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7"/>
        <w:ind w:right="115"/>
      </w:pPr>
      <w:r>
        <w:rPr/>
        <w:t>GENERATION BRASIL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357" w:lineRule="auto" w:before="266"/>
        <w:ind w:left="101" w:right="122" w:firstLine="0"/>
        <w:jc w:val="center"/>
        <w:rPr>
          <w:sz w:val="28"/>
        </w:rPr>
      </w:pPr>
      <w:r>
        <w:rPr>
          <w:sz w:val="28"/>
        </w:rPr>
        <w:t>Banco de dados: E-commerce de produtos acessíveis para cães e gatos em situação de comorbidade ou abandono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1"/>
        <w:ind w:left="101" w:right="112" w:firstLine="0"/>
        <w:jc w:val="center"/>
        <w:rPr>
          <w:b/>
          <w:sz w:val="24"/>
        </w:rPr>
      </w:pPr>
      <w:r>
        <w:rPr>
          <w:b/>
          <w:sz w:val="24"/>
        </w:rPr>
        <w:t>SQUAD 5</w:t>
      </w:r>
    </w:p>
    <w:p>
      <w:pPr>
        <w:pStyle w:val="BodyText"/>
        <w:spacing w:line="352" w:lineRule="auto" w:before="144"/>
        <w:ind w:left="3373" w:right="3365" w:firstLine="135"/>
      </w:pPr>
      <w:r>
        <w:rPr/>
        <w:t>Caroline das Mercês Cleiton Aguiar Andrade</w:t>
      </w:r>
    </w:p>
    <w:p>
      <w:pPr>
        <w:pStyle w:val="BodyText"/>
        <w:spacing w:line="364" w:lineRule="auto" w:before="14"/>
        <w:ind w:left="3749" w:right="3779"/>
        <w:jc w:val="center"/>
      </w:pPr>
      <w:r>
        <w:rPr/>
        <w:t>Deborah Evelyn Julio Cesar</w:t>
      </w:r>
    </w:p>
    <w:p>
      <w:pPr>
        <w:pStyle w:val="BodyText"/>
        <w:spacing w:line="360" w:lineRule="auto"/>
        <w:ind w:left="3614" w:right="3634" w:firstLine="3"/>
        <w:jc w:val="center"/>
      </w:pPr>
      <w:r>
        <w:rPr/>
        <w:t>Raquel Figueiredo Thaina da Silva Vinicius Rodrigues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line="357" w:lineRule="auto"/>
        <w:ind w:left="3749" w:right="3779"/>
      </w:pPr>
      <w:r>
        <w:rPr/>
        <w:t>SÃO PAULO 2020</w:t>
      </w:r>
    </w:p>
    <w:p>
      <w:pPr>
        <w:spacing w:after="0" w:line="357" w:lineRule="auto"/>
        <w:sectPr>
          <w:headerReference w:type="default" r:id="rId5"/>
          <w:type w:val="continuous"/>
          <w:pgSz w:w="11920" w:h="16860"/>
          <w:pgMar w:header="751" w:top="16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92"/>
        <w:ind w:left="101" w:right="111" w:firstLine="0"/>
        <w:jc w:val="center"/>
        <w:rPr>
          <w:sz w:val="28"/>
        </w:rPr>
      </w:pPr>
      <w:r>
        <w:rPr>
          <w:sz w:val="28"/>
        </w:rPr>
        <w:t>RELATÓRIO: BANCO DE DADOS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BodyText"/>
        <w:spacing w:line="364" w:lineRule="auto"/>
        <w:ind w:left="101" w:right="106" w:firstLine="720"/>
        <w:jc w:val="both"/>
      </w:pPr>
      <w:r>
        <w:rPr/>
        <w:t>Para elaboração de nosso site e-commerce, será necessário inicialmente a criação de três tabelas: categorias, produtos e usuários. Segue abaixo o detalhamento das funções das tabelas e seus respectivos atributos.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52" w:lineRule="auto"/>
        <w:ind w:left="101"/>
      </w:pPr>
      <w:r>
        <w:rPr/>
        <w:t>Figura 1 - Banco de dados com o relacionamento da tabela Produtos à tabela Categorias e Usuários_Login.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1182091</wp:posOffset>
            </wp:positionH>
            <wp:positionV relativeFrom="paragraph">
              <wp:posOffset>139604</wp:posOffset>
            </wp:positionV>
            <wp:extent cx="5147948" cy="3141535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48" cy="314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1"/>
        </w:rPr>
      </w:pPr>
    </w:p>
    <w:p>
      <w:pPr>
        <w:spacing w:before="94"/>
        <w:ind w:left="101" w:right="112" w:firstLine="0"/>
        <w:jc w:val="center"/>
        <w:rPr>
          <w:sz w:val="20"/>
        </w:rPr>
      </w:pPr>
      <w:r>
        <w:rPr>
          <w:sz w:val="20"/>
        </w:rPr>
        <w:t>Fonte: Autores.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4" w:after="0"/>
        <w:ind w:left="821" w:right="0" w:hanging="361"/>
        <w:jc w:val="both"/>
        <w:rPr>
          <w:sz w:val="24"/>
        </w:rPr>
      </w:pPr>
      <w:r>
        <w:rPr>
          <w:sz w:val="24"/>
        </w:rPr>
        <w:t>Tabela Categorias</w:t>
      </w:r>
    </w:p>
    <w:p>
      <w:pPr>
        <w:pStyle w:val="BodyText"/>
        <w:spacing w:line="362" w:lineRule="auto" w:before="145"/>
        <w:ind w:left="101" w:right="110" w:firstLine="720"/>
        <w:jc w:val="both"/>
      </w:pPr>
      <w:r>
        <w:rPr/>
        <w:t>Esta tabela (Figura 2) tem como objetivo segregar e classificar os produtos por seções, facilitando a navegação dos usuários. Esta tabela se caracteriza como a principal, na qual a tabela produto possui relação direta, de uma categoria para muitos produtos possíveis de serem alocados (1:N).</w:t>
      </w:r>
    </w:p>
    <w:p>
      <w:pPr>
        <w:spacing w:after="0" w:line="362" w:lineRule="auto"/>
        <w:jc w:val="both"/>
        <w:sectPr>
          <w:headerReference w:type="default" r:id="rId6"/>
          <w:footerReference w:type="default" r:id="rId7"/>
          <w:pgSz w:w="11920" w:h="16860"/>
          <w:pgMar w:header="751" w:footer="811" w:top="1680" w:bottom="100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1"/>
      </w:pPr>
      <w:r>
        <w:rPr/>
        <w:t>Figura 2 - Tabela Categorias e seus atributos.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2116327</wp:posOffset>
            </wp:positionH>
            <wp:positionV relativeFrom="paragraph">
              <wp:posOffset>215988</wp:posOffset>
            </wp:positionV>
            <wp:extent cx="3328812" cy="179832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812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9"/>
        <w:ind w:left="101" w:right="112" w:firstLine="0"/>
        <w:jc w:val="center"/>
        <w:rPr>
          <w:sz w:val="20"/>
        </w:rPr>
      </w:pPr>
      <w:r>
        <w:rPr>
          <w:sz w:val="20"/>
        </w:rPr>
        <w:t>Fonte: Autores.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944" w:val="left" w:leader="none"/>
        </w:tabs>
        <w:spacing w:line="240" w:lineRule="auto" w:before="0" w:after="0"/>
        <w:ind w:left="1943" w:right="0" w:hanging="402"/>
        <w:jc w:val="both"/>
        <w:rPr>
          <w:sz w:val="24"/>
        </w:rPr>
      </w:pPr>
      <w:r>
        <w:rPr>
          <w:sz w:val="24"/>
        </w:rPr>
        <w:t>Atributos: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4" w:lineRule="auto" w:before="130" w:after="0"/>
        <w:ind w:left="821" w:right="109" w:hanging="361"/>
        <w:jc w:val="both"/>
        <w:rPr>
          <w:sz w:val="24"/>
        </w:rPr>
      </w:pPr>
      <w:r>
        <w:rPr>
          <w:sz w:val="24"/>
        </w:rPr>
        <w:t>id_categoria: a escolha deste atributo se deu como forma de </w:t>
      </w:r>
      <w:r>
        <w:rPr>
          <w:spacing w:val="-2"/>
          <w:sz w:val="24"/>
        </w:rPr>
        <w:t>delimitação, </w:t>
      </w:r>
      <w:r>
        <w:rPr>
          <w:sz w:val="24"/>
        </w:rPr>
        <w:t>além de identificar a tabela, possibilita a relação deste com outras tabelas e atributos, como as chaves estrangeiras, por exemplo;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2" w:lineRule="auto" w:before="0" w:after="0"/>
        <w:ind w:left="821" w:right="118" w:hanging="361"/>
        <w:jc w:val="both"/>
        <w:rPr>
          <w:sz w:val="24"/>
        </w:rPr>
      </w:pPr>
      <w:r>
        <w:rPr>
          <w:sz w:val="24"/>
        </w:rPr>
        <w:t>secao_categoria: a escolha deste atributo objetiva a segregação por departamentos, levando em consideração sua finalidade;</w:t>
      </w: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2" w:lineRule="auto" w:before="1" w:after="0"/>
        <w:ind w:left="821" w:right="111" w:hanging="361"/>
        <w:jc w:val="both"/>
        <w:rPr>
          <w:sz w:val="24"/>
        </w:rPr>
      </w:pPr>
      <w:r>
        <w:rPr>
          <w:sz w:val="24"/>
        </w:rPr>
        <w:t>sub_secao_categoria: a escolha deste atributo objetiva alocar os produtos em departamentos específicos, visando a facilidade e organização aos</w:t>
      </w:r>
      <w:r>
        <w:rPr>
          <w:spacing w:val="5"/>
          <w:sz w:val="24"/>
        </w:rPr>
        <w:t> </w:t>
      </w:r>
      <w:r>
        <w:rPr>
          <w:sz w:val="24"/>
        </w:rPr>
        <w:t>usuários;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4" w:lineRule="auto" w:before="0" w:after="0"/>
        <w:ind w:left="821" w:right="118" w:hanging="361"/>
        <w:jc w:val="both"/>
        <w:rPr>
          <w:sz w:val="24"/>
        </w:rPr>
      </w:pPr>
      <w:r>
        <w:rPr>
          <w:sz w:val="24"/>
        </w:rPr>
        <w:t>animal_categoria: a escolha referente ao tipo de animal, sendo eles cães ou gatos.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Tabela Produtos</w:t>
      </w:r>
    </w:p>
    <w:p>
      <w:pPr>
        <w:pStyle w:val="BodyText"/>
        <w:spacing w:line="364" w:lineRule="auto" w:before="129"/>
        <w:ind w:left="101" w:right="108" w:firstLine="720"/>
        <w:jc w:val="both"/>
      </w:pPr>
      <w:r>
        <w:rPr/>
        <w:t>Esta tabela (Figura 3) tem como objetivo alocar os produtos de acordo com as seções anteriores, mostrando o nome, o preço, a marca, a quantidade em estoque e a descrição destes aos usuários. Esta tabela se caracteriza como</w:t>
      </w:r>
      <w:r>
        <w:rPr>
          <w:spacing w:val="-12"/>
        </w:rPr>
        <w:t> </w:t>
      </w:r>
      <w:r>
        <w:rPr/>
        <w:t>a</w:t>
      </w:r>
    </w:p>
    <w:p>
      <w:pPr>
        <w:spacing w:after="0" w:line="364" w:lineRule="auto"/>
        <w:jc w:val="both"/>
        <w:sectPr>
          <w:pgSz w:w="11920" w:h="16860"/>
          <w:pgMar w:header="751" w:footer="811" w:top="1680" w:bottom="1000" w:left="1340" w:right="1340"/>
        </w:sectPr>
      </w:pPr>
    </w:p>
    <w:p>
      <w:pPr>
        <w:pStyle w:val="BodyText"/>
        <w:spacing w:before="7"/>
      </w:pPr>
    </w:p>
    <w:p>
      <w:pPr>
        <w:pStyle w:val="BodyText"/>
        <w:spacing w:line="352" w:lineRule="auto" w:before="92"/>
        <w:ind w:left="101"/>
      </w:pPr>
      <w:r>
        <w:rPr/>
        <w:t>secundária, na qual possui uma relação de dependência com a tabela categoria, de para muitos produtos possíveis de serem alocados em uma categoria (N:1).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01"/>
      </w:pPr>
      <w:r>
        <w:rPr/>
        <w:t>Figura 3 - Tabela Produtos e seus atributos.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2116327</wp:posOffset>
            </wp:positionH>
            <wp:positionV relativeFrom="paragraph">
              <wp:posOffset>110762</wp:posOffset>
            </wp:positionV>
            <wp:extent cx="3327864" cy="2792349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864" cy="279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5"/>
        <w:ind w:left="101" w:right="112" w:firstLine="0"/>
        <w:jc w:val="center"/>
        <w:rPr>
          <w:sz w:val="20"/>
        </w:rPr>
      </w:pPr>
      <w:r>
        <w:rPr>
          <w:sz w:val="20"/>
        </w:rPr>
        <w:t>Fonte: Autores.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810" w:val="left" w:leader="none"/>
        </w:tabs>
        <w:spacing w:line="240" w:lineRule="auto" w:before="0" w:after="0"/>
        <w:ind w:left="1809" w:right="0" w:hanging="268"/>
        <w:jc w:val="both"/>
        <w:rPr>
          <w:sz w:val="24"/>
        </w:rPr>
      </w:pPr>
      <w:r>
        <w:rPr>
          <w:sz w:val="24"/>
        </w:rPr>
        <w:t>1 Atributos: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7" w:lineRule="auto" w:before="144" w:after="0"/>
        <w:ind w:left="821" w:right="111" w:hanging="361"/>
        <w:jc w:val="both"/>
        <w:rPr>
          <w:sz w:val="24"/>
        </w:rPr>
      </w:pPr>
      <w:r>
        <w:rPr>
          <w:sz w:val="24"/>
        </w:rPr>
        <w:t>id_produto: como no id da tabela categoria, a escolha deste atributo serve como forma de delimitação, que além de identificar a tabela, possibilita a relação deste com outras tabelas e atributos, como as chaves estrangeiras, por exemplo.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2" w:lineRule="auto" w:before="1" w:after="0"/>
        <w:ind w:left="821" w:right="110" w:hanging="361"/>
        <w:jc w:val="both"/>
        <w:rPr>
          <w:sz w:val="24"/>
        </w:rPr>
      </w:pPr>
      <w:r>
        <w:rPr>
          <w:sz w:val="24"/>
        </w:rPr>
        <w:t>nome_produto: Nomes dos produtos que serão vendidos no site, para fim de identificação;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preco_produto: Valor do produto que será ofertado no site;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2" w:lineRule="auto" w:before="1" w:after="0"/>
        <w:ind w:left="821" w:right="109" w:hanging="361"/>
        <w:jc w:val="both"/>
        <w:rPr>
          <w:sz w:val="24"/>
        </w:rPr>
      </w:pPr>
      <w:r>
        <w:rPr>
          <w:sz w:val="24"/>
        </w:rPr>
        <w:t>marca_produto: Nomes das marcas dos produtos que serão vendidos no site, para identificá-los e diferenciá-los.</w:t>
      </w:r>
    </w:p>
    <w:p>
      <w:pPr>
        <w:spacing w:after="0" w:line="352" w:lineRule="auto"/>
        <w:jc w:val="both"/>
        <w:rPr>
          <w:sz w:val="24"/>
        </w:rPr>
        <w:sectPr>
          <w:pgSz w:w="11920" w:h="16860"/>
          <w:pgMar w:header="751" w:footer="811" w:top="1680" w:bottom="1000" w:left="1340" w:right="1340"/>
        </w:sect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2" w:lineRule="auto" w:before="92" w:after="0"/>
        <w:ind w:left="821" w:right="106" w:hanging="361"/>
        <w:jc w:val="both"/>
        <w:rPr>
          <w:sz w:val="24"/>
        </w:rPr>
      </w:pPr>
      <w:r>
        <w:rPr>
          <w:sz w:val="24"/>
        </w:rPr>
        <w:t>estoque_produto: Atributo para informar a quantidade de estoque dos produtos, para que haja interação entre e-commerce e banco de</w:t>
      </w:r>
      <w:r>
        <w:rPr>
          <w:spacing w:val="2"/>
          <w:sz w:val="24"/>
        </w:rPr>
        <w:t> </w:t>
      </w:r>
      <w:r>
        <w:rPr>
          <w:sz w:val="24"/>
        </w:rPr>
        <w:t>dados;</w:t>
      </w: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4" w:lineRule="auto" w:before="0" w:after="0"/>
        <w:ind w:left="821" w:right="106" w:hanging="361"/>
        <w:jc w:val="both"/>
        <w:rPr>
          <w:sz w:val="24"/>
        </w:rPr>
      </w:pPr>
      <w:r>
        <w:rPr>
          <w:sz w:val="24"/>
        </w:rPr>
        <w:t>descricao_produto: Breve relato sobre o produto, para informar </w:t>
      </w:r>
      <w:r>
        <w:rPr>
          <w:spacing w:val="-3"/>
          <w:sz w:val="24"/>
        </w:rPr>
        <w:t>suas </w:t>
      </w:r>
      <w:r>
        <w:rPr>
          <w:sz w:val="24"/>
        </w:rPr>
        <w:t>características;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Tabela Usuarios Login</w:t>
      </w:r>
    </w:p>
    <w:p>
      <w:pPr>
        <w:pStyle w:val="BodyText"/>
        <w:spacing w:line="362" w:lineRule="auto" w:before="145"/>
        <w:ind w:left="101" w:right="111" w:firstLine="720"/>
        <w:jc w:val="both"/>
      </w:pPr>
      <w:r>
        <w:rPr/>
        <w:t>Esta tabela (Figura 4) tem como objetivo alocar as informações necessárias para que os usuários possam efetuar login no site, através do nome, email e uma senha. Esta tabela se caracteriza como independente, na qual não possui uma relação de dependência com as demais tabelas.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ind w:left="101"/>
      </w:pPr>
      <w:r>
        <w:rPr/>
        <w:t>Figura 4 - Tabela Usuarios_Login e seus atributos.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2116327</wp:posOffset>
            </wp:positionH>
            <wp:positionV relativeFrom="paragraph">
              <wp:posOffset>101467</wp:posOffset>
            </wp:positionV>
            <wp:extent cx="3300887" cy="2048827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887" cy="2048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5"/>
        <w:ind w:left="101" w:right="112" w:firstLine="0"/>
        <w:jc w:val="center"/>
        <w:rPr>
          <w:sz w:val="20"/>
        </w:rPr>
      </w:pPr>
      <w:r>
        <w:rPr>
          <w:sz w:val="20"/>
        </w:rPr>
        <w:t>Fonte: Autores.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1542"/>
        <w:jc w:val="both"/>
      </w:pPr>
      <w:r>
        <w:rPr/>
        <w:t>3. 1 Atributos: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4" w:lineRule="auto" w:before="129" w:after="0"/>
        <w:ind w:left="821" w:right="109" w:hanging="361"/>
        <w:jc w:val="both"/>
        <w:rPr>
          <w:sz w:val="24"/>
        </w:rPr>
      </w:pPr>
      <w:r>
        <w:rPr>
          <w:sz w:val="24"/>
        </w:rPr>
        <w:t>id_usuario: Como forma de delimitação, além de identificar a tabela, possibilita a relação deste com outras tabelas e atributos, como as chaves estrangeiras, por exemplo.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52" w:lineRule="auto" w:before="0" w:after="0"/>
        <w:ind w:left="821" w:right="112" w:hanging="361"/>
        <w:jc w:val="both"/>
        <w:rPr>
          <w:sz w:val="24"/>
        </w:rPr>
      </w:pPr>
      <w:r>
        <w:rPr>
          <w:sz w:val="24"/>
        </w:rPr>
        <w:t>nome_usuario: Temos este atributo para identificar o usuário e o diferenciar dentro da plataforma, de forma única;</w:t>
      </w:r>
    </w:p>
    <w:p>
      <w:pPr>
        <w:spacing w:after="0" w:line="352" w:lineRule="auto"/>
        <w:jc w:val="both"/>
        <w:rPr>
          <w:sz w:val="24"/>
        </w:rPr>
        <w:sectPr>
          <w:pgSz w:w="11920" w:h="16860"/>
          <w:pgMar w:header="751" w:footer="811" w:top="1680" w:bottom="1000" w:left="1340" w:right="1340"/>
        </w:sect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92" w:after="0"/>
        <w:ind w:left="821" w:right="106" w:hanging="361"/>
        <w:jc w:val="both"/>
        <w:rPr>
          <w:sz w:val="24"/>
        </w:rPr>
      </w:pPr>
      <w:r>
        <w:rPr>
          <w:sz w:val="24"/>
        </w:rPr>
        <w:t>email_usuario: Usamos este atributo para ter uma forma de login e contato para fazer divulgação dos produtos e de nossa Ong para conseguir apoio e visibilidade;</w:t>
      </w:r>
    </w:p>
    <w:p>
      <w:pPr>
        <w:pStyle w:val="BodyText"/>
        <w:spacing w:line="265" w:lineRule="exact"/>
        <w:ind w:left="461"/>
      </w:pPr>
      <w:r>
        <w:rPr>
          <w:w w:val="100"/>
        </w:rPr>
        <w:t>-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364" w:lineRule="auto" w:before="144" w:after="0"/>
        <w:ind w:left="821" w:right="112" w:hanging="361"/>
        <w:jc w:val="left"/>
        <w:rPr>
          <w:sz w:val="24"/>
        </w:rPr>
      </w:pPr>
      <w:r>
        <w:rPr>
          <w:sz w:val="24"/>
        </w:rPr>
        <w:t>senha_usuario: Como forma de segurança, usamos este atributo </w:t>
      </w:r>
      <w:r>
        <w:rPr>
          <w:spacing w:val="-3"/>
          <w:sz w:val="24"/>
        </w:rPr>
        <w:t>para </w:t>
      </w:r>
      <w:r>
        <w:rPr>
          <w:sz w:val="24"/>
        </w:rPr>
        <w:t>resguardar o perfil e os dados pessoais do usuário.</w:t>
      </w:r>
    </w:p>
    <w:sectPr>
      <w:pgSz w:w="11920" w:h="16860"/>
      <w:pgMar w:header="751" w:footer="811" w:top="1680" w:bottom="10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184082pt;margin-top:791.459106pt;width:12.15pt;height:14.35pt;mso-position-horizontal-relative:page;mso-position-vertical-relative:page;z-index:-158151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0288">
          <wp:simplePos x="0" y="0"/>
          <wp:positionH relativeFrom="page">
            <wp:posOffset>934233</wp:posOffset>
          </wp:positionH>
          <wp:positionV relativeFrom="page">
            <wp:posOffset>476650</wp:posOffset>
          </wp:positionV>
          <wp:extent cx="1477619" cy="60057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7619" cy="600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934233</wp:posOffset>
          </wp:positionH>
          <wp:positionV relativeFrom="page">
            <wp:posOffset>476650</wp:posOffset>
          </wp:positionV>
          <wp:extent cx="1477619" cy="60057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7619" cy="600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1809" w:hanging="268"/>
        <w:jc w:val="righ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44" w:hanging="26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88" w:hanging="26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32" w:hanging="26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76" w:hanging="26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0" w:hanging="26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6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08" w:hanging="26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2" w:hanging="26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1" w:hanging="361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43" w:hanging="401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51" w:hanging="4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2" w:hanging="4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73" w:hanging="4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84" w:hanging="4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95" w:hanging="4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6" w:hanging="4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17" w:hanging="401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1" w:right="111"/>
      <w:jc w:val="center"/>
      <w:outlineLvl w:val="1"/>
    </w:pPr>
    <w:rPr>
      <w:rFonts w:ascii="Arial" w:hAnsi="Arial" w:eastAsia="Arial" w:cs="Arial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  <w:jc w:val="both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2021-01-18T15:10:56Z</dcterms:created>
  <dcterms:modified xsi:type="dcterms:W3CDTF">2021-01-18T15:10:56Z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2021-01-18T00:00:00Z</vt:filetime>
  </property>
</Properties>
</file>