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3.svg" ContentType="image/svg+xml"/>
  <Override PartName="/word/media/image5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61EE4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29ABE86C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430037AC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7A64A36A" w14:textId="77777777" w:rsidR="00C274AE" w:rsidRPr="00615FC7" w:rsidRDefault="006B41D8">
      <w:pPr>
        <w:rPr>
          <w:rFonts w:asciiTheme="minorHAnsi" w:hAnsiTheme="minorHAnsi" w:cstheme="minorHAnsi"/>
        </w:rPr>
      </w:pPr>
      <w:r w:rsidRPr="00615FC7">
        <w:rPr>
          <w:rFonts w:asciiTheme="minorHAnsi" w:eastAsia="Calibri" w:hAnsiTheme="minorHAnsi" w:cstheme="minorHAnsi"/>
          <w:b/>
          <w:noProof/>
          <w:color w:val="38114D"/>
          <w:sz w:val="52"/>
          <w:szCs w:val="52"/>
        </w:rPr>
        <w:drawing>
          <wp:anchor distT="0" distB="0" distL="114300" distR="114300" simplePos="0" relativeHeight="251658240" behindDoc="0" locked="0" layoutInCell="1" allowOverlap="1" wp14:anchorId="25792EAC" wp14:editId="62A7593E">
            <wp:simplePos x="0" y="0"/>
            <wp:positionH relativeFrom="column">
              <wp:posOffset>4094480</wp:posOffset>
            </wp:positionH>
            <wp:positionV relativeFrom="paragraph">
              <wp:posOffset>89535</wp:posOffset>
            </wp:positionV>
            <wp:extent cx="2087880" cy="694690"/>
            <wp:effectExtent l="0" t="0" r="0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DE02DC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3D207462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211DB1DE" w14:textId="77777777" w:rsidR="009C5C59" w:rsidRPr="00615FC7" w:rsidRDefault="009C5C59">
      <w:pPr>
        <w:rPr>
          <w:rFonts w:asciiTheme="minorHAnsi" w:hAnsiTheme="minorHAnsi" w:cstheme="minorHAnsi"/>
        </w:rPr>
      </w:pPr>
    </w:p>
    <w:p w14:paraId="0B3D4919" w14:textId="77777777" w:rsidR="00C1145D" w:rsidRPr="009A2201" w:rsidRDefault="00C1145D" w:rsidP="00A40061">
      <w:pPr>
        <w:spacing w:before="360" w:after="0" w:line="580" w:lineRule="exact"/>
        <w:ind w:right="850"/>
        <w:rPr>
          <w:rFonts w:eastAsia="Calibri" w:cstheme="minorHAnsi"/>
          <w:b/>
          <w:color w:val="38114D"/>
          <w:sz w:val="52"/>
          <w:szCs w:val="52"/>
        </w:rPr>
      </w:pPr>
    </w:p>
    <w:p w14:paraId="492A0771" w14:textId="77777777" w:rsidR="00601F47" w:rsidRPr="008630D7" w:rsidRDefault="00072193" w:rsidP="00EB73A0">
      <w:pPr>
        <w:spacing w:before="0" w:after="0" w:line="240" w:lineRule="auto"/>
        <w:ind w:left="1418" w:right="850"/>
        <w:jc w:val="right"/>
        <w:rPr>
          <w:rFonts w:ascii="Lato" w:eastAsia="Calibri" w:hAnsi="Lato" w:cstheme="minorHAnsi"/>
          <w:b/>
          <w:color w:val="7D47CC"/>
          <w:sz w:val="48"/>
          <w:szCs w:val="48"/>
        </w:rPr>
      </w:pPr>
      <w:r>
        <w:rPr>
          <w:b/>
          <w:sz w:val="48"/>
        </w:rPr>
        <w:t>Documentação do conteúdo — Onboarding CDF v1.2</w:t>
      </w:r>
    </w:p>
    <w:p w14:paraId="6C6C5F34" w14:textId="77777777" w:rsidR="00601F47" w:rsidRPr="003A46E6" w:rsidRDefault="00601F47" w:rsidP="00EB73A0">
      <w:pPr>
        <w:spacing w:before="360" w:after="0" w:line="240" w:lineRule="auto"/>
        <w:ind w:left="1418" w:right="850"/>
        <w:jc w:val="right"/>
        <w:rPr>
          <w:rFonts w:ascii="Lato" w:eastAsia="Calibri" w:hAnsi="Lato" w:cstheme="minorHAnsi"/>
          <w:b/>
          <w:color w:val="38114D"/>
          <w:sz w:val="52"/>
          <w:szCs w:val="52"/>
        </w:rPr>
      </w:pPr>
    </w:p>
    <w:p w14:paraId="148D2FFA" w14:textId="77777777" w:rsidR="009C5C59" w:rsidRPr="003A46E6" w:rsidRDefault="00232A5B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000000" w:themeColor="text1"/>
          <w:sz w:val="36"/>
          <w:szCs w:val="36"/>
        </w:rPr>
      </w:pPr>
      <w:r>
        <w:rPr>
          <w:b/>
          <w:sz w:val="36"/>
        </w:rPr>
        <w:t>Cognite Data Fusion (CDF) | Horizontal + UR</w:t>
      </w:r>
    </w:p>
    <w:sdt>
      <w:sdtPr>
        <w:rPr>
          <w:rFonts w:ascii="Lato" w:eastAsia="Calibri" w:hAnsi="Lato" w:cstheme="minorHAnsi"/>
          <w:b/>
          <w:color w:val="595959" w:themeColor="text1" w:themeTint="A6"/>
          <w:sz w:val="36"/>
          <w:szCs w:val="36"/>
        </w:rPr>
        <w:alias w:val="Código"/>
        <w:tag w:val="C_x00f3_digo"/>
        <w:id w:val="-1042443184"/>
        <w:placeholder>
          <w:docPart w:val="2673412DE4704C39A95266A36C1EF87D"/>
        </w:placeholder>
        <w:dataBinding w:prefixMappings="xmlns:ns0='http://schemas.microsoft.com/office/2006/metadata/properties' xmlns:ns1='http://www.w3.org/2001/XMLSchema-instance' xmlns:ns2='1c7b17e1-82b0-4de9-9ee1-4130be3388e1' xmlns:ns3='http://schemas.microsoft.com/office/infopath/2007/PartnerControls' xmlns:ns4='b3119503-b956-43f3-bf20-639f8a1082b7' " w:xpath="/ns0:properties[1]/documentManagement[1]/ns2:C_x00f3_digo[1]" w:storeItemID="{936A8D9A-D20A-4F51-9974-4051535A596A}"/>
        <w:text/>
      </w:sdtPr>
      <w:sdtEndPr/>
      <w:sdtContent>
        <w:p w14:paraId="07763475" w14:textId="77777777" w:rsidR="009C5C59" w:rsidRPr="003A46E6" w:rsidRDefault="00C222DE" w:rsidP="009C5C59">
          <w:pPr>
            <w:spacing w:before="0" w:after="0" w:line="420" w:lineRule="exact"/>
            <w:ind w:left="1418" w:right="850"/>
            <w:jc w:val="right"/>
            <w:rPr>
              <w:rFonts w:ascii="Lato" w:eastAsia="Calibri" w:hAnsi="Lato" w:cstheme="minorHAnsi"/>
              <w:b/>
              <w:color w:val="595959" w:themeColor="text1" w:themeTint="A6"/>
              <w:sz w:val="36"/>
              <w:szCs w:val="36"/>
            </w:rPr>
          </w:pPr>
        </w:p>
      </w:sdtContent>
    </w:sdt>
    <w:p w14:paraId="5CC72D8A" w14:textId="77777777" w:rsidR="009C5C59" w:rsidRPr="003A46E6" w:rsidRDefault="00BC367F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595959" w:themeColor="text1" w:themeTint="A6"/>
          <w:sz w:val="28"/>
          <w:szCs w:val="36"/>
        </w:rPr>
      </w:pPr>
      <w:r>
        <w:rPr>
          <w:b/>
          <w:sz w:val="28"/>
        </w:rPr>
        <w:t>Revisão: 1.2 — Gilson Cesar da Costa</w:t>
      </w:r>
    </w:p>
    <w:p w14:paraId="602AFA72" w14:textId="77777777" w:rsidR="009C5C59" w:rsidRPr="003A46E6" w:rsidRDefault="009C5C59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6BD6D628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2BE2A834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315BAD7B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251B1250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1A9A5D9B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2F05D548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0DD3FA0F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182CCF31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0A15580E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6FDFCEF9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78142801" w14:textId="77777777" w:rsidR="009C5C59" w:rsidRPr="003A46E6" w:rsidRDefault="009C5C59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384FB0D0" w14:textId="77777777" w:rsidR="009C5C59" w:rsidRPr="003A46E6" w:rsidRDefault="009C5C59" w:rsidP="009C5C59">
      <w:pPr>
        <w:ind w:right="850"/>
        <w:rPr>
          <w:rFonts w:ascii="Lato" w:hAnsi="Lato" w:cstheme="minorHAnsi"/>
        </w:rPr>
      </w:pPr>
    </w:p>
    <w:p w14:paraId="643EFE8A" w14:textId="77777777" w:rsidR="00A40061" w:rsidRPr="003A46E6" w:rsidRDefault="00A40061" w:rsidP="009C5C59">
      <w:pPr>
        <w:ind w:right="850"/>
        <w:rPr>
          <w:rFonts w:ascii="Lato" w:hAnsi="Lato" w:cstheme="minorHAnsi"/>
        </w:rPr>
      </w:pPr>
    </w:p>
    <w:p w14:paraId="5FB7F24F" w14:textId="77777777" w:rsidR="00A40061" w:rsidRPr="003A46E6" w:rsidRDefault="003A46E6" w:rsidP="009C5C59">
      <w:pPr>
        <w:ind w:right="850"/>
        <w:rPr>
          <w:rFonts w:ascii="Lato" w:hAnsi="Lato" w:cstheme="minorHAnsi"/>
        </w:rPr>
      </w:pPr>
      <w:r w:rsidRPr="003A46E6">
        <w:rPr>
          <w:rFonts w:ascii="Lato" w:hAnsi="Lato" w:cstheme="minorHAnsi"/>
          <w:noProof/>
        </w:rPr>
        <w:drawing>
          <wp:anchor distT="0" distB="0" distL="114300" distR="114300" simplePos="0" relativeHeight="251661312" behindDoc="0" locked="0" layoutInCell="1" allowOverlap="1" wp14:anchorId="462535C3" wp14:editId="1044BBCC">
            <wp:simplePos x="0" y="0"/>
            <wp:positionH relativeFrom="column">
              <wp:posOffset>6691884</wp:posOffset>
            </wp:positionH>
            <wp:positionV relativeFrom="paragraph">
              <wp:posOffset>1134618</wp:posOffset>
            </wp:positionV>
            <wp:extent cx="6116955" cy="287020"/>
            <wp:effectExtent l="0" t="0" r="0" b="0"/>
            <wp:wrapNone/>
            <wp:docPr id="26" name="Graphic 25">
              <a:extLst xmlns:a="http://schemas.openxmlformats.org/drawingml/2006/main">
                <a:ext uri="{FF2B5EF4-FFF2-40B4-BE49-F238E27FC236}">
                  <a16:creationId xmlns:a16="http://schemas.microsoft.com/office/drawing/2014/main" id="{73F1FA34-6930-596F-147B-452DE65A5C9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Graphic 25">
                      <a:extLst>
                        <a:ext uri="{FF2B5EF4-FFF2-40B4-BE49-F238E27FC236}">
                          <a16:creationId xmlns:a16="http://schemas.microsoft.com/office/drawing/2014/main" id="{73F1FA34-6930-596F-147B-452DE65A5C9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D7BC68" w14:textId="77777777" w:rsidR="00FF1D41" w:rsidRDefault="00FF1D41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7D47CC"/>
          <w:sz w:val="40"/>
          <w:szCs w:val="40"/>
        </w:rPr>
      </w:pPr>
    </w:p>
    <w:p w14:paraId="2563B75A" w14:textId="77777777" w:rsidR="009C5C59" w:rsidRPr="003A46E6" w:rsidRDefault="00BC367F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7030A0"/>
          <w:sz w:val="40"/>
          <w:szCs w:val="40"/>
        </w:rPr>
      </w:pPr>
      <w:r>
        <w:rPr>
          <w:b/>
        </w:rPr>
        <w:t xml:space="preserve">Cliente: </w:t>
      </w:r>
      <w:r>
        <w:t>Horizontal + UR</w:t>
      </w:r>
    </w:p>
    <w:p w14:paraId="7D7DBBCD" w14:textId="77777777" w:rsidR="009C5C59" w:rsidRPr="003A46E6" w:rsidRDefault="00BC367F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595959" w:themeColor="text1" w:themeTint="A6"/>
          <w:sz w:val="28"/>
          <w:szCs w:val="36"/>
        </w:rPr>
      </w:pPr>
      <w:r>
        <w:rPr>
          <w:b/>
          <w:sz w:val="28"/>
        </w:rPr>
        <w:t>Data Revisão: 24/06/2026</w:t>
      </w:r>
    </w:p>
    <w:p w14:paraId="5B9AABF2" w14:textId="77777777" w:rsidR="009C5C59" w:rsidRPr="003A46E6" w:rsidRDefault="009C5C59">
      <w:pPr>
        <w:rPr>
          <w:rFonts w:ascii="Lato" w:hAnsi="Lato" w:cstheme="minorHAnsi"/>
        </w:rPr>
      </w:pPr>
    </w:p>
    <w:sdt>
      <w:sdtPr>
        <w:rPr>
          <w:rFonts w:ascii="Lato" w:eastAsia="Calibri" w:hAnsi="Lato" w:cstheme="minorHAnsi"/>
          <w:bCs w:val="0"/>
          <w:color w:val="7D47CC"/>
          <w:kern w:val="0"/>
          <w:szCs w:val="40"/>
        </w:rPr>
        <w:alias w:val="Título"/>
        <w:tag w:val=""/>
        <w:id w:val="-1594158108"/>
        <w:placeholder>
          <w:docPart w:val="4265BBE6EE8142ABA3D21AFEDBA1326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57C34226" w14:textId="3FBDE78F" w:rsidR="00601F47" w:rsidRPr="003A46E6" w:rsidRDefault="000D0055" w:rsidP="007C5FAC">
          <w:pPr>
            <w:pStyle w:val="Ttulo"/>
            <w:rPr>
              <w:rFonts w:ascii="Lato" w:eastAsia="Calibri" w:hAnsi="Lato" w:cstheme="minorHAnsi"/>
              <w:bCs w:val="0"/>
              <w:color w:val="7D47CC"/>
              <w:kern w:val="0"/>
              <w:szCs w:val="40"/>
            </w:rPr>
          </w:pPr>
          <w:r>
            <w:rPr>
              <w:rFonts w:ascii="Lato" w:eastAsia="Calibri" w:hAnsi="Lato" w:cstheme="minorHAnsi"/>
              <w:bCs w:val="0"/>
              <w:color w:val="7D47CC"/>
              <w:kern w:val="0"/>
              <w:szCs w:val="40"/>
            </w:rPr>
            <w:t>Relatório</w:t>
          </w:r>
        </w:p>
      </w:sdtContent>
    </w:sdt>
    <w:tbl>
      <w:tblPr>
        <w:tblW w:w="9122" w:type="dxa"/>
        <w:jc w:val="center"/>
        <w:tblBorders>
          <w:top w:val="single" w:sz="12" w:space="0" w:color="B2A1C7" w:themeColor="accent4" w:themeTint="99"/>
          <w:bottom w:val="single" w:sz="12" w:space="0" w:color="BFBFBF" w:themeColor="background1" w:themeShade="BF"/>
          <w:insideH w:val="dotted" w:sz="4" w:space="0" w:color="92D050"/>
          <w:insideV w:val="dotted" w:sz="4" w:space="0" w:color="92D05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"/>
        <w:gridCol w:w="709"/>
        <w:gridCol w:w="1266"/>
        <w:gridCol w:w="4193"/>
        <w:gridCol w:w="960"/>
        <w:gridCol w:w="33"/>
        <w:gridCol w:w="911"/>
        <w:gridCol w:w="17"/>
        <w:gridCol w:w="964"/>
      </w:tblGrid>
      <w:tr w:rsidR="00DA4ABF" w:rsidRPr="003A46E6" w14:paraId="7EC68589" w14:textId="77777777" w:rsidTr="00FB3F7E">
        <w:trPr>
          <w:gridBefore w:val="1"/>
          <w:wBefore w:w="69" w:type="dxa"/>
          <w:cantSplit/>
          <w:trHeight w:val="469"/>
          <w:jc w:val="center"/>
        </w:trPr>
        <w:tc>
          <w:tcPr>
            <w:tcW w:w="9053" w:type="dxa"/>
            <w:gridSpan w:val="8"/>
            <w:tcBorders>
              <w:bottom w:val="dotted" w:sz="4" w:space="0" w:color="BFBFBF" w:themeColor="background1" w:themeShade="BF"/>
            </w:tcBorders>
            <w:vAlign w:val="center"/>
          </w:tcPr>
          <w:p w14:paraId="78CD8078" w14:textId="77777777" w:rsidR="00BC19E9" w:rsidRPr="003A46E6" w:rsidRDefault="00BC367F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 xml:space="preserve">ÍNDICE DE REVISÕES </w:t>
            </w:r>
            <w:r w:rsidR="00D1792D" w:rsidRPr="003A46E6">
              <w:rPr>
                <w:rFonts w:ascii="Lato" w:eastAsia="Calibri" w:hAnsi="Lato" w:cstheme="minorHAnsi"/>
                <w:bCs w:val="0"/>
                <w:szCs w:val="40"/>
              </w:rPr>
              <w:t>–</w:t>
            </w:r>
            <w:r w:rsidRPr="003A46E6">
              <w:rPr>
                <w:rFonts w:ascii="Lato" w:eastAsia="Calibri" w:hAnsi="Lato" w:cstheme="minorHAnsi"/>
                <w:bCs w:val="0"/>
                <w:szCs w:val="40"/>
              </w:rPr>
              <w:t xml:space="preserve"> </w:t>
            </w:r>
            <w:sdt>
              <w:sdtPr>
                <w:rPr>
                  <w:rFonts w:ascii="Lato" w:eastAsia="Calibri" w:hAnsi="Lato" w:cstheme="minorHAnsi"/>
                  <w:bCs w:val="0"/>
                  <w:szCs w:val="40"/>
                </w:rPr>
                <w:alias w:val="Código"/>
                <w:tag w:val="C_x00f3_digo"/>
                <w:id w:val="-1634779789"/>
                <w:placeholder>
                  <w:docPart w:val="8AC3E88A35D941DD990E3CA0C1D517E1"/>
                </w:placeholder>
                <w:dataBinding w:prefixMappings="xmlns:ns0='http://schemas.microsoft.com/office/2006/metadata/properties' xmlns:ns1='http://www.w3.org/2001/XMLSchema-instance' xmlns:ns2='1c7b17e1-82b0-4de9-9ee1-4130be3388e1' xmlns:ns3='http://schemas.microsoft.com/office/infopath/2007/PartnerControls' xmlns:ns4='b3119503-b956-43f3-bf20-639f8a1082b7' " w:xpath="/ns0:properties[1]/documentManagement[1]/ns2:C_x00f3_digo[1]" w:storeItemID="{936A8D9A-D20A-4F51-9974-4051535A596A}"/>
                <w:text/>
              </w:sdtPr>
              <w:sdtEndPr/>
              <w:sdtContent>
                <w:r w:rsidR="00D1792D" w:rsidRPr="003A46E6">
                  <w:rPr>
                    <w:rFonts w:ascii="Lato" w:eastAsia="Calibri" w:hAnsi="Lato" w:cstheme="minorHAnsi"/>
                    <w:bCs w:val="0"/>
                    <w:szCs w:val="40"/>
                  </w:rPr>
                  <w:t>DOCUMENTO CONFIDENCIAL</w:t>
                </w:r>
              </w:sdtContent>
            </w:sdt>
          </w:p>
        </w:tc>
      </w:tr>
      <w:tr w:rsidR="00DA4ABF" w:rsidRPr="003A46E6" w14:paraId="73DD1C34" w14:textId="77777777" w:rsidTr="00FB3F7E">
        <w:trPr>
          <w:gridBefore w:val="1"/>
          <w:wBefore w:w="69" w:type="dxa"/>
          <w:trHeight w:val="453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0FDC20C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REV.</w:t>
            </w: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20A01C7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DATA</w:t>
            </w: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4F30AB5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DESCRIÇÃO</w:t>
            </w: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AEE8C4F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POR</w:t>
            </w: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C898246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VERIF.</w:t>
            </w: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02578D87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APROV.</w:t>
            </w:r>
          </w:p>
        </w:tc>
      </w:tr>
      <w:tr w:rsidR="00A06023" w:rsidRPr="003A46E6" w14:paraId="3629B348" w14:textId="77777777" w:rsidTr="00FB3F7E">
        <w:tblPrEx>
          <w:tblBorders>
            <w:top w:val="single" w:sz="12" w:space="0" w:color="999999"/>
            <w:bottom w:val="single" w:sz="12" w:space="0" w:color="999999"/>
            <w:insideH w:val="dotted" w:sz="4" w:space="0" w:color="auto"/>
            <w:insideV w:val="none" w:sz="0" w:space="0" w:color="auto"/>
          </w:tblBorders>
        </w:tblPrEx>
        <w:trPr>
          <w:trHeight w:val="344"/>
          <w:jc w:val="center"/>
        </w:trPr>
        <w:tc>
          <w:tcPr>
            <w:tcW w:w="778" w:type="dxa"/>
            <w:gridSpan w:val="2"/>
            <w:tcBorders>
              <w:top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048FDE86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1.2</w:t>
            </w:r>
          </w:p>
        </w:tc>
        <w:tc>
          <w:tcPr>
            <w:tcW w:w="1266" w:type="dxa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1E5866D1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24/06/2026</w:t>
            </w:r>
          </w:p>
        </w:tc>
        <w:tc>
          <w:tcPr>
            <w:tcW w:w="4193" w:type="dxa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406D12E1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Framework de Onboarding Técnico e de Projetos — CDF</w:t>
            </w:r>
          </w:p>
        </w:tc>
        <w:tc>
          <w:tcPr>
            <w:tcW w:w="960" w:type="dxa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337A08FF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Gilson Cesar da Costa</w:t>
            </w:r>
          </w:p>
        </w:tc>
        <w:tc>
          <w:tcPr>
            <w:tcW w:w="961" w:type="dxa"/>
            <w:gridSpan w:val="3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6BB7EE82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0A45E332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André Alves</w:t>
            </w:r>
          </w:p>
        </w:tc>
      </w:tr>
      <w:tr w:rsidR="00A06023" w:rsidRPr="003A46E6" w14:paraId="4245353D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8CF9AE2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F75C61D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43E23AB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EEB4EDC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43D0B96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64F26623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</w:tr>
      <w:tr w:rsidR="00A06023" w:rsidRPr="003A46E6" w14:paraId="2423655B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4184DE8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371BAEF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D1D5431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933AED3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EC69205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42DC9A97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</w:tr>
      <w:tr w:rsidR="00A06023" w:rsidRPr="003A46E6" w14:paraId="65068AC8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CF40702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8BDC559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348B747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7AC17B9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0171ADB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316E06C5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</w:tr>
      <w:tr w:rsidR="00A06023" w:rsidRPr="003A46E6" w14:paraId="45448AD5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70704FB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356E15B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7104788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69526C3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2FCF86E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4DD37BE3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</w:tr>
      <w:tr w:rsidR="00A06023" w:rsidRPr="003A46E6" w14:paraId="04B26021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18EDF46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1186EBA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15C976E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82A4A34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96D6E74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56332F82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77B25BF3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A1E738E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D43F6D1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3605671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1E0EE77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D2914A9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3C0A7189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4BDC7542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07E688D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C7D92A8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8702207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0D64F11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8A427EE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6C9C8663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30B39855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38B3107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DE4C164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BDC1016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4621873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250C262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6F3DCB77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1E577B23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4E7C845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AFB05A2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B1420C0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E3913D5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EBAA10F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28C16549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5EFFA92F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D1BAA7C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9681670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93193CA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DFF82B3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E45F076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2C2693C5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15441BEE" w14:textId="77777777" w:rsidTr="00FB3F7E">
        <w:trPr>
          <w:gridBefore w:val="1"/>
          <w:wBefore w:w="69" w:type="dxa"/>
          <w:trHeight w:val="328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10A47E5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274CB2C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5A32C8D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FF107B2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CC115C7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366D2C2A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</w:tbl>
    <w:p w14:paraId="70F036AD" w14:textId="77777777" w:rsidR="00376809" w:rsidRPr="003A46E6" w:rsidRDefault="00376809" w:rsidP="00376809">
      <w:pPr>
        <w:rPr>
          <w:rFonts w:ascii="Lato" w:hAnsi="Lato" w:cstheme="minorHAnsi"/>
        </w:rPr>
      </w:pPr>
    </w:p>
    <w:p w14:paraId="4A6E740C" w14:textId="77777777" w:rsidR="00BD6DC5" w:rsidRPr="003A46E6" w:rsidRDefault="00BD6DC5" w:rsidP="00376809">
      <w:pPr>
        <w:rPr>
          <w:rFonts w:ascii="Lato" w:hAnsi="Lato" w:cstheme="minorHAnsi"/>
        </w:rPr>
      </w:pPr>
    </w:p>
    <w:p w14:paraId="0A66CB1A" w14:textId="77777777" w:rsidR="006B5E43" w:rsidRPr="003A46E6" w:rsidRDefault="006B5E43" w:rsidP="00376809">
      <w:pPr>
        <w:rPr>
          <w:rFonts w:ascii="Lato" w:hAnsi="Lato" w:cstheme="minorHAnsi"/>
        </w:rPr>
      </w:pPr>
    </w:p>
    <w:p w14:paraId="248A56A6" w14:textId="77777777" w:rsidR="006B5E43" w:rsidRPr="003A46E6" w:rsidRDefault="006B5E43" w:rsidP="00376809">
      <w:pPr>
        <w:rPr>
          <w:rFonts w:ascii="Lato" w:hAnsi="Lato" w:cstheme="minorHAnsi"/>
        </w:rPr>
      </w:pPr>
    </w:p>
    <w:p w14:paraId="6A2AEC9A" w14:textId="77777777" w:rsidR="006B5E43" w:rsidRPr="003A46E6" w:rsidRDefault="006B5E43" w:rsidP="00376809">
      <w:pPr>
        <w:rPr>
          <w:rFonts w:ascii="Lato" w:hAnsi="Lato" w:cstheme="minorHAnsi"/>
        </w:rPr>
      </w:pPr>
    </w:p>
    <w:p w14:paraId="0BC3C908" w14:textId="77777777" w:rsidR="00A06023" w:rsidRPr="003A46E6" w:rsidRDefault="00A06023" w:rsidP="00376809">
      <w:pPr>
        <w:rPr>
          <w:rFonts w:ascii="Lato" w:hAnsi="Lato" w:cstheme="minorHAnsi"/>
        </w:rPr>
      </w:pPr>
    </w:p>
    <w:p w14:paraId="7103FFC3" w14:textId="77777777" w:rsidR="00A06023" w:rsidRPr="003A46E6" w:rsidRDefault="00A06023" w:rsidP="00376809">
      <w:pPr>
        <w:rPr>
          <w:rFonts w:ascii="Lato" w:hAnsi="Lato" w:cstheme="minorHAnsi"/>
        </w:rPr>
      </w:pPr>
    </w:p>
    <w:p w14:paraId="4177BD19" w14:textId="77777777" w:rsidR="006B5E43" w:rsidRPr="003A46E6" w:rsidRDefault="006B5E43" w:rsidP="00376809">
      <w:pPr>
        <w:rPr>
          <w:rFonts w:ascii="Lato" w:hAnsi="Lato" w:cstheme="minorHAnsi"/>
        </w:rPr>
      </w:pPr>
    </w:p>
    <w:p w14:paraId="299E393B" w14:textId="77777777" w:rsidR="00376809" w:rsidRPr="003A46E6" w:rsidRDefault="00376809" w:rsidP="00376809">
      <w:pPr>
        <w:rPr>
          <w:rFonts w:ascii="Lato" w:hAnsi="Lato" w:cstheme="minorHAnsi"/>
        </w:rPr>
      </w:pPr>
    </w:p>
    <w:sdt>
      <w:sdtPr>
        <w:rPr>
          <w:rFonts w:asciiTheme="minorHAnsi" w:hAnsiTheme="minorHAnsi" w:cstheme="minorBidi"/>
          <w:b w:val="0"/>
          <w:color w:val="auto"/>
          <w:sz w:val="22"/>
          <w:szCs w:val="22"/>
        </w:rPr>
        <w:id w:val="1082951108"/>
        <w:docPartObj>
          <w:docPartGallery w:val="Table of Contents"/>
          <w:docPartUnique/>
        </w:docPartObj>
      </w:sdtPr>
      <w:sdtEndPr/>
      <w:sdtContent>
        <w:p w14:paraId="36065B69" w14:textId="77777777" w:rsidR="00B474BF" w:rsidRPr="007146E0" w:rsidRDefault="00B474BF">
          <w:pPr>
            <w:pStyle w:val="CabealhodoSumrio"/>
            <w:rPr>
              <w:rFonts w:ascii="Lato" w:hAnsi="Lato" w:cstheme="minorHAnsi"/>
              <w:b w:val="0"/>
              <w:bCs/>
              <w:color w:val="auto"/>
              <w:sz w:val="32"/>
              <w:szCs w:val="32"/>
              <w:u w:val="single"/>
            </w:rPr>
          </w:pPr>
          <w:r w:rsidRPr="007146E0">
            <w:rPr>
              <w:rFonts w:ascii="Lato" w:hAnsi="Lato" w:cstheme="minorHAnsi"/>
              <w:b w:val="0"/>
              <w:bCs/>
              <w:color w:val="auto"/>
              <w:sz w:val="32"/>
              <w:szCs w:val="32"/>
              <w:u w:val="single"/>
            </w:rPr>
            <w:t>Sumário</w:t>
          </w:r>
        </w:p>
        <w:p w14:paraId="2B5ED40F" w14:textId="24D68D60" w:rsidR="000D0055" w:rsidRDefault="00B474BF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r w:rsidRPr="007146E0">
            <w:rPr>
              <w:rFonts w:ascii="Lato" w:hAnsi="Lato" w:cstheme="minorHAnsi"/>
              <w:b w:val="0"/>
              <w:caps w:val="0"/>
            </w:rPr>
            <w:fldChar w:fldCharType="begin"/>
          </w:r>
          <w:r w:rsidRPr="007146E0">
            <w:rPr>
              <w:rFonts w:ascii="Lato" w:hAnsi="Lato" w:cstheme="minorHAnsi"/>
              <w:b w:val="0"/>
              <w:caps w:val="0"/>
            </w:rPr>
            <w:instrText xml:space="preserve"> TOC \o "1-3" \h \z \u </w:instrText>
          </w:r>
          <w:r w:rsidRPr="007146E0">
            <w:rPr>
              <w:rFonts w:ascii="Lato" w:hAnsi="Lato" w:cstheme="minorHAnsi"/>
              <w:b w:val="0"/>
              <w:caps w:val="0"/>
            </w:rPr>
            <w:fldChar w:fldCharType="separate"/>
          </w:r>
          <w:hyperlink w:anchor="_Toc233369316" w:history="1">
            <w:r w:rsidR="000D0055" w:rsidRPr="006E42D6">
              <w:rPr>
                <w:rStyle w:val="Hyperlink"/>
                <w:noProof/>
              </w:rPr>
              <w:t>1.</w:t>
            </w:r>
            <w:r w:rsidR="000D0055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="000D0055" w:rsidRPr="006E42D6">
              <w:rPr>
                <w:rStyle w:val="Hyperlink"/>
                <w:noProof/>
              </w:rPr>
              <w:t>Documentação do conteúdo</w:t>
            </w:r>
            <w:r w:rsidR="000D0055">
              <w:rPr>
                <w:noProof/>
                <w:webHidden/>
              </w:rPr>
              <w:tab/>
            </w:r>
            <w:r w:rsidR="000D0055">
              <w:rPr>
                <w:noProof/>
                <w:webHidden/>
              </w:rPr>
              <w:fldChar w:fldCharType="begin"/>
            </w:r>
            <w:r w:rsidR="000D0055">
              <w:rPr>
                <w:noProof/>
                <w:webHidden/>
              </w:rPr>
              <w:instrText xml:space="preserve"> PAGEREF _Toc233369316 \h </w:instrText>
            </w:r>
            <w:r w:rsidR="000D0055">
              <w:rPr>
                <w:noProof/>
                <w:webHidden/>
              </w:rPr>
            </w:r>
            <w:r w:rsidR="000D0055">
              <w:rPr>
                <w:noProof/>
                <w:webHidden/>
              </w:rPr>
              <w:fldChar w:fldCharType="separate"/>
            </w:r>
            <w:r w:rsidR="000D0055">
              <w:rPr>
                <w:noProof/>
                <w:webHidden/>
              </w:rPr>
              <w:t>4</w:t>
            </w:r>
            <w:r w:rsidR="000D0055">
              <w:rPr>
                <w:noProof/>
                <w:webHidden/>
              </w:rPr>
              <w:fldChar w:fldCharType="end"/>
            </w:r>
          </w:hyperlink>
        </w:p>
        <w:p w14:paraId="6FFA0E4D" w14:textId="024C78A2" w:rsidR="000D0055" w:rsidRDefault="000D0055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317" w:history="1">
            <w:r w:rsidRPr="006E42D6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6E42D6">
              <w:rPr>
                <w:rStyle w:val="Hyperlink"/>
                <w:noProof/>
              </w:rPr>
              <w:t>Visão por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38B6B" w14:textId="4023C83B" w:rsidR="000D0055" w:rsidRDefault="000D0055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318" w:history="1">
            <w:r w:rsidRPr="006E42D6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6E42D6">
              <w:rPr>
                <w:rStyle w:val="Hyperlink"/>
                <w:noProof/>
              </w:rPr>
              <w:t>Conteúdo por vídeo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873FF" w14:textId="2AD04F27" w:rsidR="000D0055" w:rsidRDefault="000D0055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319" w:history="1">
            <w:r w:rsidRPr="006E42D6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E42D6">
              <w:rPr>
                <w:rStyle w:val="Hyperlink"/>
                <w:noProof/>
              </w:rPr>
              <w:t>V00 — Como usar a trilha e o pacote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6B53B" w14:textId="0DC36AD2" w:rsidR="000D0055" w:rsidRDefault="000D0055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320" w:history="1">
            <w:r w:rsidRPr="006E42D6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E42D6">
              <w:rPr>
                <w:rStyle w:val="Hyperlink"/>
                <w:noProof/>
              </w:rPr>
              <w:t>V01 — Mapa mental do CDF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39019" w14:textId="30E959A7" w:rsidR="000D0055" w:rsidRDefault="000D0055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321" w:history="1">
            <w:r w:rsidRPr="006E42D6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E42D6">
              <w:rPr>
                <w:rStyle w:val="Hyperlink"/>
                <w:noProof/>
              </w:rPr>
              <w:t>V02 — IAM e acesso seguro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BC5B4" w14:textId="2C9887B1" w:rsidR="000D0055" w:rsidRDefault="000D0055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322" w:history="1">
            <w:r w:rsidRPr="006E42D6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E42D6">
              <w:rPr>
                <w:rStyle w:val="Hyperlink"/>
                <w:noProof/>
              </w:rPr>
              <w:t>V03 — Autenticacao e ciclo de vida seguro de um space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C7430" w14:textId="2815F7E0" w:rsidR="000D0055" w:rsidRDefault="000D0055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323" w:history="1">
            <w:r w:rsidRPr="006E42D6">
              <w:rPr>
                <w:rStyle w:val="Hyperlink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E42D6">
              <w:rPr>
                <w:rStyle w:val="Hyperlink"/>
                <w:noProof/>
              </w:rPr>
              <w:t>V04 — Espacos, containers, views e 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24190" w14:textId="58625E2B" w:rsidR="000D0055" w:rsidRDefault="000D0055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324" w:history="1">
            <w:r w:rsidRPr="006E42D6">
              <w:rPr>
                <w:rStyle w:val="Hyperlink"/>
                <w:noProof/>
              </w:rPr>
              <w:t>3.6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E42D6">
              <w:rPr>
                <w:rStyle w:val="Hyperlink"/>
                <w:noProof/>
              </w:rPr>
              <w:t>V05 — Relacoes e decisoes de modelagem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9E8E8" w14:textId="7751719A" w:rsidR="000D0055" w:rsidRDefault="000D0055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325" w:history="1">
            <w:r w:rsidRPr="006E42D6">
              <w:rPr>
                <w:rStyle w:val="Hyperlink"/>
                <w:noProof/>
              </w:rPr>
              <w:t>3.7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E42D6">
              <w:rPr>
                <w:rStyle w:val="Hyperlink"/>
                <w:noProof/>
              </w:rPr>
              <w:t>V06 — Contrato de leitura DMS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903F2" w14:textId="6F484EC6" w:rsidR="000D0055" w:rsidRDefault="000D0055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326" w:history="1">
            <w:r w:rsidRPr="006E42D6">
              <w:rPr>
                <w:rStyle w:val="Hyperlink"/>
                <w:noProof/>
              </w:rPr>
              <w:t>3.8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E42D6">
              <w:rPr>
                <w:rStyle w:val="Hyperlink"/>
                <w:noProof/>
              </w:rPr>
              <w:t>V07 — Ingestao idempotente com SDK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91189" w14:textId="426184EE" w:rsidR="000D0055" w:rsidRDefault="000D0055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327" w:history="1">
            <w:r w:rsidRPr="006E42D6">
              <w:rPr>
                <w:rStyle w:val="Hyperlink"/>
                <w:noProof/>
              </w:rPr>
              <w:t>3.9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E42D6">
              <w:rPr>
                <w:rStyle w:val="Hyperlink"/>
                <w:noProof/>
              </w:rPr>
              <w:t>V08 — Transformations: do dado de origem ao curado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29E92" w14:textId="46D6A4D8" w:rsidR="000D0055" w:rsidRDefault="000D0055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328" w:history="1">
            <w:r w:rsidRPr="006E42D6">
              <w:rPr>
                <w:rStyle w:val="Hyperlink"/>
                <w:noProof/>
              </w:rPr>
              <w:t>3.10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E42D6">
              <w:rPr>
                <w:rStyle w:val="Hyperlink"/>
                <w:noProof/>
              </w:rPr>
              <w:t>V09 — NodeApply e escrita segura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A0CCC" w14:textId="24061223" w:rsidR="000D0055" w:rsidRDefault="000D0055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329" w:history="1">
            <w:r w:rsidRPr="006E42D6">
              <w:rPr>
                <w:rStyle w:val="Hyperlink"/>
                <w:noProof/>
              </w:rPr>
              <w:t>3.11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E42D6">
              <w:rPr>
                <w:rStyle w:val="Hyperlink"/>
                <w:noProof/>
              </w:rPr>
              <w:t>V10 — Consultas com GraphQL e SDK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9CC12" w14:textId="516A1DBC" w:rsidR="000D0055" w:rsidRDefault="000D0055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330" w:history="1">
            <w:r w:rsidRPr="006E42D6">
              <w:rPr>
                <w:rStyle w:val="Hyperlink"/>
                <w:noProof/>
              </w:rPr>
              <w:t>3.12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E42D6">
              <w:rPr>
                <w:rStyle w:val="Hyperlink"/>
                <w:noProof/>
              </w:rPr>
              <w:t>V11 — Aplicacoes consumidoras: do dado a decisao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69FD6" w14:textId="74CDF7F2" w:rsidR="000D0055" w:rsidRDefault="000D0055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331" w:history="1">
            <w:r w:rsidRPr="006E42D6">
              <w:rPr>
                <w:rStyle w:val="Hyperlink"/>
                <w:noProof/>
              </w:rPr>
              <w:t>3.13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E42D6">
              <w:rPr>
                <w:rStyle w:val="Hyperlink"/>
                <w:noProof/>
              </w:rPr>
              <w:t>V12 — Qualidade, governanca e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EB1A7" w14:textId="5A886EFD" w:rsidR="000D0055" w:rsidRDefault="000D0055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332" w:history="1">
            <w:r w:rsidRPr="006E42D6">
              <w:rPr>
                <w:rStyle w:val="Hyperlink"/>
                <w:noProof/>
              </w:rPr>
              <w:t>3.14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E42D6">
              <w:rPr>
                <w:rStyle w:val="Hyperlink"/>
                <w:noProof/>
              </w:rPr>
              <w:t>V13 — Atividade de projeto: integracao de ponta a ponta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2367F" w14:textId="679E5860" w:rsidR="000D0055" w:rsidRDefault="000D0055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333" w:history="1">
            <w:r w:rsidRPr="006E42D6">
              <w:rPr>
                <w:rStyle w:val="Hyperlink"/>
                <w:noProof/>
              </w:rPr>
              <w:t>3.15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E42D6">
              <w:rPr>
                <w:rStyle w:val="Hyperlink"/>
                <w:noProof/>
              </w:rPr>
              <w:t>V14 — Dados e integracoes do projeto (read-only)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19661" w14:textId="6B316BC7" w:rsidR="000D0055" w:rsidRDefault="000D0055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334" w:history="1">
            <w:r w:rsidRPr="006E42D6">
              <w:rPr>
                <w:rStyle w:val="Hyperlink"/>
                <w:noProof/>
              </w:rPr>
              <w:t>3.16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E42D6">
              <w:rPr>
                <w:rStyle w:val="Hyperlink"/>
                <w:noProof/>
              </w:rPr>
              <w:t>V15 — Operacao, suporte e escalonamento (read-only)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2E4D2" w14:textId="4C396E67" w:rsidR="000D0055" w:rsidRDefault="000D0055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335" w:history="1">
            <w:r w:rsidRPr="006E42D6">
              <w:rPr>
                <w:rStyle w:val="Hyperlink"/>
                <w:noProof/>
              </w:rPr>
              <w:t>3.17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6E42D6">
              <w:rPr>
                <w:rStyle w:val="Hyperlink"/>
                <w:noProof/>
              </w:rPr>
              <w:t>V16 — Atividade de contribuicao documental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14779" w14:textId="792A3104" w:rsidR="000D0055" w:rsidRDefault="000D0055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336" w:history="1">
            <w:r w:rsidRPr="006E42D6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6E42D6">
              <w:rPr>
                <w:rStyle w:val="Hyperlink"/>
                <w:noProof/>
              </w:rPr>
              <w:t>Notas de alinhamento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90EAF" w14:textId="673FB81C" w:rsidR="00B474BF" w:rsidRPr="003A46E6" w:rsidRDefault="00B474BF">
          <w:pPr>
            <w:rPr>
              <w:rFonts w:ascii="Lato" w:hAnsi="Lato"/>
            </w:rPr>
          </w:pPr>
          <w:r w:rsidRPr="007146E0">
            <w:rPr>
              <w:rFonts w:ascii="Lato" w:hAnsi="Lato" w:cstheme="minorHAnsi"/>
              <w:bCs/>
              <w:caps/>
              <w:sz w:val="24"/>
            </w:rPr>
            <w:fldChar w:fldCharType="end"/>
          </w:r>
        </w:p>
      </w:sdtContent>
    </w:sdt>
    <w:p w14:paraId="1725394D" w14:textId="77777777" w:rsidR="00387726" w:rsidRPr="003A46E6" w:rsidRDefault="00387726">
      <w:pPr>
        <w:spacing w:before="0" w:after="0" w:line="240" w:lineRule="auto"/>
        <w:jc w:val="left"/>
        <w:rPr>
          <w:rFonts w:ascii="Lato" w:hAnsi="Lato" w:cstheme="minorHAnsi"/>
          <w:b/>
          <w:bCs/>
          <w:caps/>
          <w:sz w:val="24"/>
        </w:rPr>
      </w:pPr>
      <w:r w:rsidRPr="003A46E6">
        <w:rPr>
          <w:rFonts w:ascii="Lato" w:hAnsi="Lato" w:cstheme="minorHAnsi"/>
          <w:b/>
          <w:bCs/>
          <w:caps/>
          <w:sz w:val="24"/>
        </w:rPr>
        <w:br w:type="page"/>
      </w:r>
    </w:p>
    <w:p w14:paraId="0A13FDC4" w14:textId="77777777" w:rsidR="00927BF0" w:rsidRDefault="00854B0E">
      <w:pPr>
        <w:pStyle w:val="Ttulo1"/>
      </w:pPr>
      <w:bookmarkStart w:id="0" w:name="_Toc233369316"/>
      <w:r>
        <w:lastRenderedPageBreak/>
        <w:t>Documentação do conteúdo</w:t>
      </w:r>
      <w:bookmarkEnd w:id="0"/>
    </w:p>
    <w:p w14:paraId="3BFB03EC" w14:textId="77777777" w:rsidR="00927BF0" w:rsidRDefault="00854B0E">
      <w:r>
        <w:t xml:space="preserve">Mapa do conteúdo da trilha, </w:t>
      </w:r>
      <w:r>
        <w:rPr>
          <w:b/>
        </w:rPr>
        <w:t>do conceito à evidência</w:t>
      </w:r>
      <w:r>
        <w:t>. Para cada módulo e cada vídeo,</w:t>
      </w:r>
    </w:p>
    <w:p w14:paraId="27D245A9" w14:textId="77777777" w:rsidR="00927BF0" w:rsidRDefault="00854B0E">
      <w:r>
        <w:t>mostra o que se aprende, o que se pratica, qual evidência é exigida e onde estão os</w:t>
      </w:r>
    </w:p>
    <w:p w14:paraId="48C71E77" w14:textId="77777777" w:rsidR="00927BF0" w:rsidRDefault="00854B0E">
      <w:r>
        <w:t>arquivos (roteiro, guia, notebook e checklist). É a referência para entender a trilha</w:t>
      </w:r>
    </w:p>
    <w:p w14:paraId="19E88C4E" w14:textId="77777777" w:rsidR="00927BF0" w:rsidRDefault="00854B0E">
      <w:r>
        <w:t>sem reconstruir contexto.</w:t>
      </w:r>
    </w:p>
    <w:p w14:paraId="095B5458" w14:textId="77777777" w:rsidR="00927BF0" w:rsidRDefault="00854B0E">
      <w:pPr>
        <w:pStyle w:val="Ttulo1"/>
      </w:pPr>
      <w:bookmarkStart w:id="1" w:name="_Toc233369317"/>
      <w:r>
        <w:t>Visão por módulo</w:t>
      </w:r>
      <w:bookmarkEnd w:id="1"/>
    </w:p>
    <w:p w14:paraId="0FBF7CCD" w14:textId="77777777" w:rsidR="00927BF0" w:rsidRDefault="00854B0E">
      <w:r>
        <w:t>Resumo da ementa da trilha (do Framework). Cada módulo entrega uma competência e é composto por um ou mais vídeos.</w:t>
      </w:r>
    </w:p>
    <w:tbl>
      <w:tblPr>
        <w:tblStyle w:val="Radix"/>
        <w:tblW w:w="0" w:type="auto"/>
        <w:tblLook w:val="04A0" w:firstRow="1" w:lastRow="0" w:firstColumn="1" w:lastColumn="0" w:noHBand="0" w:noVBand="1"/>
      </w:tblPr>
      <w:tblGrid>
        <w:gridCol w:w="3208"/>
        <w:gridCol w:w="3208"/>
        <w:gridCol w:w="3207"/>
      </w:tblGrid>
      <w:tr w:rsidR="00927BF0" w14:paraId="368664EF" w14:textId="77777777" w:rsidTr="00927B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11" w:type="dxa"/>
          </w:tcPr>
          <w:p w14:paraId="40238D3A" w14:textId="77777777" w:rsidR="00927BF0" w:rsidRDefault="00854B0E">
            <w:pPr>
              <w:jc w:val="left"/>
            </w:pPr>
            <w:r>
              <w:t>Módulo</w:t>
            </w:r>
          </w:p>
        </w:tc>
        <w:tc>
          <w:tcPr>
            <w:tcW w:w="3211" w:type="dxa"/>
          </w:tcPr>
          <w:p w14:paraId="2EEDD239" w14:textId="77777777" w:rsidR="00927BF0" w:rsidRDefault="00854B0E">
            <w:pPr>
              <w:jc w:val="left"/>
            </w:pPr>
            <w:r>
              <w:t>Competência</w:t>
            </w:r>
          </w:p>
        </w:tc>
        <w:tc>
          <w:tcPr>
            <w:tcW w:w="3211" w:type="dxa"/>
          </w:tcPr>
          <w:p w14:paraId="74A69A9D" w14:textId="77777777" w:rsidR="00927BF0" w:rsidRDefault="00854B0E">
            <w:pPr>
              <w:jc w:val="left"/>
            </w:pPr>
            <w:r>
              <w:t>Vídeos</w:t>
            </w:r>
          </w:p>
        </w:tc>
      </w:tr>
      <w:tr w:rsidR="00927BF0" w14:paraId="38C0D780" w14:textId="77777777" w:rsidTr="00927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11" w:type="dxa"/>
          </w:tcPr>
          <w:p w14:paraId="5CDAEDE1" w14:textId="77777777" w:rsidR="00927BF0" w:rsidRDefault="00854B0E">
            <w:pPr>
              <w:jc w:val="left"/>
            </w:pPr>
            <w:r>
              <w:t>M0 — Preparação e segurança</w:t>
            </w:r>
          </w:p>
        </w:tc>
        <w:tc>
          <w:tcPr>
            <w:tcW w:w="3211" w:type="dxa"/>
          </w:tcPr>
          <w:p w14:paraId="55E4AE66" w14:textId="77777777" w:rsidR="00927BF0" w:rsidRDefault="00854B0E">
            <w:pPr>
              <w:jc w:val="left"/>
            </w:pPr>
            <w:r>
              <w:t>IAM, autenticação, OAuth2, usuário x aplicação, segredos e ambientes.</w:t>
            </w:r>
          </w:p>
        </w:tc>
        <w:tc>
          <w:tcPr>
            <w:tcW w:w="3211" w:type="dxa"/>
          </w:tcPr>
          <w:p w14:paraId="41035AD8" w14:textId="77777777" w:rsidR="00927BF0" w:rsidRDefault="00854B0E">
            <w:pPr>
              <w:jc w:val="left"/>
            </w:pPr>
            <w:r>
              <w:t>V02, V03</w:t>
            </w:r>
          </w:p>
        </w:tc>
      </w:tr>
      <w:tr w:rsidR="00927BF0" w14:paraId="6DC63893" w14:textId="77777777" w:rsidTr="00927B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11" w:type="dxa"/>
          </w:tcPr>
          <w:p w14:paraId="59182AD5" w14:textId="77777777" w:rsidR="00927BF0" w:rsidRDefault="00854B0E">
            <w:pPr>
              <w:jc w:val="left"/>
            </w:pPr>
            <w:r>
              <w:t>M1 — Fundamentos CDF</w:t>
            </w:r>
          </w:p>
        </w:tc>
        <w:tc>
          <w:tcPr>
            <w:tcW w:w="3211" w:type="dxa"/>
          </w:tcPr>
          <w:p w14:paraId="0F300559" w14:textId="77777777" w:rsidR="00927BF0" w:rsidRDefault="00854B0E">
            <w:pPr>
              <w:jc w:val="left"/>
            </w:pPr>
            <w:r>
              <w:t>Spaces, nodes, edges, assets, time series, files, eventos e visão asset-centric.</w:t>
            </w:r>
          </w:p>
        </w:tc>
        <w:tc>
          <w:tcPr>
            <w:tcW w:w="3211" w:type="dxa"/>
          </w:tcPr>
          <w:p w14:paraId="4049E440" w14:textId="77777777" w:rsidR="00927BF0" w:rsidRDefault="00854B0E">
            <w:pPr>
              <w:jc w:val="left"/>
            </w:pPr>
            <w:r>
              <w:t>V01</w:t>
            </w:r>
          </w:p>
        </w:tc>
      </w:tr>
      <w:tr w:rsidR="00927BF0" w14:paraId="76B8E2E4" w14:textId="77777777" w:rsidTr="00927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11" w:type="dxa"/>
          </w:tcPr>
          <w:p w14:paraId="68754A9F" w14:textId="77777777" w:rsidR="00927BF0" w:rsidRDefault="00854B0E">
            <w:pPr>
              <w:jc w:val="left"/>
            </w:pPr>
            <w:r>
              <w:t>M2 — Modelagem de dados</w:t>
            </w:r>
          </w:p>
        </w:tc>
        <w:tc>
          <w:tcPr>
            <w:tcW w:w="3211" w:type="dxa"/>
          </w:tcPr>
          <w:p w14:paraId="76BCB343" w14:textId="77777777" w:rsidR="00927BF0" w:rsidRDefault="00854B0E">
            <w:pPr>
              <w:jc w:val="left"/>
            </w:pPr>
            <w:r>
              <w:t>DMS, views, containers, relações direct/reverse, listas e edges.</w:t>
            </w:r>
          </w:p>
        </w:tc>
        <w:tc>
          <w:tcPr>
            <w:tcW w:w="3211" w:type="dxa"/>
          </w:tcPr>
          <w:p w14:paraId="40361B0F" w14:textId="77777777" w:rsidR="00927BF0" w:rsidRDefault="00854B0E">
            <w:pPr>
              <w:jc w:val="left"/>
            </w:pPr>
            <w:r>
              <w:t>V04, V05, V06</w:t>
            </w:r>
          </w:p>
        </w:tc>
      </w:tr>
      <w:tr w:rsidR="00927BF0" w14:paraId="104FFA54" w14:textId="77777777" w:rsidTr="00927B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11" w:type="dxa"/>
          </w:tcPr>
          <w:p w14:paraId="2DE539DE" w14:textId="77777777" w:rsidR="00927BF0" w:rsidRDefault="00854B0E">
            <w:pPr>
              <w:jc w:val="left"/>
            </w:pPr>
            <w:r>
              <w:t>M3 — Ingestão e preparação</w:t>
            </w:r>
          </w:p>
        </w:tc>
        <w:tc>
          <w:tcPr>
            <w:tcW w:w="3211" w:type="dxa"/>
          </w:tcPr>
          <w:p w14:paraId="4DE9C8FF" w14:textId="77777777" w:rsidR="00927BF0" w:rsidRDefault="00854B0E">
            <w:pPr>
              <w:jc w:val="left"/>
            </w:pPr>
            <w:r>
              <w:t>SDK, RAW, dados sintéticos, pipelines e rastreabilidade.</w:t>
            </w:r>
          </w:p>
        </w:tc>
        <w:tc>
          <w:tcPr>
            <w:tcW w:w="3211" w:type="dxa"/>
          </w:tcPr>
          <w:p w14:paraId="1CD0C631" w14:textId="77777777" w:rsidR="00927BF0" w:rsidRDefault="00854B0E">
            <w:pPr>
              <w:jc w:val="left"/>
            </w:pPr>
            <w:r>
              <w:t>V06, V07</w:t>
            </w:r>
          </w:p>
        </w:tc>
      </w:tr>
      <w:tr w:rsidR="00927BF0" w14:paraId="701629D3" w14:textId="77777777" w:rsidTr="00927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11" w:type="dxa"/>
          </w:tcPr>
          <w:p w14:paraId="674328A7" w14:textId="77777777" w:rsidR="00927BF0" w:rsidRDefault="00854B0E">
            <w:pPr>
              <w:jc w:val="left"/>
            </w:pPr>
            <w:r>
              <w:t>M4 — Transformação e escrita</w:t>
            </w:r>
          </w:p>
        </w:tc>
        <w:tc>
          <w:tcPr>
            <w:tcW w:w="3211" w:type="dxa"/>
          </w:tcPr>
          <w:p w14:paraId="167B7B18" w14:textId="77777777" w:rsidR="00927BF0" w:rsidRDefault="00854B0E">
            <w:pPr>
              <w:jc w:val="left"/>
            </w:pPr>
            <w:r>
              <w:t>Transformations, Functions quando aplicável, NodeApply e idempotência.</w:t>
            </w:r>
          </w:p>
        </w:tc>
        <w:tc>
          <w:tcPr>
            <w:tcW w:w="3211" w:type="dxa"/>
          </w:tcPr>
          <w:p w14:paraId="1A2DF4D4" w14:textId="77777777" w:rsidR="00927BF0" w:rsidRDefault="00854B0E">
            <w:pPr>
              <w:jc w:val="left"/>
            </w:pPr>
            <w:r>
              <w:t>V08, V09</w:t>
            </w:r>
          </w:p>
        </w:tc>
      </w:tr>
      <w:tr w:rsidR="00927BF0" w14:paraId="426E033F" w14:textId="77777777" w:rsidTr="00927B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11" w:type="dxa"/>
          </w:tcPr>
          <w:p w14:paraId="1D4F886D" w14:textId="77777777" w:rsidR="00927BF0" w:rsidRDefault="00854B0E">
            <w:pPr>
              <w:jc w:val="left"/>
            </w:pPr>
            <w:r>
              <w:t>M5 — Consulta e consumo</w:t>
            </w:r>
          </w:p>
        </w:tc>
        <w:tc>
          <w:tcPr>
            <w:tcW w:w="3211" w:type="dxa"/>
          </w:tcPr>
          <w:p w14:paraId="0F319258" w14:textId="77777777" w:rsidR="00927BF0" w:rsidRDefault="00854B0E">
            <w:pPr>
              <w:jc w:val="left"/>
            </w:pPr>
            <w:r>
              <w:t>SDK, GraphQL, Query Explorer, APIs e critérios de consulta.</w:t>
            </w:r>
          </w:p>
        </w:tc>
        <w:tc>
          <w:tcPr>
            <w:tcW w:w="3211" w:type="dxa"/>
          </w:tcPr>
          <w:p w14:paraId="7BC7FE26" w14:textId="77777777" w:rsidR="00927BF0" w:rsidRDefault="00854B0E">
            <w:pPr>
              <w:jc w:val="left"/>
            </w:pPr>
            <w:r>
              <w:t>V10</w:t>
            </w:r>
          </w:p>
        </w:tc>
      </w:tr>
      <w:tr w:rsidR="00927BF0" w14:paraId="31AF17E2" w14:textId="77777777" w:rsidTr="00927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11" w:type="dxa"/>
          </w:tcPr>
          <w:p w14:paraId="117F6314" w14:textId="77777777" w:rsidR="00927BF0" w:rsidRDefault="00854B0E">
            <w:pPr>
              <w:jc w:val="left"/>
            </w:pPr>
            <w:r>
              <w:t>M6 — Aplicações e qualidade</w:t>
            </w:r>
          </w:p>
        </w:tc>
        <w:tc>
          <w:tcPr>
            <w:tcW w:w="3211" w:type="dxa"/>
          </w:tcPr>
          <w:p w14:paraId="5F08ABEA" w14:textId="77777777" w:rsidR="00927BF0" w:rsidRDefault="00854B0E">
            <w:pPr>
              <w:jc w:val="left"/>
            </w:pPr>
            <w:r>
              <w:t>Data Apps, governança, performance e observabilidade.</w:t>
            </w:r>
          </w:p>
        </w:tc>
        <w:tc>
          <w:tcPr>
            <w:tcW w:w="3211" w:type="dxa"/>
          </w:tcPr>
          <w:p w14:paraId="6AB80BF1" w14:textId="77777777" w:rsidR="00927BF0" w:rsidRDefault="00854B0E">
            <w:pPr>
              <w:jc w:val="left"/>
            </w:pPr>
            <w:r>
              <w:t>V11, V12</w:t>
            </w:r>
          </w:p>
        </w:tc>
      </w:tr>
      <w:tr w:rsidR="00927BF0" w14:paraId="06A5C049" w14:textId="77777777" w:rsidTr="00927B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11" w:type="dxa"/>
          </w:tcPr>
          <w:p w14:paraId="25341231" w14:textId="77777777" w:rsidR="00927BF0" w:rsidRDefault="00854B0E">
            <w:pPr>
              <w:jc w:val="left"/>
            </w:pPr>
            <w:r>
              <w:t>M7 — Prática integradora</w:t>
            </w:r>
          </w:p>
        </w:tc>
        <w:tc>
          <w:tcPr>
            <w:tcW w:w="3211" w:type="dxa"/>
          </w:tcPr>
          <w:p w14:paraId="59AABA84" w14:textId="77777777" w:rsidR="00927BF0" w:rsidRDefault="00854B0E">
            <w:pPr>
              <w:jc w:val="left"/>
            </w:pPr>
            <w:r>
              <w:t>Arquitetura de solução, decisões técnicas e documentação.</w:t>
            </w:r>
          </w:p>
        </w:tc>
        <w:tc>
          <w:tcPr>
            <w:tcW w:w="3211" w:type="dxa"/>
          </w:tcPr>
          <w:p w14:paraId="05C23632" w14:textId="77777777" w:rsidR="00927BF0" w:rsidRDefault="00854B0E">
            <w:pPr>
              <w:jc w:val="left"/>
            </w:pPr>
            <w:r>
              <w:t>V13, V14, V15, V16</w:t>
            </w:r>
          </w:p>
        </w:tc>
      </w:tr>
    </w:tbl>
    <w:p w14:paraId="1FCE52C4" w14:textId="77777777" w:rsidR="00927BF0" w:rsidRDefault="00854B0E">
      <w:r>
        <w:t>&gt; V00 é a orientação de entrada (como usar a trilha e o pacote) e não compõe um módulo técnico.</w:t>
      </w:r>
    </w:p>
    <w:p w14:paraId="4949DD0E" w14:textId="77777777" w:rsidR="00927BF0" w:rsidRDefault="00854B0E">
      <w:pPr>
        <w:pStyle w:val="Ttulo1"/>
      </w:pPr>
      <w:bookmarkStart w:id="2" w:name="_Toc233369318"/>
      <w:r>
        <w:lastRenderedPageBreak/>
        <w:t>Conteúdo por vídeo</w:t>
      </w:r>
      <w:bookmarkEnd w:id="2"/>
    </w:p>
    <w:p w14:paraId="31B2303D" w14:textId="77777777" w:rsidR="00927BF0" w:rsidRDefault="00854B0E">
      <w:pPr>
        <w:pStyle w:val="Ttulo2"/>
      </w:pPr>
      <w:bookmarkStart w:id="3" w:name="_Toc233369319"/>
      <w:r>
        <w:t>V00 — Como usar a trilha e o pacote</w:t>
      </w:r>
      <w:bookmarkEnd w:id="3"/>
    </w:p>
    <w:p w14:paraId="1BF158F2" w14:textId="77777777" w:rsidR="00927BF0" w:rsidRDefault="00854B0E">
      <w:r>
        <w:rPr>
          <w:b/>
        </w:rPr>
        <w:t>Objetivo observável:</w:t>
      </w:r>
    </w:p>
    <w:p w14:paraId="14EE0C04" w14:textId="77777777" w:rsidR="00927BF0" w:rsidRDefault="00854B0E">
      <w:r>
        <w:t>&gt; Ao final, o participante localiza sua atividade atual, o critério de aceite e quem procurar quando houver bloqueio.</w:t>
      </w:r>
    </w:p>
    <w:p w14:paraId="0B4FAF9A" w14:textId="77777777" w:rsidR="00927BF0" w:rsidRDefault="00854B0E">
      <w:r>
        <w:rPr>
          <w:b/>
        </w:rPr>
        <w:t>O que ensina / competência:</w:t>
      </w:r>
      <w:r>
        <w:t xml:space="preserve"> Navegar na jornada, localizar os materiais e registrar evidência. É orientação (sem lab nem CHECKS).</w:t>
      </w:r>
    </w:p>
    <w:p w14:paraId="0B1058A0" w14:textId="77777777" w:rsidR="00927BF0" w:rsidRDefault="00854B0E">
      <w:r>
        <w:rPr>
          <w:b/>
        </w:rPr>
        <w:t>Prática e evidência:</w:t>
      </w:r>
    </w:p>
    <w:p w14:paraId="0D24B603" w14:textId="77777777" w:rsidR="00927BF0" w:rsidRDefault="00854B0E">
      <w:r>
        <w:t>Orientação: leia `docs/governanca/00-LEIA-ME-PRIMEIRO.md`, `COMECE-AQUI.md` e o `checklists/CHECKLIST-MESTRE.md`. Não gera evidência técnica.</w:t>
      </w:r>
    </w:p>
    <w:p w14:paraId="54675A4B" w14:textId="77777777" w:rsidR="00927BF0" w:rsidRDefault="00854B0E">
      <w:r>
        <w:rPr>
          <w:b/>
        </w:rPr>
        <w:t>Onde está:</w:t>
      </w:r>
    </w:p>
    <w:p w14:paraId="1BFFDAD8" w14:textId="77777777" w:rsidR="00927BF0" w:rsidRDefault="00854B0E">
      <w:pPr>
        <w:pStyle w:val="Commarcadores"/>
      </w:pPr>
      <w:r>
        <w:t>Roteiro: `docs/treinamento/V00-COMO-USAR-A-TRILHA-E-O-PACOTE/V00-COMO-USAR-A-TRILHA-E-O-PACOTE.md`</w:t>
      </w:r>
    </w:p>
    <w:p w14:paraId="417B6404" w14:textId="77777777" w:rsidR="00927BF0" w:rsidRDefault="00854B0E">
      <w:pPr>
        <w:pStyle w:val="Ttulo2"/>
      </w:pPr>
      <w:bookmarkStart w:id="4" w:name="_Toc233369320"/>
      <w:r>
        <w:t>V01 — Mapa mental do CDF</w:t>
      </w:r>
      <w:bookmarkEnd w:id="4"/>
    </w:p>
    <w:p w14:paraId="35B8B53C" w14:textId="77777777" w:rsidR="00927BF0" w:rsidRDefault="00854B0E">
      <w:r>
        <w:rPr>
          <w:b/>
        </w:rPr>
        <w:t>Objetivo observável:</w:t>
      </w:r>
    </w:p>
    <w:p w14:paraId="0A0D9917" w14:textId="77777777" w:rsidR="00927BF0" w:rsidRDefault="00854B0E">
      <w:r>
        <w:t>&gt; O participante explica o caminho “fonte → ingestão → modelagem → consumo” usando os objetos do CDF.</w:t>
      </w:r>
    </w:p>
    <w:p w14:paraId="46B6B61C" w14:textId="77777777" w:rsidR="00927BF0" w:rsidRDefault="00854B0E">
      <w:r>
        <w:rPr>
          <w:b/>
        </w:rPr>
        <w:t>O que ensina / competência:</w:t>
      </w:r>
      <w:r>
        <w:t xml:space="preserve"> Reconhecer os objetos do CDF (spaces, nodes, edges, assets, time series, files, eventos) e a visão asset-centric. Orientação conceitual, sem CHECKS.</w:t>
      </w:r>
    </w:p>
    <w:p w14:paraId="6A753732" w14:textId="77777777" w:rsidR="00927BF0" w:rsidRDefault="00854B0E">
      <w:r>
        <w:rPr>
          <w:b/>
        </w:rPr>
        <w:t>Prática e evidência:</w:t>
      </w:r>
    </w:p>
    <w:p w14:paraId="2DD37000" w14:textId="77777777" w:rsidR="00927BF0" w:rsidRDefault="00854B0E">
      <w:r>
        <w:t>Orientação: construa um mapa asset-centric mental antes dos labs; a prática formal começa em V03.</w:t>
      </w:r>
    </w:p>
    <w:p w14:paraId="237C8CFD" w14:textId="77777777" w:rsidR="00927BF0" w:rsidRDefault="00854B0E">
      <w:r>
        <w:rPr>
          <w:b/>
        </w:rPr>
        <w:t>Onde está:</w:t>
      </w:r>
    </w:p>
    <w:p w14:paraId="7C398958" w14:textId="77777777" w:rsidR="00927BF0" w:rsidRDefault="00854B0E">
      <w:pPr>
        <w:pStyle w:val="Commarcadores"/>
      </w:pPr>
      <w:r>
        <w:t>Roteiro: `docs/treinamento/V01-MAPA-MENTAL-DO-CDF/V01-MAPA-MENTAL-DO-CDF.md`</w:t>
      </w:r>
    </w:p>
    <w:p w14:paraId="4656E117" w14:textId="77777777" w:rsidR="00927BF0" w:rsidRDefault="00854B0E">
      <w:pPr>
        <w:pStyle w:val="Ttulo2"/>
      </w:pPr>
      <w:bookmarkStart w:id="5" w:name="_Toc233369321"/>
      <w:r>
        <w:t>V02 — IAM e acesso seguro</w:t>
      </w:r>
      <w:bookmarkEnd w:id="5"/>
    </w:p>
    <w:p w14:paraId="0E060D65" w14:textId="77777777" w:rsidR="00927BF0" w:rsidRDefault="00854B0E">
      <w:r>
        <w:rPr>
          <w:b/>
        </w:rPr>
        <w:t>Objetivo observável:</w:t>
      </w:r>
    </w:p>
    <w:p w14:paraId="193C8D99" w14:textId="77777777" w:rsidR="00927BF0" w:rsidRDefault="00854B0E">
      <w:r>
        <w:t>&gt; O participante identifica o menor acesso necessário, sabe onde solicitar permissão e não expõe segredos no código ou na gravação.</w:t>
      </w:r>
    </w:p>
    <w:p w14:paraId="4310D902" w14:textId="77777777" w:rsidR="00927BF0" w:rsidRDefault="00854B0E">
      <w:r>
        <w:rPr>
          <w:b/>
        </w:rPr>
        <w:t>O que ensina / competência:</w:t>
      </w:r>
      <w:r>
        <w:t xml:space="preserve"> Qual e o acesso minimo que preciso, onde solicito e como nao exponho segredos.</w:t>
      </w:r>
    </w:p>
    <w:p w14:paraId="786204EE" w14:textId="77777777" w:rsidR="00927BF0" w:rsidRDefault="00854B0E">
      <w:r>
        <w:rPr>
          <w:b/>
        </w:rPr>
        <w:t>Prática e evidência:</w:t>
      </w:r>
    </w:p>
    <w:p w14:paraId="63640B2E" w14:textId="77777777" w:rsidR="00927BF0" w:rsidRDefault="00854B0E">
      <w:pPr>
        <w:pStyle w:val="Commarcadores"/>
      </w:pPr>
      <w:r>
        <w:t>Faça: Identifique o grupo/capabilities minimos para a sua atividade.</w:t>
      </w:r>
    </w:p>
    <w:p w14:paraId="100DD322" w14:textId="77777777" w:rsidR="00927BF0" w:rsidRDefault="00854B0E">
      <w:pPr>
        <w:pStyle w:val="Commarcadores"/>
      </w:pPr>
      <w:r>
        <w:t>Faça: Localize onde solicitar o acesso (ticket/responsavel) e registre o pedido.</w:t>
      </w:r>
    </w:p>
    <w:p w14:paraId="7D6976A5" w14:textId="77777777" w:rsidR="00927BF0" w:rsidRDefault="00854B0E">
      <w:pPr>
        <w:pStyle w:val="Commarcadores"/>
      </w:pPr>
      <w:r>
        <w:lastRenderedPageBreak/>
        <w:t>Faça: Confirme que nenhum segredo aparece em codigo, print ou gravacao.</w:t>
      </w:r>
    </w:p>
    <w:p w14:paraId="51F99A17" w14:textId="77777777" w:rsidR="00927BF0" w:rsidRDefault="00854B0E">
      <w:pPr>
        <w:pStyle w:val="Commarcadores"/>
      </w:pPr>
      <w:r>
        <w:t>Evidência: Registro do grupo minimo solicitado, ambiente e justificativa (link do ticket).</w:t>
      </w:r>
    </w:p>
    <w:p w14:paraId="6F9951D3" w14:textId="77777777" w:rsidR="00927BF0" w:rsidRDefault="00854B0E">
      <w:pPr>
        <w:pStyle w:val="Commarcadores"/>
      </w:pPr>
      <w:r>
        <w:t>Evidência: Confirmacao nao sensivel de que o acesso foi concedido.</w:t>
      </w:r>
    </w:p>
    <w:p w14:paraId="67E4F3F3" w14:textId="77777777" w:rsidR="00927BF0" w:rsidRDefault="00854B0E">
      <w:r>
        <w:rPr>
          <w:b/>
        </w:rPr>
        <w:t>Onde está:</w:t>
      </w:r>
    </w:p>
    <w:p w14:paraId="556FAB7C" w14:textId="77777777" w:rsidR="00927BF0" w:rsidRDefault="00854B0E">
      <w:pPr>
        <w:pStyle w:val="Commarcadores"/>
      </w:pPr>
      <w:r>
        <w:t>Roteiro: `docs/treinamento/V02-IAM-E-ACESSO-SEGURO/V02-IAM-E-ACESSO-SEGURO.md`</w:t>
      </w:r>
    </w:p>
    <w:p w14:paraId="381297B4" w14:textId="77777777" w:rsidR="00927BF0" w:rsidRDefault="00854B0E">
      <w:pPr>
        <w:pStyle w:val="Commarcadores"/>
      </w:pPr>
      <w:r>
        <w:t>Checklist: `docs/treinamento/V02-IAM-E-ACESSO-SEGURO/CHECKLIST.md`</w:t>
      </w:r>
    </w:p>
    <w:p w14:paraId="3C529E32" w14:textId="77777777" w:rsidR="00927BF0" w:rsidRDefault="00854B0E">
      <w:pPr>
        <w:pStyle w:val="Ttulo2"/>
      </w:pPr>
      <w:bookmarkStart w:id="6" w:name="_Toc233369322"/>
      <w:r>
        <w:t>V03 — Autenticacao e ciclo de vida seguro de um space</w:t>
      </w:r>
      <w:bookmarkEnd w:id="6"/>
    </w:p>
    <w:p w14:paraId="488BBAC8" w14:textId="77777777" w:rsidR="00927BF0" w:rsidRDefault="00854B0E">
      <w:r>
        <w:rPr>
          <w:b/>
        </w:rPr>
        <w:t>Objetivo observável:</w:t>
      </w:r>
    </w:p>
    <w:p w14:paraId="33896399" w14:textId="77777777" w:rsidR="00927BF0" w:rsidRDefault="00854B0E">
      <w:r>
        <w:t>&gt; O participante configura uma conexão de demonstração, executa uma consulta de leitura e comprova que o segredo não foi persistido no repositório.</w:t>
      </w:r>
    </w:p>
    <w:p w14:paraId="38BEAF5C" w14:textId="77777777" w:rsidR="00927BF0" w:rsidRDefault="00854B0E">
      <w:r>
        <w:rPr>
          <w:b/>
        </w:rPr>
        <w:t>O que ensina / competência:</w:t>
      </w:r>
      <w:r>
        <w:t xml:space="preserve"> Como autenticar (OAuth/Bearer) e gerir o ciclo de vida de um space com seguranca.</w:t>
      </w:r>
    </w:p>
    <w:p w14:paraId="065A40E8" w14:textId="77777777" w:rsidR="00927BF0" w:rsidRDefault="00854B0E">
      <w:r>
        <w:rPr>
          <w:b/>
        </w:rPr>
        <w:t>Prática e evidência:</w:t>
      </w:r>
    </w:p>
    <w:p w14:paraId="4F78A7A6" w14:textId="77777777" w:rsidR="00927BF0" w:rsidRDefault="00854B0E">
      <w:pPr>
        <w:pStyle w:val="Commarcadores"/>
      </w:pPr>
      <w:r>
        <w:t>Faça: Autentique e valide a conexao.</w:t>
      </w:r>
    </w:p>
    <w:p w14:paraId="62C45AF4" w14:textId="77777777" w:rsidR="00927BF0" w:rsidRDefault="00854B0E">
      <w:pPr>
        <w:pStyle w:val="Commarcadores"/>
      </w:pPr>
      <w:r>
        <w:t>Faça: Crie um space `sp_ur_training_v03_&lt;run&gt;`.</w:t>
      </w:r>
    </w:p>
    <w:p w14:paraId="21E21FB4" w14:textId="77777777" w:rsidR="00927BF0" w:rsidRDefault="00854B0E">
      <w:pPr>
        <w:pStyle w:val="Commarcadores"/>
      </w:pPr>
      <w:r>
        <w:t>Faça: Recupere, inspecione e exclua o space.</w:t>
      </w:r>
    </w:p>
    <w:p w14:paraId="7AE706CB" w14:textId="77777777" w:rsidR="00927BF0" w:rsidRDefault="00854B0E">
      <w:pPr>
        <w:pStyle w:val="Commarcadores"/>
      </w:pPr>
      <w:r>
        <w:t>Evidência: ID temporario e saida sanitizada do retrieve.</w:t>
      </w:r>
    </w:p>
    <w:p w14:paraId="0BFC81C0" w14:textId="77777777" w:rsidR="00927BF0" w:rsidRDefault="00854B0E">
      <w:pPr>
        <w:pStyle w:val="Commarcadores"/>
      </w:pPr>
      <w:r>
        <w:t>Evidência: `space_still_exists: false` apos a limpeza.</w:t>
      </w:r>
    </w:p>
    <w:p w14:paraId="710A5AB8" w14:textId="77777777" w:rsidR="00927BF0" w:rsidRDefault="00854B0E">
      <w:r>
        <w:rPr>
          <w:b/>
        </w:rPr>
        <w:t>Onde está:</w:t>
      </w:r>
    </w:p>
    <w:p w14:paraId="354738FC" w14:textId="77777777" w:rsidR="00927BF0" w:rsidRDefault="00854B0E">
      <w:pPr>
        <w:pStyle w:val="Commarcadores"/>
      </w:pPr>
      <w:r>
        <w:t>Roteiro: `docs/treinamento/V03-AUTENTICACAO-E-PRIMEIRA-CONEXAO-SEGURA/V03-AUTENTICACAO-E-PRIMEIRA-CONEXAO.md`</w:t>
      </w:r>
    </w:p>
    <w:p w14:paraId="0861E402" w14:textId="77777777" w:rsidR="00927BF0" w:rsidRDefault="00854B0E">
      <w:pPr>
        <w:pStyle w:val="Commarcadores"/>
      </w:pPr>
      <w:r>
        <w:t>Guia: `docs/treinamento/V03-AUTENTICACAO-E-PRIMEIRA-CONEXAO-SEGURA/GUIA-V03-CICLO-DE-VIDA-DO-SPACE.md`</w:t>
      </w:r>
    </w:p>
    <w:p w14:paraId="2E74C6A4" w14:textId="77777777" w:rsidR="00927BF0" w:rsidRDefault="00854B0E">
      <w:pPr>
        <w:pStyle w:val="Commarcadores"/>
      </w:pPr>
      <w:r>
        <w:t>Notebook: `docs/treinamento/V03-AUTENTICACAO-E-PRIMEIRA-CONEXAO-SEGURA/v03-execucao.ipynb`</w:t>
      </w:r>
    </w:p>
    <w:p w14:paraId="50F557F8" w14:textId="77777777" w:rsidR="00927BF0" w:rsidRDefault="00854B0E">
      <w:pPr>
        <w:pStyle w:val="Commarcadores"/>
      </w:pPr>
      <w:r>
        <w:t>Checklist: `docs/treinamento/V03-AUTENTICACAO-E-PRIMEIRA-CONEXAO-SEGURA/CHECKLIST.md`</w:t>
      </w:r>
    </w:p>
    <w:p w14:paraId="6F3CAF7D" w14:textId="77777777" w:rsidR="00927BF0" w:rsidRDefault="00854B0E">
      <w:pPr>
        <w:pStyle w:val="Ttulo2"/>
      </w:pPr>
      <w:bookmarkStart w:id="7" w:name="_Toc233369323"/>
      <w:r>
        <w:t>V04 — Espacos, containers, views e data model</w:t>
      </w:r>
      <w:bookmarkEnd w:id="7"/>
    </w:p>
    <w:p w14:paraId="06254BEB" w14:textId="77777777" w:rsidR="00927BF0" w:rsidRDefault="00854B0E">
      <w:r>
        <w:rPr>
          <w:b/>
        </w:rPr>
        <w:t>Objetivo observável:</w:t>
      </w:r>
    </w:p>
    <w:p w14:paraId="5FDE3370" w14:textId="77777777" w:rsidR="00927BF0" w:rsidRDefault="00854B0E">
      <w:r>
        <w:t>&gt; O participante cria ou revisa uma proposta de modelo que separa namespace, armazenamento e interface de consumo.</w:t>
      </w:r>
    </w:p>
    <w:p w14:paraId="6A682AF3" w14:textId="77777777" w:rsidR="00927BF0" w:rsidRDefault="00854B0E">
      <w:r>
        <w:rPr>
          <w:b/>
        </w:rPr>
        <w:t>O que ensina / competência:</w:t>
      </w:r>
      <w:r>
        <w:t xml:space="preserve"> Como separar namespace (space), armazenamento (container) e interface (view).</w:t>
      </w:r>
    </w:p>
    <w:p w14:paraId="39448F42" w14:textId="77777777" w:rsidR="00927BF0" w:rsidRDefault="00854B0E">
      <w:r>
        <w:rPr>
          <w:b/>
        </w:rPr>
        <w:t>Prática e evidência:</w:t>
      </w:r>
    </w:p>
    <w:p w14:paraId="1638AECC" w14:textId="77777777" w:rsidR="00927BF0" w:rsidRDefault="00854B0E">
      <w:pPr>
        <w:pStyle w:val="Commarcadores"/>
      </w:pPr>
      <w:r>
        <w:lastRenderedPageBreak/>
        <w:t>Faça: Crie container, view e data model no space `sp_ur_training_v04_&lt;run&gt;`.</w:t>
      </w:r>
    </w:p>
    <w:p w14:paraId="17967718" w14:textId="77777777" w:rsidR="00927BF0" w:rsidRDefault="00854B0E">
      <w:pPr>
        <w:pStyle w:val="Commarcadores"/>
      </w:pPr>
      <w:r>
        <w:t>Faça: Recupere e liste cada tipo com pandas; veja o grafico de inventario.</w:t>
      </w:r>
    </w:p>
    <w:p w14:paraId="026382ED" w14:textId="77777777" w:rsidR="00927BF0" w:rsidRDefault="00854B0E">
      <w:pPr>
        <w:pStyle w:val="Commarcadores"/>
      </w:pPr>
      <w:r>
        <w:t>Faça: Limpe na ordem data model -&gt; view -&gt; container -&gt; space.</w:t>
      </w:r>
    </w:p>
    <w:p w14:paraId="3EA28235" w14:textId="77777777" w:rsidR="00927BF0" w:rsidRDefault="00854B0E">
      <w:pPr>
        <w:pStyle w:val="Commarcadores"/>
      </w:pPr>
      <w:r>
        <w:t>Evidência: Tabela dos artefatos criados.</w:t>
      </w:r>
    </w:p>
    <w:p w14:paraId="7B6A095D" w14:textId="77777777" w:rsidR="00927BF0" w:rsidRDefault="00854B0E">
      <w:pPr>
        <w:pStyle w:val="Commarcadores"/>
      </w:pPr>
      <w:r>
        <w:t>Evidência: `space_still_exists: false`.</w:t>
      </w:r>
    </w:p>
    <w:p w14:paraId="2DF62B06" w14:textId="77777777" w:rsidR="00927BF0" w:rsidRDefault="00854B0E">
      <w:r>
        <w:rPr>
          <w:b/>
        </w:rPr>
        <w:t>Onde está:</w:t>
      </w:r>
    </w:p>
    <w:p w14:paraId="57DD50EE" w14:textId="77777777" w:rsidR="00927BF0" w:rsidRDefault="00854B0E">
      <w:pPr>
        <w:pStyle w:val="Commarcadores"/>
      </w:pPr>
      <w:r>
        <w:t>Roteiro: `docs/treinamento/V04-DMS-ESPACOS-CONTAINERS-E-VIEWS/V04-DMS-ESPACOS-CONTAINERS-E-VIEWS.md`</w:t>
      </w:r>
    </w:p>
    <w:p w14:paraId="6076ACCD" w14:textId="77777777" w:rsidR="00927BF0" w:rsidRDefault="00854B0E">
      <w:pPr>
        <w:pStyle w:val="Commarcadores"/>
      </w:pPr>
      <w:r>
        <w:t>Guia: `docs/treinamento/V04-DMS-ESPACOS-CONTAINERS-E-VIEWS/GUIA-V04-HIERARQUIA-DMS.md`</w:t>
      </w:r>
    </w:p>
    <w:p w14:paraId="43D0155B" w14:textId="77777777" w:rsidR="00927BF0" w:rsidRDefault="00854B0E">
      <w:pPr>
        <w:pStyle w:val="Commarcadores"/>
      </w:pPr>
      <w:r>
        <w:t>Notebook: `docs/treinamento/V04-DMS-ESPACOS-CONTAINERS-E-VIEWS/v04-execucao.ipynb`</w:t>
      </w:r>
    </w:p>
    <w:p w14:paraId="20D01894" w14:textId="77777777" w:rsidR="00927BF0" w:rsidRDefault="00854B0E">
      <w:pPr>
        <w:pStyle w:val="Commarcadores"/>
      </w:pPr>
      <w:r>
        <w:t>Checklist: `docs/treinamento/V04-DMS-ESPACOS-CONTAINERS-E-VIEWS/CHECKLIST.md`</w:t>
      </w:r>
    </w:p>
    <w:p w14:paraId="6A4BBB68" w14:textId="77777777" w:rsidR="00927BF0" w:rsidRDefault="00854B0E">
      <w:pPr>
        <w:pStyle w:val="Ttulo2"/>
      </w:pPr>
      <w:bookmarkStart w:id="8" w:name="_Toc233369324"/>
      <w:r>
        <w:t>V05 — Relacoes e decisoes de modelagem</w:t>
      </w:r>
      <w:bookmarkEnd w:id="8"/>
    </w:p>
    <w:p w14:paraId="76617638" w14:textId="77777777" w:rsidR="00927BF0" w:rsidRDefault="00854B0E">
      <w:r>
        <w:rPr>
          <w:b/>
        </w:rPr>
        <w:t>Objetivo observável:</w:t>
      </w:r>
    </w:p>
    <w:p w14:paraId="140142B3" w14:textId="77777777" w:rsidR="00927BF0" w:rsidRDefault="00854B0E">
      <w:r>
        <w:t>&gt; O participante justifica como uma relação será representada e registra o impacto dessa decisão nas consultas e integrações.</w:t>
      </w:r>
    </w:p>
    <w:p w14:paraId="0F68865A" w14:textId="77777777" w:rsidR="00927BF0" w:rsidRDefault="00854B0E">
      <w:r>
        <w:rPr>
          <w:b/>
        </w:rPr>
        <w:t>O que ensina / competência:</w:t>
      </w:r>
      <w:r>
        <w:t xml:space="preserve"> Quando usar relacao direta, edge ou navegacao reversa e o impacto na consulta.</w:t>
      </w:r>
    </w:p>
    <w:p w14:paraId="37F6DC73" w14:textId="77777777" w:rsidR="00927BF0" w:rsidRDefault="00854B0E">
      <w:r>
        <w:rPr>
          <w:b/>
        </w:rPr>
        <w:t>Prática e evidência:</w:t>
      </w:r>
    </w:p>
    <w:p w14:paraId="1473F2A2" w14:textId="77777777" w:rsidR="00927BF0" w:rsidRDefault="00854B0E">
      <w:pPr>
        <w:pStyle w:val="Commarcadores"/>
      </w:pPr>
      <w:r>
        <w:t>Faça: Modele uma relacao direta entre dois nodes.</w:t>
      </w:r>
    </w:p>
    <w:p w14:paraId="3F2FF5F0" w14:textId="77777777" w:rsidR="00927BF0" w:rsidRDefault="00854B0E">
      <w:pPr>
        <w:pStyle w:val="Commarcadores"/>
      </w:pPr>
      <w:r>
        <w:t>Faça: Crie um edge e discuta a navegacao reversa.</w:t>
      </w:r>
    </w:p>
    <w:p w14:paraId="2DFABDCC" w14:textId="77777777" w:rsidR="00927BF0" w:rsidRDefault="00854B0E">
      <w:pPr>
        <w:pStyle w:val="Commarcadores"/>
      </w:pPr>
      <w:r>
        <w:t>Faça: Limpe nodes, edge, o node-tipo `connects` e o space (com retry).</w:t>
      </w:r>
    </w:p>
    <w:p w14:paraId="07500B23" w14:textId="77777777" w:rsidR="00927BF0" w:rsidRDefault="00854B0E">
      <w:pPr>
        <w:pStyle w:val="Commarcadores"/>
      </w:pPr>
      <w:r>
        <w:t>Evidência: Relacao direta `child.parent` e lista de edges.</w:t>
      </w:r>
    </w:p>
    <w:p w14:paraId="24C7F0E5" w14:textId="77777777" w:rsidR="00927BF0" w:rsidRDefault="00854B0E">
      <w:pPr>
        <w:pStyle w:val="Commarcadores"/>
      </w:pPr>
      <w:r>
        <w:t>Evidência: `space_still_exists: false`.</w:t>
      </w:r>
    </w:p>
    <w:p w14:paraId="257136FE" w14:textId="77777777" w:rsidR="00927BF0" w:rsidRDefault="00854B0E">
      <w:r>
        <w:rPr>
          <w:b/>
        </w:rPr>
        <w:t>Onde está:</w:t>
      </w:r>
    </w:p>
    <w:p w14:paraId="035771CA" w14:textId="77777777" w:rsidR="00927BF0" w:rsidRDefault="00854B0E">
      <w:pPr>
        <w:pStyle w:val="Commarcadores"/>
      </w:pPr>
      <w:r>
        <w:t>Roteiro: `docs/treinamento/V05-DMS-RELACOES-E-MODELAGEM/V05-DMS-RELACOES-E-MODELAGEM.md`</w:t>
      </w:r>
    </w:p>
    <w:p w14:paraId="4CB4F8BF" w14:textId="77777777" w:rsidR="00927BF0" w:rsidRDefault="00854B0E">
      <w:pPr>
        <w:pStyle w:val="Commarcadores"/>
      </w:pPr>
      <w:r>
        <w:t>Guia: `docs/treinamento/V05-DMS-RELACOES-E-MODELAGEM/GUIA-V05-RELACOES-E-EDGES.md`</w:t>
      </w:r>
    </w:p>
    <w:p w14:paraId="55B7913A" w14:textId="77777777" w:rsidR="00927BF0" w:rsidRDefault="00854B0E">
      <w:pPr>
        <w:pStyle w:val="Commarcadores"/>
      </w:pPr>
      <w:r>
        <w:t>Notebook: `docs/treinamento/V05-DMS-RELACOES-E-MODELAGEM/v05-execucao.ipynb`</w:t>
      </w:r>
    </w:p>
    <w:p w14:paraId="7E4B2FBD" w14:textId="77777777" w:rsidR="00927BF0" w:rsidRDefault="00854B0E">
      <w:pPr>
        <w:pStyle w:val="Commarcadores"/>
      </w:pPr>
      <w:r>
        <w:t>Checklist: `docs/treinamento/V05-DMS-RELACOES-E-MODELAGEM/CHECKLIST.md`</w:t>
      </w:r>
    </w:p>
    <w:p w14:paraId="2573656A" w14:textId="77777777" w:rsidR="00927BF0" w:rsidRDefault="00854B0E">
      <w:pPr>
        <w:pStyle w:val="Ttulo2"/>
      </w:pPr>
      <w:bookmarkStart w:id="9" w:name="_Toc233369325"/>
      <w:r>
        <w:t>V06 — Contrato de leitura DMS</w:t>
      </w:r>
      <w:bookmarkEnd w:id="9"/>
    </w:p>
    <w:p w14:paraId="570661CF" w14:textId="77777777" w:rsidR="00927BF0" w:rsidRDefault="00854B0E">
      <w:r>
        <w:rPr>
          <w:b/>
        </w:rPr>
        <w:t>Objetivo observável:</w:t>
      </w:r>
    </w:p>
    <w:p w14:paraId="2AE314EC" w14:textId="77777777" w:rsidR="00927BF0" w:rsidRDefault="00854B0E">
      <w:r>
        <w:lastRenderedPageBreak/>
        <w:t>&gt; O participante descreve uma entrada em RAW com origem, chaves, esquema, frequência, qualidade esperada e tratamento de falhas.</w:t>
      </w:r>
    </w:p>
    <w:p w14:paraId="64A66997" w14:textId="77777777" w:rsidR="00927BF0" w:rsidRDefault="00854B0E">
      <w:r>
        <w:t>&gt; Nota de alinhamento: O roteiro editorial (V06) fala de RAW/contrato de dados; este lab pratica o contrato de leitura no DMS. O objetivo (origem, esquema, qualidade, evidencia) e o mesmo.</w:t>
      </w:r>
    </w:p>
    <w:p w14:paraId="5F2DA71C" w14:textId="77777777" w:rsidR="00927BF0" w:rsidRDefault="00854B0E">
      <w:r>
        <w:rPr>
          <w:b/>
        </w:rPr>
        <w:t>O que ensina / competência:</w:t>
      </w:r>
      <w:r>
        <w:t xml:space="preserve"> Como uma view define o contrato de leitura e por que ler sempre pelo ViewId.</w:t>
      </w:r>
    </w:p>
    <w:p w14:paraId="7570D488" w14:textId="77777777" w:rsidR="00927BF0" w:rsidRDefault="00854B0E">
      <w:r>
        <w:rPr>
          <w:b/>
        </w:rPr>
        <w:t>Prática e evidência:</w:t>
      </w:r>
    </w:p>
    <w:p w14:paraId="04964CD0" w14:textId="77777777" w:rsidR="00927BF0" w:rsidRDefault="00854B0E">
      <w:pPr>
        <w:pStyle w:val="Commarcadores"/>
      </w:pPr>
      <w:r>
        <w:t>Faça: Crie um contrato minimo (container + view).</w:t>
      </w:r>
    </w:p>
    <w:p w14:paraId="150D6E27" w14:textId="77777777" w:rsidR="00927BF0" w:rsidRDefault="00854B0E">
      <w:pPr>
        <w:pStyle w:val="Commarcadores"/>
      </w:pPr>
      <w:r>
        <w:t>Faça: Grave um node tipado e leia estritamente por `sources=view_id`.</w:t>
      </w:r>
    </w:p>
    <w:p w14:paraId="3F47968D" w14:textId="77777777" w:rsidR="00927BF0" w:rsidRDefault="00854B0E">
      <w:pPr>
        <w:pStyle w:val="Commarcadores"/>
      </w:pPr>
      <w:r>
        <w:t>Faça: Exclua os recursos do space `sp_ur_training_v06_&lt;run&gt;`.</w:t>
      </w:r>
    </w:p>
    <w:p w14:paraId="38676488" w14:textId="77777777" w:rsidR="00927BF0" w:rsidRDefault="00854B0E">
      <w:pPr>
        <w:pStyle w:val="Commarcadores"/>
      </w:pPr>
      <w:r>
        <w:t>Evidência: Propriedades expostas pelo contrato.</w:t>
      </w:r>
    </w:p>
    <w:p w14:paraId="71888FEB" w14:textId="77777777" w:rsidR="00927BF0" w:rsidRDefault="00854B0E">
      <w:pPr>
        <w:pStyle w:val="Commarcadores"/>
      </w:pPr>
      <w:r>
        <w:t>Evidência: `space_still_exists: false`.</w:t>
      </w:r>
    </w:p>
    <w:p w14:paraId="1F061466" w14:textId="77777777" w:rsidR="00927BF0" w:rsidRDefault="00854B0E">
      <w:r>
        <w:rPr>
          <w:b/>
        </w:rPr>
        <w:t>Onde está:</w:t>
      </w:r>
    </w:p>
    <w:p w14:paraId="4749416E" w14:textId="77777777" w:rsidR="00927BF0" w:rsidRDefault="00854B0E">
      <w:pPr>
        <w:pStyle w:val="Commarcadores"/>
      </w:pPr>
      <w:r>
        <w:t>Roteiro: `docs/treinamento/V06-CONTRATO-DE-LEITURA-DMS/V06-RAW-E-CONTRATO-DE-DADOS.md`</w:t>
      </w:r>
    </w:p>
    <w:p w14:paraId="605FF186" w14:textId="77777777" w:rsidR="00927BF0" w:rsidRDefault="00854B0E">
      <w:pPr>
        <w:pStyle w:val="Commarcadores"/>
      </w:pPr>
      <w:r>
        <w:t>Guia: `docs/treinamento/V06-CONTRATO-DE-LEITURA-DMS/GUIA-V06-CONTRATO-DE-LEITURA.md`</w:t>
      </w:r>
    </w:p>
    <w:p w14:paraId="5BC19657" w14:textId="77777777" w:rsidR="00927BF0" w:rsidRDefault="00854B0E">
      <w:pPr>
        <w:pStyle w:val="Commarcadores"/>
      </w:pPr>
      <w:r>
        <w:t>Notebook: `docs/treinamento/V06-CONTRATO-DE-LEITURA-DMS/v06-execucao.ipynb`</w:t>
      </w:r>
    </w:p>
    <w:p w14:paraId="2CB180B1" w14:textId="77777777" w:rsidR="00927BF0" w:rsidRDefault="00854B0E">
      <w:pPr>
        <w:pStyle w:val="Commarcadores"/>
      </w:pPr>
      <w:r>
        <w:t>Checklist: `docs/treinamento/V06-CONTRATO-DE-LEITURA-DMS/CHECKLIST.md`</w:t>
      </w:r>
    </w:p>
    <w:p w14:paraId="30A2CE29" w14:textId="77777777" w:rsidR="00927BF0" w:rsidRDefault="00854B0E">
      <w:pPr>
        <w:pStyle w:val="Ttulo2"/>
      </w:pPr>
      <w:bookmarkStart w:id="10" w:name="_Toc233369326"/>
      <w:r>
        <w:t>V07 — Ingestao idempotente com SDK</w:t>
      </w:r>
      <w:bookmarkEnd w:id="10"/>
    </w:p>
    <w:p w14:paraId="70CBB5C9" w14:textId="77777777" w:rsidR="00927BF0" w:rsidRDefault="00854B0E">
      <w:r>
        <w:rPr>
          <w:b/>
        </w:rPr>
        <w:t>Objetivo observável:</w:t>
      </w:r>
    </w:p>
    <w:p w14:paraId="5209D761" w14:textId="77777777" w:rsidR="00927BF0" w:rsidRDefault="00854B0E">
      <w:r>
        <w:t>&gt; O participante executa uma carga pequena, reexecuta sem duplicar registros e registra métricas suficientes para diagnóstico.</w:t>
      </w:r>
    </w:p>
    <w:p w14:paraId="5E988BB6" w14:textId="77777777" w:rsidR="00927BF0" w:rsidRDefault="00854B0E">
      <w:r>
        <w:rPr>
          <w:b/>
        </w:rPr>
        <w:t>O que ensina / competência:</w:t>
      </w:r>
      <w:r>
        <w:t xml:space="preserve"> Por que `space + external_id` torna a ingestao segura para reexecucao.</w:t>
      </w:r>
    </w:p>
    <w:p w14:paraId="1D34BF67" w14:textId="77777777" w:rsidR="00927BF0" w:rsidRDefault="00854B0E">
      <w:r>
        <w:rPr>
          <w:b/>
        </w:rPr>
        <w:t>Prática e evidência:</w:t>
      </w:r>
    </w:p>
    <w:p w14:paraId="0B9F96AE" w14:textId="77777777" w:rsidR="00927BF0" w:rsidRDefault="00854B0E">
      <w:pPr>
        <w:pStyle w:val="Commarcadores"/>
      </w:pPr>
      <w:r>
        <w:t>Faça: Monte um `NodeApply` com chave estavel.</w:t>
      </w:r>
    </w:p>
    <w:p w14:paraId="046456E6" w14:textId="77777777" w:rsidR="00927BF0" w:rsidRDefault="00854B0E">
      <w:pPr>
        <w:pStyle w:val="Commarcadores"/>
      </w:pPr>
      <w:r>
        <w:t>Faça: Aplique duas vezes e compare a contagem de nodes.</w:t>
      </w:r>
    </w:p>
    <w:p w14:paraId="18666630" w14:textId="77777777" w:rsidR="00927BF0" w:rsidRDefault="00854B0E">
      <w:pPr>
        <w:pStyle w:val="Commarcadores"/>
      </w:pPr>
      <w:r>
        <w:t>Faça: Limpe o space `sp_ur_training_v07_&lt;run&gt;`.</w:t>
      </w:r>
    </w:p>
    <w:p w14:paraId="2B6AEE7E" w14:textId="77777777" w:rsidR="00927BF0" w:rsidRDefault="00854B0E">
      <w:pPr>
        <w:pStyle w:val="Commarcadores"/>
      </w:pPr>
      <w:r>
        <w:t>Evidência: Contagem de nodes = 1 apos duas aplicacoes.</w:t>
      </w:r>
    </w:p>
    <w:p w14:paraId="404C344F" w14:textId="77777777" w:rsidR="00927BF0" w:rsidRDefault="00854B0E">
      <w:pPr>
        <w:pStyle w:val="Commarcadores"/>
      </w:pPr>
      <w:r>
        <w:t>Evidência: `space_still_exists: false`.</w:t>
      </w:r>
    </w:p>
    <w:p w14:paraId="467FA10D" w14:textId="77777777" w:rsidR="00927BF0" w:rsidRDefault="00854B0E">
      <w:r>
        <w:rPr>
          <w:b/>
        </w:rPr>
        <w:t>Onde está:</w:t>
      </w:r>
    </w:p>
    <w:p w14:paraId="29524E35" w14:textId="77777777" w:rsidR="00927BF0" w:rsidRDefault="00854B0E">
      <w:pPr>
        <w:pStyle w:val="Commarcadores"/>
      </w:pPr>
      <w:r>
        <w:t>Roteiro: `docs/treinamento/V07-INGESTAO-IDEMPOTENTE-COM-SDK/V07-INGESTAO-COM-SDK.md`</w:t>
      </w:r>
    </w:p>
    <w:p w14:paraId="558F22F7" w14:textId="77777777" w:rsidR="00927BF0" w:rsidRDefault="00854B0E">
      <w:pPr>
        <w:pStyle w:val="Commarcadores"/>
      </w:pPr>
      <w:r>
        <w:lastRenderedPageBreak/>
        <w:t>Guia: `docs/treinamento/V07-INGESTAO-IDEMPOTENTE-COM-SDK/GUIA-V07-INGESTAO-IDEMPOTENTE.md`</w:t>
      </w:r>
    </w:p>
    <w:p w14:paraId="6F3D4428" w14:textId="77777777" w:rsidR="00927BF0" w:rsidRDefault="00854B0E">
      <w:pPr>
        <w:pStyle w:val="Commarcadores"/>
      </w:pPr>
      <w:r>
        <w:t>Notebook: `docs/treinamento/V07-INGESTAO-IDEMPOTENTE-COM-SDK/v07-execucao.ipynb`</w:t>
      </w:r>
    </w:p>
    <w:p w14:paraId="1C6C97FD" w14:textId="77777777" w:rsidR="00927BF0" w:rsidRDefault="00854B0E">
      <w:pPr>
        <w:pStyle w:val="Commarcadores"/>
      </w:pPr>
      <w:r>
        <w:t>Checklist: `docs/treinamento/V07-INGESTAO-IDEMPOTENTE-COM-SDK/CHECKLIST.md`</w:t>
      </w:r>
    </w:p>
    <w:p w14:paraId="0D0F764B" w14:textId="77777777" w:rsidR="00927BF0" w:rsidRDefault="00854B0E">
      <w:pPr>
        <w:pStyle w:val="Ttulo2"/>
      </w:pPr>
      <w:bookmarkStart w:id="11" w:name="_Toc233369327"/>
      <w:r>
        <w:t>V08 — Transformations: do dado de origem ao curado</w:t>
      </w:r>
      <w:bookmarkEnd w:id="11"/>
    </w:p>
    <w:p w14:paraId="2539C343" w14:textId="77777777" w:rsidR="00927BF0" w:rsidRDefault="00854B0E">
      <w:r>
        <w:rPr>
          <w:b/>
        </w:rPr>
        <w:t>Objetivo observável:</w:t>
      </w:r>
    </w:p>
    <w:p w14:paraId="340494AB" w14:textId="77777777" w:rsidR="00927BF0" w:rsidRDefault="00854B0E">
      <w:r>
        <w:t>&gt; O participante implementa uma transformação pequena, versionada e verificável a partir de uma tabela RAW.</w:t>
      </w:r>
    </w:p>
    <w:p w14:paraId="2EC827DC" w14:textId="77777777" w:rsidR="00927BF0" w:rsidRDefault="00854B0E">
      <w:r>
        <w:rPr>
          <w:b/>
        </w:rPr>
        <w:t>O que ensina / competência:</w:t>
      </w:r>
      <w:r>
        <w:t xml:space="preserve"> O ciclo de uma Transformation com destino DMS, sem mover dados na demo.</w:t>
      </w:r>
    </w:p>
    <w:p w14:paraId="4FADDE31" w14:textId="77777777" w:rsidR="00927BF0" w:rsidRDefault="00854B0E">
      <w:r>
        <w:rPr>
          <w:b/>
        </w:rPr>
        <w:t>Prática e evidência:</w:t>
      </w:r>
    </w:p>
    <w:p w14:paraId="5C31CB46" w14:textId="77777777" w:rsidR="00927BF0" w:rsidRDefault="00854B0E">
      <w:pPr>
        <w:pStyle w:val="Commarcadores"/>
      </w:pPr>
      <w:r>
        <w:t>Faça: Inspecione Transformations existentes.</w:t>
      </w:r>
    </w:p>
    <w:p w14:paraId="7D503596" w14:textId="77777777" w:rsidR="00927BF0" w:rsidRDefault="00854B0E">
      <w:pPr>
        <w:pStyle w:val="Commarcadores"/>
      </w:pPr>
      <w:r>
        <w:t>Faça: Crie a definicao de teste `tr_ur_training_v08_&lt;run&gt;` (destino DMS).</w:t>
      </w:r>
    </w:p>
    <w:p w14:paraId="0924B0AF" w14:textId="77777777" w:rsidR="00927BF0" w:rsidRDefault="00854B0E">
      <w:pPr>
        <w:pStyle w:val="Commarcadores"/>
      </w:pPr>
      <w:r>
        <w:t>Faça: Confirme a exclusao; mantenha `run` comentado.</w:t>
      </w:r>
    </w:p>
    <w:p w14:paraId="5F9AE058" w14:textId="77777777" w:rsidR="00927BF0" w:rsidRDefault="00854B0E">
      <w:pPr>
        <w:pStyle w:val="Commarcadores"/>
      </w:pPr>
      <w:r>
        <w:t>Evidência: Payload da Transformation.</w:t>
      </w:r>
    </w:p>
    <w:p w14:paraId="539D87B4" w14:textId="77777777" w:rsidR="00927BF0" w:rsidRDefault="00854B0E">
      <w:pPr>
        <w:pStyle w:val="Commarcadores"/>
      </w:pPr>
      <w:r>
        <w:t>Evidência: Se criada, confirmacao de exclusao.</w:t>
      </w:r>
    </w:p>
    <w:p w14:paraId="5D6BE845" w14:textId="77777777" w:rsidR="00927BF0" w:rsidRDefault="00854B0E">
      <w:r>
        <w:rPr>
          <w:b/>
        </w:rPr>
        <w:t>Onde está:</w:t>
      </w:r>
    </w:p>
    <w:p w14:paraId="0FBA7DC7" w14:textId="77777777" w:rsidR="00927BF0" w:rsidRDefault="00854B0E">
      <w:pPr>
        <w:pStyle w:val="Commarcadores"/>
      </w:pPr>
      <w:r>
        <w:t>Roteiro: `docs/treinamento/V08-TRANSFORMATIONS/V08-TRANSFORMATIONS.md`</w:t>
      </w:r>
    </w:p>
    <w:p w14:paraId="0078058D" w14:textId="77777777" w:rsidR="00927BF0" w:rsidRDefault="00854B0E">
      <w:pPr>
        <w:pStyle w:val="Commarcadores"/>
      </w:pPr>
      <w:r>
        <w:t>Guia: `docs/treinamento/V08-TRANSFORMATIONS/GUIA-V08-TRANSFORMATIONS.md`</w:t>
      </w:r>
    </w:p>
    <w:p w14:paraId="1779A5ED" w14:textId="77777777" w:rsidR="00927BF0" w:rsidRDefault="00854B0E">
      <w:pPr>
        <w:pStyle w:val="Commarcadores"/>
      </w:pPr>
      <w:r>
        <w:t>Notebook: `docs/treinamento/V08-TRANSFORMATIONS/v08-execucao.ipynb`</w:t>
      </w:r>
    </w:p>
    <w:p w14:paraId="30DF3550" w14:textId="77777777" w:rsidR="00927BF0" w:rsidRDefault="00854B0E">
      <w:pPr>
        <w:pStyle w:val="Commarcadores"/>
      </w:pPr>
      <w:r>
        <w:t>Checklist: `docs/treinamento/V08-TRANSFORMATIONS/CHECKLIST.md`</w:t>
      </w:r>
    </w:p>
    <w:p w14:paraId="7E0D1696" w14:textId="77777777" w:rsidR="00927BF0" w:rsidRDefault="00854B0E">
      <w:pPr>
        <w:pStyle w:val="Ttulo2"/>
      </w:pPr>
      <w:bookmarkStart w:id="12" w:name="_Toc233369328"/>
      <w:r>
        <w:t>V09 — NodeApply e escrita segura</w:t>
      </w:r>
      <w:bookmarkEnd w:id="12"/>
    </w:p>
    <w:p w14:paraId="57287CDA" w14:textId="77777777" w:rsidR="00927BF0" w:rsidRDefault="00854B0E">
      <w:r>
        <w:rPr>
          <w:b/>
        </w:rPr>
        <w:t>Objetivo observável:</w:t>
      </w:r>
    </w:p>
    <w:p w14:paraId="474A9F45" w14:textId="77777777" w:rsidR="00927BF0" w:rsidRDefault="00854B0E">
      <w:r>
        <w:t>&gt; O participante monta uma escrita de instância idempotente, validando espaço, tipo, fonte de propriedades e identificador externo.</w:t>
      </w:r>
    </w:p>
    <w:p w14:paraId="14CCFF5F" w14:textId="77777777" w:rsidR="00927BF0" w:rsidRDefault="00854B0E">
      <w:r>
        <w:rPr>
          <w:b/>
        </w:rPr>
        <w:t>O que ensina / competência:</w:t>
      </w:r>
      <w:r>
        <w:t xml:space="preserve"> A diferenca entre alterar e duplicar um node ao reaplicar.</w:t>
      </w:r>
    </w:p>
    <w:p w14:paraId="176DA92B" w14:textId="77777777" w:rsidR="00927BF0" w:rsidRDefault="00854B0E">
      <w:r>
        <w:rPr>
          <w:b/>
        </w:rPr>
        <w:t>Prática e evidência:</w:t>
      </w:r>
    </w:p>
    <w:p w14:paraId="64FF9F4D" w14:textId="77777777" w:rsidR="00927BF0" w:rsidRDefault="00854B0E">
      <w:pPr>
        <w:pStyle w:val="Commarcadores"/>
      </w:pPr>
      <w:r>
        <w:t>Faça: Crie e recupere um `NodeApply` tipado.</w:t>
      </w:r>
    </w:p>
    <w:p w14:paraId="3D8F2E28" w14:textId="77777777" w:rsidR="00927BF0" w:rsidRDefault="00854B0E">
      <w:pPr>
        <w:pStyle w:val="Commarcadores"/>
      </w:pPr>
      <w:r>
        <w:t>Faça: Atualize um campo e recupere de novo.</w:t>
      </w:r>
    </w:p>
    <w:p w14:paraId="38EA7E90" w14:textId="77777777" w:rsidR="00927BF0" w:rsidRDefault="00854B0E">
      <w:pPr>
        <w:pStyle w:val="Commarcadores"/>
      </w:pPr>
      <w:r>
        <w:t>Faça: Limpe o space `sp_ur_training_v09_&lt;run&gt;`.</w:t>
      </w:r>
    </w:p>
    <w:p w14:paraId="17061F79" w14:textId="77777777" w:rsidR="00927BF0" w:rsidRDefault="00854B0E">
      <w:pPr>
        <w:pStyle w:val="Commarcadores"/>
      </w:pPr>
      <w:r>
        <w:t>Evidência: Valor atualizado (`updated`) e contagem de 1 node.</w:t>
      </w:r>
    </w:p>
    <w:p w14:paraId="60F23188" w14:textId="77777777" w:rsidR="00927BF0" w:rsidRDefault="00854B0E">
      <w:pPr>
        <w:pStyle w:val="Commarcadores"/>
      </w:pPr>
      <w:r>
        <w:t>Evidência: `space_still_exists: false`.</w:t>
      </w:r>
    </w:p>
    <w:p w14:paraId="466320AC" w14:textId="77777777" w:rsidR="00927BF0" w:rsidRDefault="00854B0E">
      <w:r>
        <w:rPr>
          <w:b/>
        </w:rPr>
        <w:t>Onde está:</w:t>
      </w:r>
    </w:p>
    <w:p w14:paraId="63E94065" w14:textId="77777777" w:rsidR="00927BF0" w:rsidRDefault="00854B0E">
      <w:pPr>
        <w:pStyle w:val="Commarcadores"/>
      </w:pPr>
      <w:r>
        <w:lastRenderedPageBreak/>
        <w:t>Roteiro: `docs/treinamento/V09-NODEAPPLY-E-ESCRITA-SEGURA/V09-NODEAPPLY-E-ESCRITA-SEGURA.md`</w:t>
      </w:r>
    </w:p>
    <w:p w14:paraId="065861B3" w14:textId="77777777" w:rsidR="00927BF0" w:rsidRDefault="00854B0E">
      <w:pPr>
        <w:pStyle w:val="Commarcadores"/>
      </w:pPr>
      <w:r>
        <w:t>Guia: `docs/treinamento/V09-NODEAPPLY-E-ESCRITA-SEGURA/GUIA-V09-ESCRITA-SEGURA.md`</w:t>
      </w:r>
    </w:p>
    <w:p w14:paraId="07A8BEF0" w14:textId="77777777" w:rsidR="00927BF0" w:rsidRDefault="00854B0E">
      <w:pPr>
        <w:pStyle w:val="Commarcadores"/>
      </w:pPr>
      <w:r>
        <w:t>Notebook: `docs/treinamento/V09-NODEAPPLY-E-ESCRITA-SEGURA/v09-execucao.ipynb`</w:t>
      </w:r>
    </w:p>
    <w:p w14:paraId="6FB1A56C" w14:textId="77777777" w:rsidR="00927BF0" w:rsidRDefault="00854B0E">
      <w:pPr>
        <w:pStyle w:val="Commarcadores"/>
      </w:pPr>
      <w:r>
        <w:t>Checklist: `docs/treinamento/V09-NODEAPPLY-E-ESCRITA-SEGURA/CHECKLIST.md`</w:t>
      </w:r>
    </w:p>
    <w:p w14:paraId="0D240ED5" w14:textId="77777777" w:rsidR="00927BF0" w:rsidRDefault="00854B0E">
      <w:pPr>
        <w:pStyle w:val="Ttulo2"/>
      </w:pPr>
      <w:bookmarkStart w:id="13" w:name="_Toc233369329"/>
      <w:r>
        <w:t>V10 — Consultas com GraphQL e SDK</w:t>
      </w:r>
      <w:bookmarkEnd w:id="13"/>
    </w:p>
    <w:p w14:paraId="3B59B8C0" w14:textId="77777777" w:rsidR="00927BF0" w:rsidRDefault="00854B0E">
      <w:r>
        <w:rPr>
          <w:b/>
        </w:rPr>
        <w:t>Objetivo observável:</w:t>
      </w:r>
    </w:p>
    <w:p w14:paraId="7C118081" w14:textId="77777777" w:rsidR="00927BF0" w:rsidRDefault="00854B0E">
      <w:r>
        <w:t>&gt; O participante formula uma consulta limitada, filtra o conjunto correto e interpreta o resultado sem expor dados além do necessário.</w:t>
      </w:r>
    </w:p>
    <w:p w14:paraId="467BBE23" w14:textId="77777777" w:rsidR="00927BF0" w:rsidRDefault="00854B0E">
      <w:r>
        <w:rPr>
          <w:b/>
        </w:rPr>
        <w:t>O que ensina / competência:</w:t>
      </w:r>
      <w:r>
        <w:t xml:space="preserve"> Como introspeccionar o schema e comparar GraphQL com o SDK de instancias.</w:t>
      </w:r>
    </w:p>
    <w:p w14:paraId="143A2680" w14:textId="77777777" w:rsidR="00927BF0" w:rsidRDefault="00854B0E">
      <w:r>
        <w:rPr>
          <w:b/>
        </w:rPr>
        <w:t>Prática e evidência:</w:t>
      </w:r>
    </w:p>
    <w:p w14:paraId="15E3B18D" w14:textId="77777777" w:rsidR="00927BF0" w:rsidRDefault="00854B0E">
      <w:pPr>
        <w:pStyle w:val="Commarcadores"/>
      </w:pPr>
      <w:r>
        <w:t>Faça: Crie um data model de teste com instancia.</w:t>
      </w:r>
    </w:p>
    <w:p w14:paraId="5B1F38C6" w14:textId="77777777" w:rsidR="00927BF0" w:rsidRDefault="00854B0E">
      <w:pPr>
        <w:pStyle w:val="Commarcadores"/>
      </w:pPr>
      <w:r>
        <w:t>Faça: Introspeccione o schema e rode uma query GraphQL.</w:t>
      </w:r>
    </w:p>
    <w:p w14:paraId="57D1F9DE" w14:textId="77777777" w:rsidR="00927BF0" w:rsidRDefault="00854B0E">
      <w:pPr>
        <w:pStyle w:val="Commarcadores"/>
      </w:pPr>
      <w:r>
        <w:t>Faça: Mostre o equivalente pelo SDK; limpe o space `sp_ur_training_v10_&lt;run&gt;`.</w:t>
      </w:r>
    </w:p>
    <w:p w14:paraId="2D6B8FBE" w14:textId="77777777" w:rsidR="00927BF0" w:rsidRDefault="00854B0E">
      <w:pPr>
        <w:pStyle w:val="Commarcadores"/>
      </w:pPr>
      <w:r>
        <w:t>Evidência: Tipos do schema, resultado GraphQL (ou fallback) e DataFrame do SDK.</w:t>
      </w:r>
    </w:p>
    <w:p w14:paraId="12763A8D" w14:textId="77777777" w:rsidR="00927BF0" w:rsidRDefault="00854B0E">
      <w:pPr>
        <w:pStyle w:val="Commarcadores"/>
      </w:pPr>
      <w:r>
        <w:t>Evidência: `space_still_exists: false`.</w:t>
      </w:r>
    </w:p>
    <w:p w14:paraId="5CB0F47C" w14:textId="77777777" w:rsidR="00927BF0" w:rsidRDefault="00854B0E">
      <w:r>
        <w:rPr>
          <w:b/>
        </w:rPr>
        <w:t>Onde está:</w:t>
      </w:r>
    </w:p>
    <w:p w14:paraId="0BA01AE8" w14:textId="77777777" w:rsidR="00927BF0" w:rsidRDefault="00854B0E">
      <w:pPr>
        <w:pStyle w:val="Commarcadores"/>
      </w:pPr>
      <w:r>
        <w:t>Roteiro: `docs/treinamento/V10-CONSULTAS-GRAPHQL-E-SDK/V10-CONSULTAS-GRAPHQL-E-SDK.md`</w:t>
      </w:r>
    </w:p>
    <w:p w14:paraId="1834F24D" w14:textId="77777777" w:rsidR="00927BF0" w:rsidRDefault="00854B0E">
      <w:pPr>
        <w:pStyle w:val="Commarcadores"/>
      </w:pPr>
      <w:r>
        <w:t>Guia: `docs/treinamento/V10-CONSULTAS-GRAPHQL-E-SDK/GUIA-V10-GRAPHQL-E-SDK.md`</w:t>
      </w:r>
    </w:p>
    <w:p w14:paraId="42403A68" w14:textId="77777777" w:rsidR="00927BF0" w:rsidRDefault="00854B0E">
      <w:pPr>
        <w:pStyle w:val="Commarcadores"/>
      </w:pPr>
      <w:r>
        <w:t>Notebook: `docs/treinamento/V10-CONSULTAS-GRAPHQL-E-SDK/v10-execucao.ipynb`</w:t>
      </w:r>
    </w:p>
    <w:p w14:paraId="350D77BB" w14:textId="77777777" w:rsidR="00927BF0" w:rsidRDefault="00854B0E">
      <w:pPr>
        <w:pStyle w:val="Commarcadores"/>
      </w:pPr>
      <w:r>
        <w:t>Checklist: `docs/treinamento/V10-CONSULTAS-GRAPHQL-E-SDK/CHECKLIST.md`</w:t>
      </w:r>
    </w:p>
    <w:p w14:paraId="60B71381" w14:textId="77777777" w:rsidR="00927BF0" w:rsidRDefault="00854B0E">
      <w:pPr>
        <w:pStyle w:val="Ttulo2"/>
      </w:pPr>
      <w:bookmarkStart w:id="14" w:name="_Toc233369330"/>
      <w:r>
        <w:t>V11 — Aplicacoes consumidoras: do dado a decisao</w:t>
      </w:r>
      <w:bookmarkEnd w:id="14"/>
    </w:p>
    <w:p w14:paraId="6A741C25" w14:textId="77777777" w:rsidR="00927BF0" w:rsidRDefault="00854B0E">
      <w:r>
        <w:rPr>
          <w:b/>
        </w:rPr>
        <w:t>Objetivo observável:</w:t>
      </w:r>
    </w:p>
    <w:p w14:paraId="0368A0F2" w14:textId="77777777" w:rsidR="00927BF0" w:rsidRDefault="00854B0E">
      <w:r>
        <w:t>&gt; O participante descreve uma tela consumidora a partir de uma pergunta de negócio, contrato de dados e critérios de comportamento seguro.</w:t>
      </w:r>
    </w:p>
    <w:p w14:paraId="5FF30DCC" w14:textId="77777777" w:rsidR="00927BF0" w:rsidRDefault="00854B0E">
      <w:r>
        <w:rPr>
          <w:b/>
        </w:rPr>
        <w:t>O que ensina / competência:</w:t>
      </w:r>
      <w:r>
        <w:t xml:space="preserve"> Como uma tela consome o dado: filtro, estado vazio e ranking/KPI.</w:t>
      </w:r>
    </w:p>
    <w:p w14:paraId="0A65398F" w14:textId="77777777" w:rsidR="00927BF0" w:rsidRDefault="00854B0E">
      <w:r>
        <w:rPr>
          <w:b/>
        </w:rPr>
        <w:t>Prática e evidência:</w:t>
      </w:r>
    </w:p>
    <w:p w14:paraId="685DCC62" w14:textId="77777777" w:rsidR="00927BF0" w:rsidRDefault="00854B0E">
      <w:pPr>
        <w:pStyle w:val="Commarcadores"/>
      </w:pPr>
      <w:r>
        <w:t>Faça: Implemente filtro, resultado limitado e estado vazio.</w:t>
      </w:r>
    </w:p>
    <w:p w14:paraId="7176B699" w14:textId="77777777" w:rsidR="00927BF0" w:rsidRDefault="00854B0E">
      <w:pPr>
        <w:pStyle w:val="Commarcadores"/>
      </w:pPr>
      <w:r>
        <w:t>Faça: Mapeie a resposta para a tela (ranking/KPI + grafico).</w:t>
      </w:r>
    </w:p>
    <w:p w14:paraId="7247F41B" w14:textId="77777777" w:rsidR="00927BF0" w:rsidRDefault="00854B0E">
      <w:pPr>
        <w:pStyle w:val="Commarcadores"/>
      </w:pPr>
      <w:r>
        <w:t>Faça: Limpe o space `sp_ur_training_v11_&lt;run&gt;`.</w:t>
      </w:r>
    </w:p>
    <w:p w14:paraId="4D6C98A2" w14:textId="77777777" w:rsidR="00927BF0" w:rsidRDefault="00854B0E">
      <w:pPr>
        <w:pStyle w:val="Commarcadores"/>
      </w:pPr>
      <w:r>
        <w:lastRenderedPageBreak/>
        <w:t>Evidência: DataFrame da app, KPI por categoria e grafico.</w:t>
      </w:r>
    </w:p>
    <w:p w14:paraId="5A285D2F" w14:textId="77777777" w:rsidR="00927BF0" w:rsidRDefault="00854B0E">
      <w:pPr>
        <w:pStyle w:val="Commarcadores"/>
      </w:pPr>
      <w:r>
        <w:t>Evidência: `space_still_exists: false`.</w:t>
      </w:r>
    </w:p>
    <w:p w14:paraId="598BC836" w14:textId="77777777" w:rsidR="00927BF0" w:rsidRDefault="00854B0E">
      <w:r>
        <w:rPr>
          <w:b/>
        </w:rPr>
        <w:t>Onde está:</w:t>
      </w:r>
    </w:p>
    <w:p w14:paraId="628CAE49" w14:textId="77777777" w:rsidR="00927BF0" w:rsidRDefault="00854B0E">
      <w:pPr>
        <w:pStyle w:val="Commarcadores"/>
      </w:pPr>
      <w:r>
        <w:t>Roteiro: `docs/treinamento/V11-APLICACOES-CONSUMIDORAS/V11-APLICACOES-CONSUMIDORAS.md`</w:t>
      </w:r>
    </w:p>
    <w:p w14:paraId="4A070B39" w14:textId="77777777" w:rsidR="00927BF0" w:rsidRDefault="00854B0E">
      <w:pPr>
        <w:pStyle w:val="Commarcadores"/>
      </w:pPr>
      <w:r>
        <w:t>Guia: `docs/treinamento/V11-APLICACOES-CONSUMIDORAS/GUIA-V11-APP-CONSUMIDORA.md`</w:t>
      </w:r>
    </w:p>
    <w:p w14:paraId="0B466858" w14:textId="77777777" w:rsidR="00927BF0" w:rsidRDefault="00854B0E">
      <w:pPr>
        <w:pStyle w:val="Commarcadores"/>
      </w:pPr>
      <w:r>
        <w:t>Notebook: `docs/treinamento/V11-APLICACOES-CONSUMIDORAS/v11-execucao.ipynb`</w:t>
      </w:r>
    </w:p>
    <w:p w14:paraId="271DBB42" w14:textId="77777777" w:rsidR="00927BF0" w:rsidRDefault="00854B0E">
      <w:pPr>
        <w:pStyle w:val="Commarcadores"/>
      </w:pPr>
      <w:r>
        <w:t>Checklist: `docs/treinamento/V11-APLICACOES-CONSUMIDORAS/CHECKLIST.md`</w:t>
      </w:r>
    </w:p>
    <w:p w14:paraId="3AA58ACC" w14:textId="77777777" w:rsidR="00927BF0" w:rsidRDefault="00854B0E">
      <w:pPr>
        <w:pStyle w:val="Ttulo2"/>
      </w:pPr>
      <w:bookmarkStart w:id="15" w:name="_Toc233369331"/>
      <w:r>
        <w:t>V12 — Qualidade, governanca e performance</w:t>
      </w:r>
      <w:bookmarkEnd w:id="15"/>
    </w:p>
    <w:p w14:paraId="7BCA9A4F" w14:textId="77777777" w:rsidR="00927BF0" w:rsidRDefault="00854B0E">
      <w:r>
        <w:rPr>
          <w:b/>
        </w:rPr>
        <w:t>Objetivo observável:</w:t>
      </w:r>
    </w:p>
    <w:p w14:paraId="268EBF9D" w14:textId="77777777" w:rsidR="00927BF0" w:rsidRDefault="00854B0E">
      <w:r>
        <w:t>&gt; O participante define controles mensuráveis para qualidade, rastreabilidade, permissões e custo de uma entrega CDF.</w:t>
      </w:r>
    </w:p>
    <w:p w14:paraId="4D59A7B3" w14:textId="77777777" w:rsidR="00927BF0" w:rsidRDefault="00854B0E">
      <w:r>
        <w:rPr>
          <w:b/>
        </w:rPr>
        <w:t>O que ensina / competência:</w:t>
      </w:r>
      <w:r>
        <w:t xml:space="preserve"> Como medir completude/unicidade/rejeicao e o custo de consulta ampla x limitada.</w:t>
      </w:r>
    </w:p>
    <w:p w14:paraId="03836AAD" w14:textId="77777777" w:rsidR="00927BF0" w:rsidRDefault="00854B0E">
      <w:r>
        <w:rPr>
          <w:b/>
        </w:rPr>
        <w:t>Prática e evidência:</w:t>
      </w:r>
    </w:p>
    <w:p w14:paraId="63A030DC" w14:textId="77777777" w:rsidR="00927BF0" w:rsidRDefault="00854B0E">
      <w:pPr>
        <w:pStyle w:val="Commarcadores"/>
      </w:pPr>
      <w:r>
        <w:t>Faça: Execute controles de completude, unicidade e rejeicoes.</w:t>
      </w:r>
    </w:p>
    <w:p w14:paraId="137F42BD" w14:textId="77777777" w:rsidR="00927BF0" w:rsidRDefault="00854B0E">
      <w:pPr>
        <w:pStyle w:val="Commarcadores"/>
      </w:pPr>
      <w:r>
        <w:t>Faça: Observe governanca via estatisticas (se disponivel).</w:t>
      </w:r>
    </w:p>
    <w:p w14:paraId="143005D5" w14:textId="77777777" w:rsidR="00927BF0" w:rsidRDefault="00854B0E">
      <w:pPr>
        <w:pStyle w:val="Commarcadores"/>
      </w:pPr>
      <w:r>
        <w:t>Faça: Compare latencia ampla x limitada; limpe `sp_ur_training_v12_&lt;run&gt;`.</w:t>
      </w:r>
    </w:p>
    <w:p w14:paraId="115C8690" w14:textId="77777777" w:rsidR="00927BF0" w:rsidRDefault="00854B0E">
      <w:pPr>
        <w:pStyle w:val="Commarcadores"/>
      </w:pPr>
      <w:r>
        <w:t>Evidência: Metricas de qualidade, grafico de latencia.</w:t>
      </w:r>
    </w:p>
    <w:p w14:paraId="25A2EF0C" w14:textId="77777777" w:rsidR="00927BF0" w:rsidRDefault="00854B0E">
      <w:pPr>
        <w:pStyle w:val="Commarcadores"/>
      </w:pPr>
      <w:r>
        <w:t>Evidência: `space_still_exists: false`.</w:t>
      </w:r>
    </w:p>
    <w:p w14:paraId="76B963B1" w14:textId="77777777" w:rsidR="00927BF0" w:rsidRDefault="00854B0E">
      <w:r>
        <w:rPr>
          <w:b/>
        </w:rPr>
        <w:t>Onde está:</w:t>
      </w:r>
    </w:p>
    <w:p w14:paraId="41327051" w14:textId="77777777" w:rsidR="00927BF0" w:rsidRDefault="00854B0E">
      <w:pPr>
        <w:pStyle w:val="Commarcadores"/>
      </w:pPr>
      <w:r>
        <w:t>Roteiro: `docs/treinamento/V12-QUALIDADE-GOVERNANCA-E-PERFORMANCE/V12-QUALIDADE-GOVERNANCA-E-PERFORMANCE.md`</w:t>
      </w:r>
    </w:p>
    <w:p w14:paraId="470BA65F" w14:textId="77777777" w:rsidR="00927BF0" w:rsidRDefault="00854B0E">
      <w:pPr>
        <w:pStyle w:val="Commarcadores"/>
      </w:pPr>
      <w:r>
        <w:t>Guia: `docs/treinamento/V12-QUALIDADE-GOVERNANCA-E-PERFORMANCE/GUIA-V12-QUALIDADE-E-PERFORMANCE.md`</w:t>
      </w:r>
    </w:p>
    <w:p w14:paraId="24FA6746" w14:textId="77777777" w:rsidR="00927BF0" w:rsidRDefault="00854B0E">
      <w:pPr>
        <w:pStyle w:val="Commarcadores"/>
      </w:pPr>
      <w:r>
        <w:t>Notebook: `docs/treinamento/V12-QUALIDADE-GOVERNANCA-E-PERFORMANCE/v12-execucao.ipynb`</w:t>
      </w:r>
    </w:p>
    <w:p w14:paraId="3558BD53" w14:textId="77777777" w:rsidR="00927BF0" w:rsidRDefault="00854B0E">
      <w:pPr>
        <w:pStyle w:val="Commarcadores"/>
      </w:pPr>
      <w:r>
        <w:t>Checklist: `docs/treinamento/V12-QUALIDADE-GOVERNANCA-E-PERFORMANCE/CHECKLIST.md`</w:t>
      </w:r>
    </w:p>
    <w:p w14:paraId="2863EB47" w14:textId="77777777" w:rsidR="00927BF0" w:rsidRDefault="00854B0E">
      <w:pPr>
        <w:pStyle w:val="Ttulo2"/>
      </w:pPr>
      <w:bookmarkStart w:id="16" w:name="_Toc233369332"/>
      <w:r>
        <w:t>V13 — Atividade de projeto: integracao de ponta a ponta</w:t>
      </w:r>
      <w:bookmarkEnd w:id="16"/>
    </w:p>
    <w:p w14:paraId="1C45B945" w14:textId="77777777" w:rsidR="00927BF0" w:rsidRDefault="00854B0E">
      <w:r>
        <w:rPr>
          <w:b/>
        </w:rPr>
        <w:t>Objetivo observável:</w:t>
      </w:r>
    </w:p>
    <w:p w14:paraId="39E14191" w14:textId="77777777" w:rsidR="00927BF0" w:rsidRDefault="00854B0E">
      <w:r>
        <w:t>&gt; O participante localiza o contexto do projeto, entende limites entre componentes e sabe em qual ritual tomar decisões técnicas.</w:t>
      </w:r>
    </w:p>
    <w:p w14:paraId="119D25AE" w14:textId="77777777" w:rsidR="00927BF0" w:rsidRDefault="00854B0E">
      <w:r>
        <w:lastRenderedPageBreak/>
        <w:t>&gt; Nota de alinhamento: O roteiro editorial (V13) trata arquitetura e ritos do projeto; esta atividade e a integracao tecnica de ponta a ponta. Sao camadas complementares (contexto x evidencia).</w:t>
      </w:r>
    </w:p>
    <w:p w14:paraId="54BB3B0F" w14:textId="77777777" w:rsidR="00927BF0" w:rsidRDefault="00854B0E">
      <w:r>
        <w:rPr>
          <w:b/>
        </w:rPr>
        <w:t>O que ensina / competência:</w:t>
      </w:r>
      <w:r>
        <w:t xml:space="preserve"> Como levo um dado da origem ate o DMS e o consulto de volta, e por que escolhi a rota.</w:t>
      </w:r>
    </w:p>
    <w:p w14:paraId="2DD586CB" w14:textId="77777777" w:rsidR="00927BF0" w:rsidRDefault="00854B0E">
      <w:r>
        <w:rPr>
          <w:b/>
        </w:rPr>
        <w:t>Prática e evidência:</w:t>
      </w:r>
    </w:p>
    <w:p w14:paraId="73A0D323" w14:textId="77777777" w:rsidR="00927BF0" w:rsidRDefault="00854B0E">
      <w:pPr>
        <w:pStyle w:val="Commarcadores"/>
      </w:pPr>
      <w:r>
        <w:t>Faça: Escolha a rota: (1) Excel -&gt; Files -&gt; pandas -&gt; DMS ou (2) RAW -&gt; Transformation -&gt; DMS.</w:t>
      </w:r>
    </w:p>
    <w:p w14:paraId="7BD0EB29" w14:textId="77777777" w:rsidR="00927BF0" w:rsidRDefault="00854B0E">
      <w:pPr>
        <w:pStyle w:val="Commarcadores"/>
      </w:pPr>
      <w:r>
        <w:t>Faça: Implemente a rota com chave estavel (`space + external_id`).</w:t>
      </w:r>
    </w:p>
    <w:p w14:paraId="18DA7111" w14:textId="77777777" w:rsidR="00927BF0" w:rsidRDefault="00854B0E">
      <w:pPr>
        <w:pStyle w:val="Commarcadores"/>
      </w:pPr>
      <w:r>
        <w:t>Faça: Consulte por data model e compare `node_reference` x `DirectRelationReference`.</w:t>
      </w:r>
    </w:p>
    <w:p w14:paraId="0F3065AE" w14:textId="77777777" w:rsidR="00927BF0" w:rsidRDefault="00854B0E">
      <w:pPr>
        <w:pStyle w:val="Commarcadores"/>
      </w:pPr>
      <w:r>
        <w:t>Faça: Limpe file, Transformation, RAW e instancias de teste.</w:t>
      </w:r>
    </w:p>
    <w:p w14:paraId="4EB98925" w14:textId="77777777" w:rsidR="00927BF0" w:rsidRDefault="00854B0E">
      <w:pPr>
        <w:pStyle w:val="Commarcadores"/>
      </w:pPr>
      <w:r>
        <w:t>Evidência: Componente, dono e rota escolhida com justificativa.</w:t>
      </w:r>
    </w:p>
    <w:p w14:paraId="3ECF2E7A" w14:textId="77777777" w:rsidR="00927BF0" w:rsidRDefault="00854B0E">
      <w:pPr>
        <w:pStyle w:val="Commarcadores"/>
      </w:pPr>
      <w:r>
        <w:t>Evidência: ID temporario criado, consulta final por data model e confirmacao de limpeza.</w:t>
      </w:r>
    </w:p>
    <w:p w14:paraId="2D36D696" w14:textId="77777777" w:rsidR="00927BF0" w:rsidRDefault="00854B0E">
      <w:pPr>
        <w:pStyle w:val="Commarcadores"/>
      </w:pPr>
      <w:r>
        <w:t>Evidência: Decisao de modelagem: relacao direta versus edge.</w:t>
      </w:r>
    </w:p>
    <w:p w14:paraId="2BD31149" w14:textId="77777777" w:rsidR="00927BF0" w:rsidRDefault="00854B0E">
      <w:r>
        <w:rPr>
          <w:b/>
        </w:rPr>
        <w:t>Onde está:</w:t>
      </w:r>
    </w:p>
    <w:p w14:paraId="5B4ADA5C" w14:textId="77777777" w:rsidR="00927BF0" w:rsidRDefault="00854B0E">
      <w:pPr>
        <w:pStyle w:val="Commarcadores"/>
      </w:pPr>
      <w:r>
        <w:t>Roteiro: `docs/treinamento/V13-ATIVIDADE-DE-PROJETO/V13-ARQUITETURA-E-RITUAIS-DO-PROJETO.md`</w:t>
      </w:r>
    </w:p>
    <w:p w14:paraId="61A7E824" w14:textId="77777777" w:rsidR="00927BF0" w:rsidRDefault="00854B0E">
      <w:pPr>
        <w:pStyle w:val="Commarcadores"/>
      </w:pPr>
      <w:r>
        <w:t>Atividade: `docs/treinamento/V13-ATIVIDADE-DE-PROJETO/ATIVIDADE.md`</w:t>
      </w:r>
    </w:p>
    <w:p w14:paraId="01819C6D" w14:textId="77777777" w:rsidR="00927BF0" w:rsidRDefault="00854B0E">
      <w:pPr>
        <w:pStyle w:val="Commarcadores"/>
      </w:pPr>
      <w:r>
        <w:t>Checklist: `docs/treinamento/V13-ATIVIDADE-DE-PROJETO/CHECKLIST.md`</w:t>
      </w:r>
    </w:p>
    <w:p w14:paraId="645AB1ED" w14:textId="77777777" w:rsidR="00927BF0" w:rsidRDefault="00854B0E">
      <w:pPr>
        <w:pStyle w:val="Ttulo2"/>
      </w:pPr>
      <w:bookmarkStart w:id="17" w:name="_Toc233369333"/>
      <w:r>
        <w:t>V14 — Dados e integracoes do projeto (read-only)</w:t>
      </w:r>
      <w:bookmarkEnd w:id="17"/>
    </w:p>
    <w:p w14:paraId="0668B103" w14:textId="77777777" w:rsidR="00927BF0" w:rsidRDefault="00854B0E">
      <w:r>
        <w:rPr>
          <w:b/>
        </w:rPr>
        <w:t>Objetivo observável:</w:t>
      </w:r>
    </w:p>
    <w:p w14:paraId="795B6BD8" w14:textId="77777777" w:rsidR="00927BF0" w:rsidRDefault="00854B0E">
      <w:r>
        <w:t>&gt; O participante mapeia uma integração do projeto com fonte, contrato, responsável, frequência, falhas e destino no CDF.</w:t>
      </w:r>
    </w:p>
    <w:p w14:paraId="434540AB" w14:textId="77777777" w:rsidR="00927BF0" w:rsidRDefault="00854B0E">
      <w:r>
        <w:rPr>
          <w:b/>
        </w:rPr>
        <w:t>O que ensina / competência:</w:t>
      </w:r>
      <w:r>
        <w:t xml:space="preserve"> Como o catalogo DMS se relaciona com as integracoes (Transformations).</w:t>
      </w:r>
    </w:p>
    <w:p w14:paraId="52CEBC0F" w14:textId="77777777" w:rsidR="00927BF0" w:rsidRDefault="00854B0E">
      <w:r>
        <w:rPr>
          <w:b/>
        </w:rPr>
        <w:t>Prática e evidência:</w:t>
      </w:r>
    </w:p>
    <w:p w14:paraId="6011606B" w14:textId="77777777" w:rsidR="00927BF0" w:rsidRDefault="00854B0E">
      <w:pPr>
        <w:pStyle w:val="Commarcadores"/>
      </w:pPr>
      <w:r>
        <w:t>Faça: Correlacione data models/views com as Transformations.</w:t>
      </w:r>
    </w:p>
    <w:p w14:paraId="15ACC1F7" w14:textId="77777777" w:rsidR="00927BF0" w:rsidRDefault="00854B0E">
      <w:pPr>
        <w:pStyle w:val="Commarcadores"/>
      </w:pPr>
      <w:r>
        <w:t>Faça: Gere o grafico de views por space e amostras tabulares.</w:t>
      </w:r>
    </w:p>
    <w:p w14:paraId="1F99D316" w14:textId="77777777" w:rsidR="00927BF0" w:rsidRDefault="00854B0E">
      <w:pPr>
        <w:pStyle w:val="Commarcadores"/>
      </w:pPr>
      <w:r>
        <w:t>Evidência: Resumo do projeto (contagens), grafico e amostras.</w:t>
      </w:r>
    </w:p>
    <w:p w14:paraId="6B43A8DD" w14:textId="77777777" w:rsidR="00927BF0" w:rsidRDefault="00854B0E">
      <w:r>
        <w:rPr>
          <w:b/>
        </w:rPr>
        <w:t>Onde está:</w:t>
      </w:r>
    </w:p>
    <w:p w14:paraId="1DB21721" w14:textId="77777777" w:rsidR="00927BF0" w:rsidRDefault="00854B0E">
      <w:pPr>
        <w:pStyle w:val="Commarcadores"/>
      </w:pPr>
      <w:r>
        <w:t>Roteiro: `docs/treinamento/V14-DADOS-E-INTEGRACOES-DO-PROJETO/V14-DADOS-E-INTEGRACOES-DO-PROJETO.md`</w:t>
      </w:r>
    </w:p>
    <w:p w14:paraId="542E15BE" w14:textId="77777777" w:rsidR="00927BF0" w:rsidRDefault="00854B0E">
      <w:pPr>
        <w:pStyle w:val="Commarcadores"/>
      </w:pPr>
      <w:r>
        <w:t>Guia: `docs/treinamento/V14-DADOS-E-INTEGRACOES-DO-PROJETO/GUIA-V14-DADOS-E-INTEGRACOES.md`</w:t>
      </w:r>
    </w:p>
    <w:p w14:paraId="0705022D" w14:textId="77777777" w:rsidR="00927BF0" w:rsidRDefault="00854B0E">
      <w:pPr>
        <w:pStyle w:val="Commarcadores"/>
      </w:pPr>
      <w:r>
        <w:t>Notebook: `docs/treinamento/V14-DADOS-E-INTEGRACOES-DO-PROJETO/v14-execucao.ipynb`</w:t>
      </w:r>
    </w:p>
    <w:p w14:paraId="66313E41" w14:textId="77777777" w:rsidR="00927BF0" w:rsidRDefault="00854B0E">
      <w:pPr>
        <w:pStyle w:val="Commarcadores"/>
      </w:pPr>
      <w:r>
        <w:lastRenderedPageBreak/>
        <w:t>Checklist: `docs/treinamento/V14-DADOS-E-INTEGRACOES-DO-PROJETO/CHECKLIST.md`</w:t>
      </w:r>
    </w:p>
    <w:p w14:paraId="0A2E2F83" w14:textId="77777777" w:rsidR="00927BF0" w:rsidRDefault="00854B0E">
      <w:pPr>
        <w:pStyle w:val="Ttulo2"/>
      </w:pPr>
      <w:bookmarkStart w:id="18" w:name="_Toc233369334"/>
      <w:r>
        <w:t>V15 — Operacao, suporte e escalonamento (read-only)</w:t>
      </w:r>
      <w:bookmarkEnd w:id="18"/>
    </w:p>
    <w:p w14:paraId="28E17DA6" w14:textId="77777777" w:rsidR="00927BF0" w:rsidRDefault="00854B0E">
      <w:r>
        <w:rPr>
          <w:b/>
        </w:rPr>
        <w:t>Objetivo observável:</w:t>
      </w:r>
    </w:p>
    <w:p w14:paraId="6D9E0099" w14:textId="77777777" w:rsidR="00927BF0" w:rsidRDefault="00854B0E">
      <w:r>
        <w:t>&gt; O participante registra um incidente com evidência útil, executa a primeira verificação segura e aciona o responsável correto sem fazer alterações não autorizadas.</w:t>
      </w:r>
    </w:p>
    <w:p w14:paraId="6189EFBB" w14:textId="77777777" w:rsidR="00927BF0" w:rsidRDefault="00854B0E">
      <w:r>
        <w:rPr>
          <w:b/>
        </w:rPr>
        <w:t>O que ensina / competência:</w:t>
      </w:r>
      <w:r>
        <w:t xml:space="preserve"> Como produzir um diagnostico seguro para triar e escalonar um chamado.</w:t>
      </w:r>
    </w:p>
    <w:p w14:paraId="03BEC668" w14:textId="77777777" w:rsidR="00927BF0" w:rsidRDefault="00854B0E">
      <w:r>
        <w:rPr>
          <w:b/>
        </w:rPr>
        <w:t>Prática e evidência:</w:t>
      </w:r>
    </w:p>
    <w:p w14:paraId="48CE45B8" w14:textId="77777777" w:rsidR="00927BF0" w:rsidRDefault="00854B0E">
      <w:pPr>
        <w:pStyle w:val="Commarcadores"/>
      </w:pPr>
      <w:r>
        <w:t>Faça: Levante inventario, amostra e sinais simples.</w:t>
      </w:r>
    </w:p>
    <w:p w14:paraId="2C5577B1" w14:textId="77777777" w:rsidR="00927BF0" w:rsidRDefault="00854B0E">
      <w:pPr>
        <w:pStyle w:val="Commarcadores"/>
      </w:pPr>
      <w:r>
        <w:t>Faça: Preencha o `modelo-incidente.md` com evidencia e rota de escalonamento.</w:t>
      </w:r>
    </w:p>
    <w:p w14:paraId="65DD7E97" w14:textId="77777777" w:rsidR="00927BF0" w:rsidRDefault="00854B0E">
      <w:pPr>
        <w:pStyle w:val="Commarcadores"/>
      </w:pPr>
      <w:r>
        <w:t>Evidência: Inventario, amostra com chaves unicas e distribuicao por space.</w:t>
      </w:r>
    </w:p>
    <w:p w14:paraId="7D4E5705" w14:textId="77777777" w:rsidR="00927BF0" w:rsidRDefault="00854B0E">
      <w:pPr>
        <w:pStyle w:val="Commarcadores"/>
      </w:pPr>
      <w:r>
        <w:t>Evidência: Modelo de incidente preenchido (sem dados sensiveis).</w:t>
      </w:r>
    </w:p>
    <w:p w14:paraId="416D57CC" w14:textId="77777777" w:rsidR="00927BF0" w:rsidRDefault="00854B0E">
      <w:r>
        <w:rPr>
          <w:b/>
        </w:rPr>
        <w:t>Onde está:</w:t>
      </w:r>
    </w:p>
    <w:p w14:paraId="1ACE060D" w14:textId="77777777" w:rsidR="00927BF0" w:rsidRDefault="00854B0E">
      <w:pPr>
        <w:pStyle w:val="Commarcadores"/>
      </w:pPr>
      <w:r>
        <w:t>Roteiro: `docs/treinamento/V15-OPERACAO-SUPORTE-E-ESCALONAMENTO/V15-OPERACAO-SUPORTE-E-ESCALONAMENTO.md`</w:t>
      </w:r>
    </w:p>
    <w:p w14:paraId="6CCAEB80" w14:textId="77777777" w:rsidR="00927BF0" w:rsidRDefault="00854B0E">
      <w:pPr>
        <w:pStyle w:val="Commarcadores"/>
      </w:pPr>
      <w:r>
        <w:t>Guia: `docs/treinamento/V15-OPERACAO-SUPORTE-E-ESCALONAMENTO/GUIA-V15-OPERACAO-E-SUPORTE.md`</w:t>
      </w:r>
    </w:p>
    <w:p w14:paraId="3FB971FB" w14:textId="77777777" w:rsidR="00927BF0" w:rsidRDefault="00854B0E">
      <w:pPr>
        <w:pStyle w:val="Commarcadores"/>
      </w:pPr>
      <w:r>
        <w:t>Notebook: `docs/treinamento/V15-OPERACAO-SUPORTE-E-ESCALONAMENTO/v15-execucao.ipynb`</w:t>
      </w:r>
    </w:p>
    <w:p w14:paraId="485673FD" w14:textId="77777777" w:rsidR="00927BF0" w:rsidRDefault="00854B0E">
      <w:pPr>
        <w:pStyle w:val="Commarcadores"/>
      </w:pPr>
      <w:r>
        <w:t>Checklist: `docs/treinamento/V15-OPERACAO-SUPORTE-E-ESCALONAMENTO/CHECKLIST.md`</w:t>
      </w:r>
    </w:p>
    <w:p w14:paraId="37AC8787" w14:textId="77777777" w:rsidR="00927BF0" w:rsidRDefault="00854B0E">
      <w:pPr>
        <w:pStyle w:val="Ttulo2"/>
      </w:pPr>
      <w:bookmarkStart w:id="19" w:name="_Toc233369335"/>
      <w:r>
        <w:t>V16 — Atividade de contribuicao documental</w:t>
      </w:r>
      <w:bookmarkEnd w:id="19"/>
    </w:p>
    <w:p w14:paraId="70D81EFB" w14:textId="77777777" w:rsidR="00927BF0" w:rsidRDefault="00854B0E">
      <w:r>
        <w:rPr>
          <w:b/>
        </w:rPr>
        <w:t>Objetivo observável:</w:t>
      </w:r>
    </w:p>
    <w:p w14:paraId="2E297454" w14:textId="77777777" w:rsidR="00927BF0" w:rsidRDefault="00854B0E">
      <w:r>
        <w:t>&gt; O participante identifica documentação desatualizada, propõe uma alteração revisável e fecha a atividade com evidência que ajuda a próxima pessoa.</w:t>
      </w:r>
    </w:p>
    <w:p w14:paraId="076078C9" w14:textId="77777777" w:rsidR="00927BF0" w:rsidRDefault="00854B0E">
      <w:r>
        <w:rPr>
          <w:b/>
        </w:rPr>
        <w:t>O que ensina / competência:</w:t>
      </w:r>
      <w:r>
        <w:t xml:space="preserve"> Qual lacuna de documentacao tratei e como a melhoria ajuda o proximo.</w:t>
      </w:r>
    </w:p>
    <w:p w14:paraId="1B066853" w14:textId="77777777" w:rsidR="00927BF0" w:rsidRDefault="00854B0E">
      <w:r>
        <w:rPr>
          <w:b/>
        </w:rPr>
        <w:t>Prática e evidência:</w:t>
      </w:r>
    </w:p>
    <w:p w14:paraId="5FDCFF8F" w14:textId="77777777" w:rsidR="00927BF0" w:rsidRDefault="00854B0E">
      <w:pPr>
        <w:pStyle w:val="Commarcadores"/>
      </w:pPr>
      <w:r>
        <w:t>Faça: Identifique uma lacuna concreta (guia incompleto, passo ambiguo, permissao nao documentada).</w:t>
      </w:r>
    </w:p>
    <w:p w14:paraId="3C44EEC3" w14:textId="77777777" w:rsidR="00927BF0" w:rsidRDefault="00854B0E">
      <w:pPr>
        <w:pStyle w:val="Commarcadores"/>
      </w:pPr>
      <w:r>
        <w:t>Faça: Faca uma alteracao pequena e objetiva (1 secao ou 1 correcao).</w:t>
      </w:r>
    </w:p>
    <w:p w14:paraId="3B887233" w14:textId="77777777" w:rsidR="00927BF0" w:rsidRDefault="00854B0E">
      <w:pPr>
        <w:pStyle w:val="Commarcadores"/>
      </w:pPr>
      <w:r>
        <w:t>Faça: Vincule a um item do backlog e abra a revisao.</w:t>
      </w:r>
    </w:p>
    <w:p w14:paraId="7C91F3AD" w14:textId="77777777" w:rsidR="00927BF0" w:rsidRDefault="00854B0E">
      <w:pPr>
        <w:pStyle w:val="Commarcadores"/>
      </w:pPr>
      <w:r>
        <w:t>Evidência: Link da revisao.</w:t>
      </w:r>
    </w:p>
    <w:p w14:paraId="063E3C4C" w14:textId="77777777" w:rsidR="00927BF0" w:rsidRDefault="00854B0E">
      <w:pPr>
        <w:pStyle w:val="Commarcadores"/>
      </w:pPr>
      <w:r>
        <w:t>Evidência: Lacuna tratada e dono que aprovou.</w:t>
      </w:r>
    </w:p>
    <w:p w14:paraId="1C9BDA3F" w14:textId="77777777" w:rsidR="00927BF0" w:rsidRDefault="00854B0E">
      <w:pPr>
        <w:pStyle w:val="Commarcadores"/>
      </w:pPr>
      <w:r>
        <w:t>Evidência: Antes/depois resumido (sem dados sensiveis).</w:t>
      </w:r>
    </w:p>
    <w:p w14:paraId="221063ED" w14:textId="77777777" w:rsidR="00927BF0" w:rsidRDefault="00854B0E">
      <w:r>
        <w:rPr>
          <w:b/>
        </w:rPr>
        <w:lastRenderedPageBreak/>
        <w:t>Onde está:</w:t>
      </w:r>
    </w:p>
    <w:p w14:paraId="69D6480C" w14:textId="77777777" w:rsidR="00927BF0" w:rsidRDefault="00854B0E">
      <w:pPr>
        <w:pStyle w:val="Commarcadores"/>
      </w:pPr>
      <w:r>
        <w:t>Roteiro: `docs/treinamento/V16-ATIVIDADE-DE-PROJETO/V16-CONTRIBUICAO-DOCUMENTAL.md`</w:t>
      </w:r>
    </w:p>
    <w:p w14:paraId="5C96E31A" w14:textId="77777777" w:rsidR="00927BF0" w:rsidRDefault="00854B0E">
      <w:pPr>
        <w:pStyle w:val="Commarcadores"/>
      </w:pPr>
      <w:r>
        <w:t>Atividade: `docs/treinamento/V16-ATIVIDADE-DE-PROJETO/ATIVIDADE.md`</w:t>
      </w:r>
    </w:p>
    <w:p w14:paraId="2393481F" w14:textId="77777777" w:rsidR="00927BF0" w:rsidRDefault="00854B0E">
      <w:pPr>
        <w:pStyle w:val="Commarcadores"/>
      </w:pPr>
      <w:r>
        <w:t>Checklist: `docs/treinamento/V16-ATIVIDADE-DE-PROJETO/CHECKLIST.md`</w:t>
      </w:r>
    </w:p>
    <w:p w14:paraId="64428169" w14:textId="77777777" w:rsidR="00927BF0" w:rsidRDefault="00854B0E">
      <w:pPr>
        <w:pStyle w:val="Ttulo1"/>
      </w:pPr>
      <w:bookmarkStart w:id="20" w:name="_Toc233369336"/>
      <w:r>
        <w:t>Notas de alinhamento</w:t>
      </w:r>
      <w:bookmarkEnd w:id="20"/>
    </w:p>
    <w:p w14:paraId="666B832B" w14:textId="77777777" w:rsidR="00927BF0" w:rsidRDefault="00854B0E">
      <w:pPr>
        <w:pStyle w:val="Commarcadores"/>
      </w:pPr>
      <w:r>
        <w:rPr>
          <w:b/>
        </w:rPr>
        <w:t>V06</w:t>
      </w:r>
      <w:r>
        <w:t>: O roteiro editorial (V06) fala de RAW/contrato de dados; este lab pratica o contrato de leitura no DMS. O objetivo (origem, esquema, qualidade, evidencia) e o mesmo.</w:t>
      </w:r>
    </w:p>
    <w:p w14:paraId="4593E349" w14:textId="77777777" w:rsidR="00927BF0" w:rsidRDefault="00854B0E">
      <w:pPr>
        <w:pStyle w:val="Commarcadores"/>
      </w:pPr>
      <w:r>
        <w:rPr>
          <w:b/>
        </w:rPr>
        <w:t>V13</w:t>
      </w:r>
      <w:r>
        <w:t>: O roteiro editorial (V13) trata arquitetura e ritos do projeto; esta atividade e a integracao tecnica de ponta a ponta. Sao camadas complementares (contexto x evidencia).</w:t>
      </w:r>
    </w:p>
    <w:sectPr w:rsidR="00927BF0" w:rsidSect="009B07C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40" w:code="9"/>
      <w:pgMar w:top="1140" w:right="1140" w:bottom="1140" w:left="1134" w:header="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9928A" w14:textId="77777777" w:rsidR="00C222DE" w:rsidRDefault="00C222DE">
      <w:r>
        <w:separator/>
      </w:r>
    </w:p>
  </w:endnote>
  <w:endnote w:type="continuationSeparator" w:id="0">
    <w:p w14:paraId="63AE1166" w14:textId="77777777" w:rsidR="00C222DE" w:rsidRDefault="00C222DE">
      <w:r>
        <w:continuationSeparator/>
      </w:r>
    </w:p>
  </w:endnote>
  <w:endnote w:type="continuationNotice" w:id="1">
    <w:p w14:paraId="194997BC" w14:textId="77777777" w:rsidR="00C222DE" w:rsidRDefault="00C222DE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091AE" w14:textId="77777777" w:rsidR="003A46E6" w:rsidRDefault="003A46E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2200A" w14:textId="77777777" w:rsidR="003A46E6" w:rsidRDefault="003A46E6">
    <w:pPr>
      <w:pStyle w:val="Rodap"/>
    </w:pPr>
    <w:r>
      <w:rPr>
        <w:rFonts w:cstheme="minorHAnsi"/>
        <w:noProof/>
      </w:rPr>
      <w:drawing>
        <wp:anchor distT="0" distB="0" distL="114300" distR="114300" simplePos="0" relativeHeight="251661312" behindDoc="0" locked="0" layoutInCell="1" allowOverlap="1" wp14:anchorId="1C44DB54" wp14:editId="0D131128">
          <wp:simplePos x="0" y="0"/>
          <wp:positionH relativeFrom="column">
            <wp:posOffset>5837088</wp:posOffset>
          </wp:positionH>
          <wp:positionV relativeFrom="paragraph">
            <wp:posOffset>-3397</wp:posOffset>
          </wp:positionV>
          <wp:extent cx="553583" cy="184298"/>
          <wp:effectExtent l="0" t="0" r="0" b="6350"/>
          <wp:wrapNone/>
          <wp:docPr id="7725884" name="Picture 1" descr="A purple letters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25884" name="Picture 1" descr="A purple letters on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560232" cy="1865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A46E6">
      <w:rPr>
        <w:rFonts w:cstheme="minorHAnsi"/>
        <w:noProof/>
      </w:rPr>
      <w:drawing>
        <wp:anchor distT="0" distB="0" distL="114300" distR="114300" simplePos="0" relativeHeight="251660288" behindDoc="1" locked="0" layoutInCell="1" allowOverlap="1" wp14:anchorId="4FE5C9EE" wp14:editId="11956A4A">
          <wp:simplePos x="0" y="0"/>
          <wp:positionH relativeFrom="page">
            <wp:posOffset>1433830</wp:posOffset>
          </wp:positionH>
          <wp:positionV relativeFrom="paragraph">
            <wp:posOffset>307975</wp:posOffset>
          </wp:positionV>
          <wp:extent cx="6116955" cy="287020"/>
          <wp:effectExtent l="0" t="0" r="0" b="0"/>
          <wp:wrapNone/>
          <wp:docPr id="452725278" name="Graphic 25">
            <a:extLst xmlns:a="http://schemas.openxmlformats.org/drawingml/2006/main">
              <a:ext uri="{FF2B5EF4-FFF2-40B4-BE49-F238E27FC236}">
                <a16:creationId xmlns:a16="http://schemas.microsoft.com/office/drawing/2014/main" id="{73F1FA34-6930-596F-147B-452DE65A5C9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Graphic 25">
                    <a:extLst>
                      <a:ext uri="{FF2B5EF4-FFF2-40B4-BE49-F238E27FC236}">
                        <a16:creationId xmlns:a16="http://schemas.microsoft.com/office/drawing/2014/main" id="{73F1FA34-6930-596F-147B-452DE65A5C9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16955" cy="287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A46E6">
      <w:rPr>
        <w:rFonts w:cstheme="minorHAnsi"/>
        <w:noProof/>
      </w:rPr>
      <w:drawing>
        <wp:anchor distT="0" distB="0" distL="114300" distR="114300" simplePos="0" relativeHeight="251659264" behindDoc="0" locked="0" layoutInCell="1" allowOverlap="1" wp14:anchorId="0904C7C4" wp14:editId="517D565B">
          <wp:simplePos x="0" y="0"/>
          <wp:positionH relativeFrom="column">
            <wp:posOffset>-768096</wp:posOffset>
          </wp:positionH>
          <wp:positionV relativeFrom="paragraph">
            <wp:posOffset>255397</wp:posOffset>
          </wp:positionV>
          <wp:extent cx="6116955" cy="328295"/>
          <wp:effectExtent l="0" t="0" r="0" b="0"/>
          <wp:wrapNone/>
          <wp:docPr id="1422287198" name="Graphic 21">
            <a:extLst xmlns:a="http://schemas.openxmlformats.org/drawingml/2006/main">
              <a:ext uri="{FF2B5EF4-FFF2-40B4-BE49-F238E27FC236}">
                <a16:creationId xmlns:a16="http://schemas.microsoft.com/office/drawing/2014/main" id="{EF47AB6A-23A6-12A9-A5B5-D2DB472866D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Graphic 21">
                    <a:extLst>
                      <a:ext uri="{FF2B5EF4-FFF2-40B4-BE49-F238E27FC236}">
                        <a16:creationId xmlns:a16="http://schemas.microsoft.com/office/drawing/2014/main" id="{EF47AB6A-23A6-12A9-A5B5-D2DB472866D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4">
                    <a:extLst>
                      <a:ext uri="{96DAC541-7B7A-43D3-8B79-37D633B846F1}">
                        <asvg:svgBlip xmlns:asvg="http://schemas.microsoft.com/office/drawing/2016/SVG/main" r:embed="rId5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16955" cy="3282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CFD3E" w14:textId="77777777" w:rsidR="009A7790" w:rsidRDefault="009A7790" w:rsidP="00D63577">
    <w:r>
      <w:rPr>
        <w:noProof/>
        <w:lang w:eastAsia="pt-BR"/>
      </w:rPr>
      <w:drawing>
        <wp:inline distT="0" distB="0" distL="0" distR="0" wp14:anchorId="0FA934BD" wp14:editId="6958F1C7">
          <wp:extent cx="5772785" cy="47625"/>
          <wp:effectExtent l="19050" t="0" r="0" b="0"/>
          <wp:docPr id="14" name="Imagem 14" descr="Radix Faixa Inferi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adix Faixa Inferior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72785" cy="47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tbl>
    <w:tblPr>
      <w:tblW w:w="9142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323"/>
      <w:gridCol w:w="1687"/>
      <w:gridCol w:w="3132"/>
    </w:tblGrid>
    <w:tr w:rsidR="009A7790" w:rsidRPr="00540AF5" w14:paraId="585EFE89" w14:textId="77777777" w:rsidTr="00A40061">
      <w:trPr>
        <w:trHeight w:val="302"/>
      </w:trPr>
      <w:tc>
        <w:tcPr>
          <w:tcW w:w="4323" w:type="dxa"/>
        </w:tcPr>
        <w:p w14:paraId="452C1E72" w14:textId="77777777" w:rsidR="009A7790" w:rsidRPr="002E4A2D" w:rsidRDefault="00C274AE" w:rsidP="00A40061">
          <w:pPr>
            <w:pStyle w:val="RodapeSite"/>
            <w:tabs>
              <w:tab w:val="left" w:pos="3076"/>
            </w:tabs>
            <w:rPr>
              <w:rFonts w:eastAsia="Calibri"/>
              <w:b/>
              <w:color w:val="38114D"/>
              <w:szCs w:val="40"/>
            </w:rPr>
          </w:pPr>
          <w:r w:rsidRPr="002E4A2D">
            <w:rPr>
              <w:rFonts w:eastAsia="Calibri"/>
              <w:b/>
              <w:color w:val="38114D"/>
              <w:szCs w:val="40"/>
            </w:rPr>
            <w:t>PTC-XXX-AAAA-NNN-aaSSS-MP</w:t>
          </w:r>
          <w:r w:rsidR="009A7790" w:rsidRPr="002E4A2D">
            <w:rPr>
              <w:rFonts w:eastAsia="Calibri"/>
              <w:b/>
              <w:color w:val="38114D"/>
              <w:szCs w:val="40"/>
            </w:rPr>
            <w:t xml:space="preserve">     Rev. </w:t>
          </w:r>
          <w:fldSimple w:instr="DOCPROPERTY  Revisão  \* MERGEFORMAT">
            <w:r w:rsidR="000D6F2B" w:rsidRPr="000D6F2B">
              <w:rPr>
                <w:rFonts w:eastAsia="Calibri"/>
                <w:b/>
                <w:color w:val="38114D"/>
                <w:szCs w:val="40"/>
              </w:rPr>
              <w:t>2</w:t>
            </w:r>
          </w:fldSimple>
          <w:r w:rsidR="009A7790">
            <w:tab/>
          </w:r>
        </w:p>
      </w:tc>
      <w:tc>
        <w:tcPr>
          <w:tcW w:w="1687" w:type="dxa"/>
        </w:tcPr>
        <w:p w14:paraId="4898DD0C" w14:textId="77777777" w:rsidR="009A7790" w:rsidRPr="002E4A2D" w:rsidRDefault="009A7790" w:rsidP="00A40061">
          <w:pPr>
            <w:pStyle w:val="Rodap"/>
          </w:pPr>
        </w:p>
      </w:tc>
      <w:tc>
        <w:tcPr>
          <w:tcW w:w="3132" w:type="dxa"/>
        </w:tcPr>
        <w:p w14:paraId="2B64E2D6" w14:textId="77777777" w:rsidR="009A7790" w:rsidRPr="00540AF5" w:rsidRDefault="009A7790" w:rsidP="00A40061">
          <w:pPr>
            <w:pStyle w:val="Rodap"/>
            <w:jc w:val="right"/>
            <w:rPr>
              <w:rFonts w:eastAsia="Calibri"/>
              <w:b/>
              <w:color w:val="38114D"/>
              <w:szCs w:val="40"/>
              <w:lang w:val="en-US"/>
            </w:rPr>
          </w:pPr>
          <w:r w:rsidRPr="002E4A2D">
            <w:rPr>
              <w:rFonts w:eastAsia="Calibri"/>
              <w:b/>
              <w:color w:val="38114D"/>
              <w:szCs w:val="40"/>
            </w:rPr>
            <w:t xml:space="preserve"> </w:t>
          </w:r>
          <w:r w:rsidRPr="00540AF5">
            <w:rPr>
              <w:rFonts w:eastAsia="Calibri"/>
              <w:b/>
              <w:color w:val="38114D"/>
              <w:szCs w:val="40"/>
              <w:lang w:val="en-US"/>
            </w:rPr>
            <w:t xml:space="preserve">pág.: </w:t>
          </w:r>
          <w:r>
            <w:rPr>
              <w:rFonts w:eastAsia="Calibri"/>
              <w:b/>
              <w:noProof/>
              <w:color w:val="38114D"/>
              <w:szCs w:val="40"/>
              <w:lang w:val="en-US"/>
            </w:rPr>
            <w:t>3</w:t>
          </w:r>
          <w:r w:rsidRPr="00540AF5">
            <w:rPr>
              <w:rFonts w:eastAsia="Calibri"/>
              <w:b/>
              <w:color w:val="38114D"/>
              <w:szCs w:val="40"/>
              <w:lang w:val="en-US"/>
            </w:rPr>
            <w:t>/</w:t>
          </w:r>
          <w:r>
            <w:rPr>
              <w:rFonts w:eastAsia="Calibri"/>
              <w:b/>
              <w:noProof/>
              <w:color w:val="38114D"/>
              <w:szCs w:val="40"/>
              <w:lang w:val="en-US"/>
            </w:rPr>
            <w:t>20</w:t>
          </w:r>
        </w:p>
      </w:tc>
    </w:tr>
  </w:tbl>
  <w:p w14:paraId="4F57C2F5" w14:textId="77777777" w:rsidR="009A7790" w:rsidRDefault="009A779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410E7" w14:textId="77777777" w:rsidR="00C222DE" w:rsidRDefault="00C222DE">
      <w:r>
        <w:separator/>
      </w:r>
    </w:p>
  </w:footnote>
  <w:footnote w:type="continuationSeparator" w:id="0">
    <w:p w14:paraId="13F57E78" w14:textId="77777777" w:rsidR="00C222DE" w:rsidRDefault="00C222DE">
      <w:r>
        <w:continuationSeparator/>
      </w:r>
    </w:p>
  </w:footnote>
  <w:footnote w:type="continuationNotice" w:id="1">
    <w:p w14:paraId="6FB59C8B" w14:textId="77777777" w:rsidR="00C222DE" w:rsidRDefault="00C222DE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EBEE5" w14:textId="77777777" w:rsidR="003A46E6" w:rsidRDefault="003A46E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6E53D" w14:textId="77777777" w:rsidR="009A7790" w:rsidRPr="00540AF5" w:rsidRDefault="009A7790" w:rsidP="00540AF5">
    <w:pPr>
      <w:pStyle w:val="Cabealho"/>
      <w:jc w:val="right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98491" w14:textId="77777777" w:rsidR="009A7790" w:rsidRDefault="009A7790" w:rsidP="00891E06">
    <w:pPr>
      <w:pStyle w:val="Cabealho"/>
    </w:pPr>
    <w:r>
      <w:rPr>
        <w:noProof/>
        <w:lang w:eastAsia="pt-BR"/>
      </w:rPr>
      <w:drawing>
        <wp:inline distT="0" distB="0" distL="0" distR="0" wp14:anchorId="687A2BDA" wp14:editId="31F14322">
          <wp:extent cx="5565775" cy="970280"/>
          <wp:effectExtent l="19050" t="0" r="0" b="0"/>
          <wp:docPr id="13" name="Imagem 13" descr="header_radix_relator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header_radix_relatori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8550" b="25000"/>
                  <a:stretch>
                    <a:fillRect/>
                  </a:stretch>
                </pic:blipFill>
                <pic:spPr bwMode="auto">
                  <a:xfrm>
                    <a:off x="0" y="0"/>
                    <a:ext cx="5565775" cy="9702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623F697E" w14:textId="77777777" w:rsidR="009A7790" w:rsidRDefault="009A779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B694BBA8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9"/>
    <w:multiLevelType w:val="singleLevel"/>
    <w:tmpl w:val="B5C498B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634303B"/>
    <w:multiLevelType w:val="hybridMultilevel"/>
    <w:tmpl w:val="BB2279A4"/>
    <w:lvl w:ilvl="0" w:tplc="04160001">
      <w:start w:val="1"/>
      <w:numFmt w:val="bullet"/>
      <w:lvlText w:val=""/>
      <w:lvlJc w:val="left"/>
      <w:pPr>
        <w:tabs>
          <w:tab w:val="num" w:pos="1212"/>
        </w:tabs>
        <w:ind w:left="1212" w:hanging="360"/>
      </w:pPr>
      <w:rPr>
        <w:rFonts w:ascii="Symbol" w:hAnsi="Symbol" w:hint="default"/>
      </w:rPr>
    </w:lvl>
    <w:lvl w:ilvl="1" w:tplc="B43E5018">
      <w:start w:val="1"/>
      <w:numFmt w:val="lowerLetter"/>
      <w:pStyle w:val="Allfabtico2Char"/>
      <w:lvlText w:val="%2."/>
      <w:lvlJc w:val="left"/>
      <w:pPr>
        <w:tabs>
          <w:tab w:val="num" w:pos="2044"/>
        </w:tabs>
        <w:ind w:left="2044" w:hanging="397"/>
      </w:pPr>
      <w:rPr>
        <w:rFonts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82F73F6"/>
    <w:multiLevelType w:val="multilevel"/>
    <w:tmpl w:val="438A6E9E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color w:val="auto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002"/>
        </w:tabs>
        <w:ind w:left="1002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-360"/>
        </w:tabs>
        <w:ind w:left="-36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-216"/>
        </w:tabs>
        <w:ind w:left="-216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-72"/>
        </w:tabs>
        <w:ind w:left="-72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72"/>
        </w:tabs>
        <w:ind w:left="7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216"/>
        </w:tabs>
        <w:ind w:left="21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360"/>
        </w:tabs>
        <w:ind w:left="36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504"/>
        </w:tabs>
        <w:ind w:left="504" w:hanging="1584"/>
      </w:pPr>
      <w:rPr>
        <w:rFonts w:hint="default"/>
      </w:rPr>
    </w:lvl>
  </w:abstractNum>
  <w:abstractNum w:abstractNumId="4" w15:restartNumberingAfterBreak="0">
    <w:nsid w:val="1A6538C3"/>
    <w:multiLevelType w:val="multilevel"/>
    <w:tmpl w:val="FBC09E60"/>
    <w:lvl w:ilvl="0">
      <w:start w:val="1"/>
      <w:numFmt w:val="decimal"/>
      <w:pStyle w:val="NormalNumerado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lowerRoman"/>
      <w:lvlText w:val="%2.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5" w15:restartNumberingAfterBreak="0">
    <w:nsid w:val="1B9B3890"/>
    <w:multiLevelType w:val="hybridMultilevel"/>
    <w:tmpl w:val="1792A648"/>
    <w:lvl w:ilvl="0" w:tplc="9F18DEA8">
      <w:start w:val="1"/>
      <w:numFmt w:val="bullet"/>
      <w:pStyle w:val="RDXMarcador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1D3162"/>
    <w:multiLevelType w:val="singleLevel"/>
    <w:tmpl w:val="1D049D3A"/>
    <w:lvl w:ilvl="0">
      <w:start w:val="1"/>
      <w:numFmt w:val="lowerLetter"/>
      <w:pStyle w:val="Alfabtico1"/>
      <w:lvlText w:val="%1."/>
      <w:lvlJc w:val="left"/>
      <w:pPr>
        <w:tabs>
          <w:tab w:val="num" w:pos="567"/>
        </w:tabs>
        <w:ind w:left="851" w:hanging="397"/>
      </w:pPr>
      <w:rPr>
        <w:rFonts w:hint="default"/>
      </w:rPr>
    </w:lvl>
  </w:abstractNum>
  <w:abstractNum w:abstractNumId="7" w15:restartNumberingAfterBreak="0">
    <w:nsid w:val="74D67F98"/>
    <w:multiLevelType w:val="multilevel"/>
    <w:tmpl w:val="0BFE8284"/>
    <w:lvl w:ilvl="0">
      <w:start w:val="1"/>
      <w:numFmt w:val="bullet"/>
      <w:pStyle w:val="NormalMarcador"/>
      <w:lvlText w:val="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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num w:numId="1" w16cid:durableId="1398627028">
    <w:abstractNumId w:val="1"/>
  </w:num>
  <w:num w:numId="2" w16cid:durableId="2089228520">
    <w:abstractNumId w:val="0"/>
  </w:num>
  <w:num w:numId="3" w16cid:durableId="1112480894">
    <w:abstractNumId w:val="7"/>
  </w:num>
  <w:num w:numId="4" w16cid:durableId="861747582">
    <w:abstractNumId w:val="4"/>
  </w:num>
  <w:num w:numId="5" w16cid:durableId="1786197288">
    <w:abstractNumId w:val="6"/>
  </w:num>
  <w:num w:numId="6" w16cid:durableId="281497481">
    <w:abstractNumId w:val="2"/>
  </w:num>
  <w:num w:numId="7" w16cid:durableId="2081176065">
    <w:abstractNumId w:val="5"/>
  </w:num>
  <w:num w:numId="8" w16cid:durableId="942690038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hyphenationZone w:val="425"/>
  <w:drawingGridHorizontalSpacing w:val="11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4AE"/>
    <w:rsid w:val="00000D3F"/>
    <w:rsid w:val="00000EE8"/>
    <w:rsid w:val="00001481"/>
    <w:rsid w:val="00002D05"/>
    <w:rsid w:val="00003191"/>
    <w:rsid w:val="00003F4E"/>
    <w:rsid w:val="000046E9"/>
    <w:rsid w:val="00004FAF"/>
    <w:rsid w:val="000101C8"/>
    <w:rsid w:val="000102C5"/>
    <w:rsid w:val="0001108C"/>
    <w:rsid w:val="0001144E"/>
    <w:rsid w:val="0001176C"/>
    <w:rsid w:val="000118C9"/>
    <w:rsid w:val="00012CD5"/>
    <w:rsid w:val="00012E49"/>
    <w:rsid w:val="00012FA9"/>
    <w:rsid w:val="0001478C"/>
    <w:rsid w:val="000149EE"/>
    <w:rsid w:val="000156B8"/>
    <w:rsid w:val="00016D7A"/>
    <w:rsid w:val="00021C94"/>
    <w:rsid w:val="00024389"/>
    <w:rsid w:val="000254E4"/>
    <w:rsid w:val="00025A5E"/>
    <w:rsid w:val="00025A6C"/>
    <w:rsid w:val="00026E4E"/>
    <w:rsid w:val="00027778"/>
    <w:rsid w:val="00027919"/>
    <w:rsid w:val="00027C06"/>
    <w:rsid w:val="00027C42"/>
    <w:rsid w:val="000301C7"/>
    <w:rsid w:val="000325B5"/>
    <w:rsid w:val="00033F88"/>
    <w:rsid w:val="000341C9"/>
    <w:rsid w:val="00034ED5"/>
    <w:rsid w:val="000351ED"/>
    <w:rsid w:val="0003520E"/>
    <w:rsid w:val="00035FDB"/>
    <w:rsid w:val="000373DB"/>
    <w:rsid w:val="00037444"/>
    <w:rsid w:val="00040A84"/>
    <w:rsid w:val="00040D49"/>
    <w:rsid w:val="00044B1E"/>
    <w:rsid w:val="00045F84"/>
    <w:rsid w:val="0005014E"/>
    <w:rsid w:val="000515C9"/>
    <w:rsid w:val="00052D79"/>
    <w:rsid w:val="0005342A"/>
    <w:rsid w:val="00057C07"/>
    <w:rsid w:val="00060447"/>
    <w:rsid w:val="00060A96"/>
    <w:rsid w:val="000624D9"/>
    <w:rsid w:val="00064E72"/>
    <w:rsid w:val="000657EB"/>
    <w:rsid w:val="0006592D"/>
    <w:rsid w:val="000674BA"/>
    <w:rsid w:val="00067BD9"/>
    <w:rsid w:val="000710D5"/>
    <w:rsid w:val="00071BDC"/>
    <w:rsid w:val="00071CC8"/>
    <w:rsid w:val="0007217F"/>
    <w:rsid w:val="00072193"/>
    <w:rsid w:val="000723ED"/>
    <w:rsid w:val="0007365F"/>
    <w:rsid w:val="0007369D"/>
    <w:rsid w:val="000738E2"/>
    <w:rsid w:val="000754BE"/>
    <w:rsid w:val="00075CD1"/>
    <w:rsid w:val="00076E86"/>
    <w:rsid w:val="0007795C"/>
    <w:rsid w:val="00080122"/>
    <w:rsid w:val="0008171F"/>
    <w:rsid w:val="0008179D"/>
    <w:rsid w:val="00081D7A"/>
    <w:rsid w:val="00082046"/>
    <w:rsid w:val="00083E00"/>
    <w:rsid w:val="000842D5"/>
    <w:rsid w:val="000848F4"/>
    <w:rsid w:val="00084914"/>
    <w:rsid w:val="00085A2D"/>
    <w:rsid w:val="00085B8F"/>
    <w:rsid w:val="00085F7D"/>
    <w:rsid w:val="00086A32"/>
    <w:rsid w:val="00087645"/>
    <w:rsid w:val="00087EA3"/>
    <w:rsid w:val="000915C5"/>
    <w:rsid w:val="00092544"/>
    <w:rsid w:val="00093645"/>
    <w:rsid w:val="00093F42"/>
    <w:rsid w:val="0009473D"/>
    <w:rsid w:val="00095BD1"/>
    <w:rsid w:val="000962D1"/>
    <w:rsid w:val="00097D7E"/>
    <w:rsid w:val="000A19E8"/>
    <w:rsid w:val="000A2759"/>
    <w:rsid w:val="000A3832"/>
    <w:rsid w:val="000A38D3"/>
    <w:rsid w:val="000A3B34"/>
    <w:rsid w:val="000A3E1B"/>
    <w:rsid w:val="000A4D19"/>
    <w:rsid w:val="000A6780"/>
    <w:rsid w:val="000A72E1"/>
    <w:rsid w:val="000A7C35"/>
    <w:rsid w:val="000B0778"/>
    <w:rsid w:val="000B0A52"/>
    <w:rsid w:val="000B0AF0"/>
    <w:rsid w:val="000B0D59"/>
    <w:rsid w:val="000B18EC"/>
    <w:rsid w:val="000B492A"/>
    <w:rsid w:val="000B577D"/>
    <w:rsid w:val="000B6155"/>
    <w:rsid w:val="000B686F"/>
    <w:rsid w:val="000B752C"/>
    <w:rsid w:val="000C0429"/>
    <w:rsid w:val="000C116C"/>
    <w:rsid w:val="000C1546"/>
    <w:rsid w:val="000C175F"/>
    <w:rsid w:val="000C2A66"/>
    <w:rsid w:val="000C38B9"/>
    <w:rsid w:val="000C39D3"/>
    <w:rsid w:val="000C5C56"/>
    <w:rsid w:val="000C74FE"/>
    <w:rsid w:val="000D0055"/>
    <w:rsid w:val="000D0815"/>
    <w:rsid w:val="000D09E4"/>
    <w:rsid w:val="000D0E2D"/>
    <w:rsid w:val="000D127F"/>
    <w:rsid w:val="000D6A8A"/>
    <w:rsid w:val="000D6C98"/>
    <w:rsid w:val="000D6F2B"/>
    <w:rsid w:val="000D74B3"/>
    <w:rsid w:val="000E0F09"/>
    <w:rsid w:val="000E1167"/>
    <w:rsid w:val="000E1C85"/>
    <w:rsid w:val="000E251B"/>
    <w:rsid w:val="000E7282"/>
    <w:rsid w:val="000F4210"/>
    <w:rsid w:val="000F42C2"/>
    <w:rsid w:val="000F69D9"/>
    <w:rsid w:val="000F700C"/>
    <w:rsid w:val="0010066A"/>
    <w:rsid w:val="00100705"/>
    <w:rsid w:val="00100EB8"/>
    <w:rsid w:val="00102174"/>
    <w:rsid w:val="00103846"/>
    <w:rsid w:val="00103CA2"/>
    <w:rsid w:val="0010429A"/>
    <w:rsid w:val="0010515B"/>
    <w:rsid w:val="00105A61"/>
    <w:rsid w:val="00105E47"/>
    <w:rsid w:val="001066C2"/>
    <w:rsid w:val="00106FF1"/>
    <w:rsid w:val="00107CD1"/>
    <w:rsid w:val="0011005D"/>
    <w:rsid w:val="00110FDE"/>
    <w:rsid w:val="0011120B"/>
    <w:rsid w:val="00111AC0"/>
    <w:rsid w:val="00112050"/>
    <w:rsid w:val="00113071"/>
    <w:rsid w:val="00113D6D"/>
    <w:rsid w:val="00114D56"/>
    <w:rsid w:val="001152D4"/>
    <w:rsid w:val="00116A6A"/>
    <w:rsid w:val="001213FA"/>
    <w:rsid w:val="001216D4"/>
    <w:rsid w:val="001225AC"/>
    <w:rsid w:val="00123591"/>
    <w:rsid w:val="00123D2B"/>
    <w:rsid w:val="00125177"/>
    <w:rsid w:val="0012620D"/>
    <w:rsid w:val="001268AA"/>
    <w:rsid w:val="001268D8"/>
    <w:rsid w:val="0012729B"/>
    <w:rsid w:val="0012777B"/>
    <w:rsid w:val="0013008D"/>
    <w:rsid w:val="00130877"/>
    <w:rsid w:val="00130F94"/>
    <w:rsid w:val="00132CA0"/>
    <w:rsid w:val="00135BEA"/>
    <w:rsid w:val="00135F3D"/>
    <w:rsid w:val="00140F14"/>
    <w:rsid w:val="00141C1D"/>
    <w:rsid w:val="001421EB"/>
    <w:rsid w:val="00142F6C"/>
    <w:rsid w:val="00143BF8"/>
    <w:rsid w:val="00144543"/>
    <w:rsid w:val="00146920"/>
    <w:rsid w:val="00146B58"/>
    <w:rsid w:val="00147999"/>
    <w:rsid w:val="00151334"/>
    <w:rsid w:val="00153219"/>
    <w:rsid w:val="0015359E"/>
    <w:rsid w:val="001538F6"/>
    <w:rsid w:val="00153F6C"/>
    <w:rsid w:val="00153FB6"/>
    <w:rsid w:val="00154F54"/>
    <w:rsid w:val="0015523C"/>
    <w:rsid w:val="001554D5"/>
    <w:rsid w:val="001575BC"/>
    <w:rsid w:val="00160B12"/>
    <w:rsid w:val="00160C40"/>
    <w:rsid w:val="001653F9"/>
    <w:rsid w:val="0016773E"/>
    <w:rsid w:val="00170233"/>
    <w:rsid w:val="00170302"/>
    <w:rsid w:val="00170EFE"/>
    <w:rsid w:val="0017276B"/>
    <w:rsid w:val="0017346A"/>
    <w:rsid w:val="00176AF8"/>
    <w:rsid w:val="001770B0"/>
    <w:rsid w:val="0017796E"/>
    <w:rsid w:val="00177C8D"/>
    <w:rsid w:val="00180C66"/>
    <w:rsid w:val="00180C8D"/>
    <w:rsid w:val="00180CBF"/>
    <w:rsid w:val="001817A8"/>
    <w:rsid w:val="00181F5E"/>
    <w:rsid w:val="00182780"/>
    <w:rsid w:val="001827EE"/>
    <w:rsid w:val="0018282D"/>
    <w:rsid w:val="00184070"/>
    <w:rsid w:val="00184204"/>
    <w:rsid w:val="001849C9"/>
    <w:rsid w:val="00184AAE"/>
    <w:rsid w:val="00185055"/>
    <w:rsid w:val="001856B4"/>
    <w:rsid w:val="00185A9C"/>
    <w:rsid w:val="00186E75"/>
    <w:rsid w:val="00186F30"/>
    <w:rsid w:val="00187951"/>
    <w:rsid w:val="00187B3E"/>
    <w:rsid w:val="00191143"/>
    <w:rsid w:val="0019226F"/>
    <w:rsid w:val="001937CB"/>
    <w:rsid w:val="00193E9D"/>
    <w:rsid w:val="001947A9"/>
    <w:rsid w:val="00194CA7"/>
    <w:rsid w:val="001972F3"/>
    <w:rsid w:val="00197605"/>
    <w:rsid w:val="00197FE2"/>
    <w:rsid w:val="001A0252"/>
    <w:rsid w:val="001A0EA5"/>
    <w:rsid w:val="001A3038"/>
    <w:rsid w:val="001A6145"/>
    <w:rsid w:val="001A67DA"/>
    <w:rsid w:val="001A6B25"/>
    <w:rsid w:val="001A6C23"/>
    <w:rsid w:val="001A6DB7"/>
    <w:rsid w:val="001A7473"/>
    <w:rsid w:val="001A75C4"/>
    <w:rsid w:val="001A7CC7"/>
    <w:rsid w:val="001A7D37"/>
    <w:rsid w:val="001B0246"/>
    <w:rsid w:val="001B16CB"/>
    <w:rsid w:val="001B35AA"/>
    <w:rsid w:val="001B3614"/>
    <w:rsid w:val="001B456E"/>
    <w:rsid w:val="001B5BD8"/>
    <w:rsid w:val="001B642D"/>
    <w:rsid w:val="001B64BD"/>
    <w:rsid w:val="001B662D"/>
    <w:rsid w:val="001B6B5D"/>
    <w:rsid w:val="001B7031"/>
    <w:rsid w:val="001B77B5"/>
    <w:rsid w:val="001B7C57"/>
    <w:rsid w:val="001C0C7F"/>
    <w:rsid w:val="001C3B4B"/>
    <w:rsid w:val="001C498F"/>
    <w:rsid w:val="001C6297"/>
    <w:rsid w:val="001C7755"/>
    <w:rsid w:val="001C7773"/>
    <w:rsid w:val="001C7B0B"/>
    <w:rsid w:val="001D11DB"/>
    <w:rsid w:val="001D18C5"/>
    <w:rsid w:val="001D248B"/>
    <w:rsid w:val="001D3C10"/>
    <w:rsid w:val="001D69B3"/>
    <w:rsid w:val="001D6F6E"/>
    <w:rsid w:val="001D74FE"/>
    <w:rsid w:val="001E0A13"/>
    <w:rsid w:val="001E0BAE"/>
    <w:rsid w:val="001E153D"/>
    <w:rsid w:val="001E24B2"/>
    <w:rsid w:val="001E28B5"/>
    <w:rsid w:val="001E2DEB"/>
    <w:rsid w:val="001E3D4A"/>
    <w:rsid w:val="001E3E0E"/>
    <w:rsid w:val="001E51CD"/>
    <w:rsid w:val="001E56BC"/>
    <w:rsid w:val="001E7D56"/>
    <w:rsid w:val="001F124D"/>
    <w:rsid w:val="001F1546"/>
    <w:rsid w:val="001F185D"/>
    <w:rsid w:val="001F1C49"/>
    <w:rsid w:val="001F2326"/>
    <w:rsid w:val="001F2561"/>
    <w:rsid w:val="001F2802"/>
    <w:rsid w:val="001F28E1"/>
    <w:rsid w:val="001F338A"/>
    <w:rsid w:val="001F4018"/>
    <w:rsid w:val="001F4085"/>
    <w:rsid w:val="001F4E2C"/>
    <w:rsid w:val="001F571B"/>
    <w:rsid w:val="001F6965"/>
    <w:rsid w:val="001F6B97"/>
    <w:rsid w:val="00200A04"/>
    <w:rsid w:val="00201E0D"/>
    <w:rsid w:val="0020227B"/>
    <w:rsid w:val="00207F57"/>
    <w:rsid w:val="002105CD"/>
    <w:rsid w:val="00210DDA"/>
    <w:rsid w:val="002119AA"/>
    <w:rsid w:val="00212871"/>
    <w:rsid w:val="00212BC5"/>
    <w:rsid w:val="00212E04"/>
    <w:rsid w:val="00214F2B"/>
    <w:rsid w:val="00214F69"/>
    <w:rsid w:val="0021533A"/>
    <w:rsid w:val="00216322"/>
    <w:rsid w:val="002163C0"/>
    <w:rsid w:val="00220E7F"/>
    <w:rsid w:val="002213CB"/>
    <w:rsid w:val="00222659"/>
    <w:rsid w:val="00222E66"/>
    <w:rsid w:val="00223EAB"/>
    <w:rsid w:val="00224648"/>
    <w:rsid w:val="00224AEC"/>
    <w:rsid w:val="00224DD5"/>
    <w:rsid w:val="002265FA"/>
    <w:rsid w:val="002268DE"/>
    <w:rsid w:val="00227670"/>
    <w:rsid w:val="00227EA1"/>
    <w:rsid w:val="00230347"/>
    <w:rsid w:val="002327E5"/>
    <w:rsid w:val="00232942"/>
    <w:rsid w:val="00232A5B"/>
    <w:rsid w:val="00233A6B"/>
    <w:rsid w:val="00233C17"/>
    <w:rsid w:val="002346C4"/>
    <w:rsid w:val="002348F6"/>
    <w:rsid w:val="00234FFD"/>
    <w:rsid w:val="0023550D"/>
    <w:rsid w:val="002355C0"/>
    <w:rsid w:val="00237000"/>
    <w:rsid w:val="00237383"/>
    <w:rsid w:val="0023775D"/>
    <w:rsid w:val="00237B5B"/>
    <w:rsid w:val="00240EAA"/>
    <w:rsid w:val="0024282F"/>
    <w:rsid w:val="002435DF"/>
    <w:rsid w:val="00244579"/>
    <w:rsid w:val="0024656E"/>
    <w:rsid w:val="0024761C"/>
    <w:rsid w:val="002508D6"/>
    <w:rsid w:val="00250949"/>
    <w:rsid w:val="00250E34"/>
    <w:rsid w:val="00250E53"/>
    <w:rsid w:val="0025180F"/>
    <w:rsid w:val="00253B4A"/>
    <w:rsid w:val="00253D7A"/>
    <w:rsid w:val="00253D91"/>
    <w:rsid w:val="002542DF"/>
    <w:rsid w:val="0025492B"/>
    <w:rsid w:val="002550F2"/>
    <w:rsid w:val="00256133"/>
    <w:rsid w:val="002565EA"/>
    <w:rsid w:val="0026069F"/>
    <w:rsid w:val="00260D77"/>
    <w:rsid w:val="00260F6D"/>
    <w:rsid w:val="002621FE"/>
    <w:rsid w:val="00263EE1"/>
    <w:rsid w:val="00264516"/>
    <w:rsid w:val="00264F15"/>
    <w:rsid w:val="00266A98"/>
    <w:rsid w:val="00266D5B"/>
    <w:rsid w:val="00271879"/>
    <w:rsid w:val="00271B2C"/>
    <w:rsid w:val="00271D81"/>
    <w:rsid w:val="0027332B"/>
    <w:rsid w:val="00273FAD"/>
    <w:rsid w:val="00276C4B"/>
    <w:rsid w:val="00276DC9"/>
    <w:rsid w:val="00280D2D"/>
    <w:rsid w:val="00280DC9"/>
    <w:rsid w:val="00280E86"/>
    <w:rsid w:val="00282675"/>
    <w:rsid w:val="00283656"/>
    <w:rsid w:val="002848F6"/>
    <w:rsid w:val="00284E66"/>
    <w:rsid w:val="00285363"/>
    <w:rsid w:val="002855A6"/>
    <w:rsid w:val="0028643A"/>
    <w:rsid w:val="00286487"/>
    <w:rsid w:val="0028666D"/>
    <w:rsid w:val="0029226C"/>
    <w:rsid w:val="00292AE8"/>
    <w:rsid w:val="0029523F"/>
    <w:rsid w:val="002A1D93"/>
    <w:rsid w:val="002A45F1"/>
    <w:rsid w:val="002A4DFA"/>
    <w:rsid w:val="002A530B"/>
    <w:rsid w:val="002A5AFB"/>
    <w:rsid w:val="002A5DAB"/>
    <w:rsid w:val="002A6B47"/>
    <w:rsid w:val="002A72E7"/>
    <w:rsid w:val="002A77AD"/>
    <w:rsid w:val="002B042A"/>
    <w:rsid w:val="002B0F87"/>
    <w:rsid w:val="002B2CAD"/>
    <w:rsid w:val="002B3E00"/>
    <w:rsid w:val="002B4687"/>
    <w:rsid w:val="002B50D0"/>
    <w:rsid w:val="002B613C"/>
    <w:rsid w:val="002B673C"/>
    <w:rsid w:val="002B70B1"/>
    <w:rsid w:val="002C0392"/>
    <w:rsid w:val="002C0605"/>
    <w:rsid w:val="002C082F"/>
    <w:rsid w:val="002C1B8A"/>
    <w:rsid w:val="002C2D2E"/>
    <w:rsid w:val="002C2D6A"/>
    <w:rsid w:val="002C52D9"/>
    <w:rsid w:val="002C66E2"/>
    <w:rsid w:val="002C67F8"/>
    <w:rsid w:val="002C6A2D"/>
    <w:rsid w:val="002C6C52"/>
    <w:rsid w:val="002C6E52"/>
    <w:rsid w:val="002C7526"/>
    <w:rsid w:val="002D18FB"/>
    <w:rsid w:val="002D2572"/>
    <w:rsid w:val="002D2873"/>
    <w:rsid w:val="002D2A55"/>
    <w:rsid w:val="002D2CA5"/>
    <w:rsid w:val="002D400F"/>
    <w:rsid w:val="002D552F"/>
    <w:rsid w:val="002D62E1"/>
    <w:rsid w:val="002D7085"/>
    <w:rsid w:val="002D711A"/>
    <w:rsid w:val="002D7300"/>
    <w:rsid w:val="002E0D27"/>
    <w:rsid w:val="002E4A2D"/>
    <w:rsid w:val="002E7581"/>
    <w:rsid w:val="002E7DF0"/>
    <w:rsid w:val="002E7EB4"/>
    <w:rsid w:val="002E7FD5"/>
    <w:rsid w:val="002F5521"/>
    <w:rsid w:val="002F7FE0"/>
    <w:rsid w:val="00300FEA"/>
    <w:rsid w:val="00302893"/>
    <w:rsid w:val="00303127"/>
    <w:rsid w:val="00303278"/>
    <w:rsid w:val="00303FE0"/>
    <w:rsid w:val="00305B38"/>
    <w:rsid w:val="00307251"/>
    <w:rsid w:val="003077A8"/>
    <w:rsid w:val="00310033"/>
    <w:rsid w:val="00310380"/>
    <w:rsid w:val="00311357"/>
    <w:rsid w:val="00313551"/>
    <w:rsid w:val="0031491D"/>
    <w:rsid w:val="00314E26"/>
    <w:rsid w:val="00315810"/>
    <w:rsid w:val="00317856"/>
    <w:rsid w:val="00320667"/>
    <w:rsid w:val="00320B2F"/>
    <w:rsid w:val="00323A4A"/>
    <w:rsid w:val="00325277"/>
    <w:rsid w:val="00325AD0"/>
    <w:rsid w:val="003278DA"/>
    <w:rsid w:val="003279A0"/>
    <w:rsid w:val="00327EE2"/>
    <w:rsid w:val="00331844"/>
    <w:rsid w:val="00332B72"/>
    <w:rsid w:val="00333FB6"/>
    <w:rsid w:val="003347DB"/>
    <w:rsid w:val="003354CF"/>
    <w:rsid w:val="0034014D"/>
    <w:rsid w:val="00340868"/>
    <w:rsid w:val="00340E78"/>
    <w:rsid w:val="00340E92"/>
    <w:rsid w:val="00341903"/>
    <w:rsid w:val="00343A26"/>
    <w:rsid w:val="00344E31"/>
    <w:rsid w:val="00344FA4"/>
    <w:rsid w:val="0034522E"/>
    <w:rsid w:val="00347163"/>
    <w:rsid w:val="00352433"/>
    <w:rsid w:val="00352461"/>
    <w:rsid w:val="00352858"/>
    <w:rsid w:val="00352A4D"/>
    <w:rsid w:val="00352C52"/>
    <w:rsid w:val="003533DB"/>
    <w:rsid w:val="00353A20"/>
    <w:rsid w:val="00354A76"/>
    <w:rsid w:val="00355353"/>
    <w:rsid w:val="00356AED"/>
    <w:rsid w:val="00356F9E"/>
    <w:rsid w:val="00357D5E"/>
    <w:rsid w:val="003604C6"/>
    <w:rsid w:val="003622E4"/>
    <w:rsid w:val="0036237C"/>
    <w:rsid w:val="00364455"/>
    <w:rsid w:val="003661D8"/>
    <w:rsid w:val="00367629"/>
    <w:rsid w:val="00367D5B"/>
    <w:rsid w:val="00370C48"/>
    <w:rsid w:val="00372C1C"/>
    <w:rsid w:val="0037408A"/>
    <w:rsid w:val="003747CB"/>
    <w:rsid w:val="003748E3"/>
    <w:rsid w:val="00376809"/>
    <w:rsid w:val="00376B47"/>
    <w:rsid w:val="00376CD9"/>
    <w:rsid w:val="0038079A"/>
    <w:rsid w:val="00380C27"/>
    <w:rsid w:val="003816BD"/>
    <w:rsid w:val="00382901"/>
    <w:rsid w:val="00383444"/>
    <w:rsid w:val="00385A4F"/>
    <w:rsid w:val="003864E1"/>
    <w:rsid w:val="003870BC"/>
    <w:rsid w:val="00387726"/>
    <w:rsid w:val="003904F0"/>
    <w:rsid w:val="00391842"/>
    <w:rsid w:val="00392485"/>
    <w:rsid w:val="00392D59"/>
    <w:rsid w:val="00393231"/>
    <w:rsid w:val="00393B17"/>
    <w:rsid w:val="00393B19"/>
    <w:rsid w:val="0039435C"/>
    <w:rsid w:val="003946B2"/>
    <w:rsid w:val="00394EE1"/>
    <w:rsid w:val="0039594E"/>
    <w:rsid w:val="00395EE8"/>
    <w:rsid w:val="003961B8"/>
    <w:rsid w:val="003961D7"/>
    <w:rsid w:val="003962E0"/>
    <w:rsid w:val="003963BB"/>
    <w:rsid w:val="003A0474"/>
    <w:rsid w:val="003A1070"/>
    <w:rsid w:val="003A3E04"/>
    <w:rsid w:val="003A3F64"/>
    <w:rsid w:val="003A4607"/>
    <w:rsid w:val="003A46E6"/>
    <w:rsid w:val="003A585E"/>
    <w:rsid w:val="003A5C69"/>
    <w:rsid w:val="003A6F0B"/>
    <w:rsid w:val="003A7287"/>
    <w:rsid w:val="003A7FFB"/>
    <w:rsid w:val="003B2E1B"/>
    <w:rsid w:val="003B3234"/>
    <w:rsid w:val="003B3557"/>
    <w:rsid w:val="003B3D57"/>
    <w:rsid w:val="003B43BC"/>
    <w:rsid w:val="003B4AA7"/>
    <w:rsid w:val="003B4D1D"/>
    <w:rsid w:val="003B78CD"/>
    <w:rsid w:val="003B7B52"/>
    <w:rsid w:val="003C0092"/>
    <w:rsid w:val="003C0874"/>
    <w:rsid w:val="003C1FDF"/>
    <w:rsid w:val="003C3B04"/>
    <w:rsid w:val="003C40EC"/>
    <w:rsid w:val="003C4605"/>
    <w:rsid w:val="003C5522"/>
    <w:rsid w:val="003C5AA6"/>
    <w:rsid w:val="003C5E01"/>
    <w:rsid w:val="003C5FAA"/>
    <w:rsid w:val="003C62F8"/>
    <w:rsid w:val="003C6E73"/>
    <w:rsid w:val="003D1B49"/>
    <w:rsid w:val="003D1CED"/>
    <w:rsid w:val="003D23EB"/>
    <w:rsid w:val="003D365E"/>
    <w:rsid w:val="003D40C1"/>
    <w:rsid w:val="003D4FC7"/>
    <w:rsid w:val="003D6359"/>
    <w:rsid w:val="003D774D"/>
    <w:rsid w:val="003E00E3"/>
    <w:rsid w:val="003E2288"/>
    <w:rsid w:val="003E3D6D"/>
    <w:rsid w:val="003E3F1D"/>
    <w:rsid w:val="003E6A1D"/>
    <w:rsid w:val="003E76A4"/>
    <w:rsid w:val="003F0EB7"/>
    <w:rsid w:val="003F0FB0"/>
    <w:rsid w:val="003F2230"/>
    <w:rsid w:val="003F23B7"/>
    <w:rsid w:val="003F3B19"/>
    <w:rsid w:val="003F3E03"/>
    <w:rsid w:val="003F4485"/>
    <w:rsid w:val="00400B36"/>
    <w:rsid w:val="0040103D"/>
    <w:rsid w:val="004019F7"/>
    <w:rsid w:val="00403C85"/>
    <w:rsid w:val="00404101"/>
    <w:rsid w:val="0041012B"/>
    <w:rsid w:val="00413724"/>
    <w:rsid w:val="00413CAF"/>
    <w:rsid w:val="00414EED"/>
    <w:rsid w:val="00415415"/>
    <w:rsid w:val="0041591E"/>
    <w:rsid w:val="0041597D"/>
    <w:rsid w:val="00416193"/>
    <w:rsid w:val="00416FC1"/>
    <w:rsid w:val="00417141"/>
    <w:rsid w:val="0042054B"/>
    <w:rsid w:val="00421A31"/>
    <w:rsid w:val="00421BAB"/>
    <w:rsid w:val="00421DD2"/>
    <w:rsid w:val="004240CE"/>
    <w:rsid w:val="00424CB7"/>
    <w:rsid w:val="00424E87"/>
    <w:rsid w:val="0042692D"/>
    <w:rsid w:val="00426A66"/>
    <w:rsid w:val="00426EE9"/>
    <w:rsid w:val="00426F97"/>
    <w:rsid w:val="0042789C"/>
    <w:rsid w:val="00427C21"/>
    <w:rsid w:val="00427DB0"/>
    <w:rsid w:val="00430BD8"/>
    <w:rsid w:val="0043153C"/>
    <w:rsid w:val="0043198E"/>
    <w:rsid w:val="00431B4A"/>
    <w:rsid w:val="004330A6"/>
    <w:rsid w:val="0043362F"/>
    <w:rsid w:val="0043382A"/>
    <w:rsid w:val="00433BDA"/>
    <w:rsid w:val="00434D72"/>
    <w:rsid w:val="00436752"/>
    <w:rsid w:val="00436DA0"/>
    <w:rsid w:val="00436F36"/>
    <w:rsid w:val="00437FF6"/>
    <w:rsid w:val="004422B8"/>
    <w:rsid w:val="00442AF2"/>
    <w:rsid w:val="004438C7"/>
    <w:rsid w:val="0044405C"/>
    <w:rsid w:val="00445544"/>
    <w:rsid w:val="0044774C"/>
    <w:rsid w:val="00447E32"/>
    <w:rsid w:val="00447F6C"/>
    <w:rsid w:val="00450F0D"/>
    <w:rsid w:val="00451D11"/>
    <w:rsid w:val="004530D7"/>
    <w:rsid w:val="00454B5F"/>
    <w:rsid w:val="00455297"/>
    <w:rsid w:val="004560AE"/>
    <w:rsid w:val="004605B3"/>
    <w:rsid w:val="004627F3"/>
    <w:rsid w:val="00464060"/>
    <w:rsid w:val="004653D7"/>
    <w:rsid w:val="00466A6F"/>
    <w:rsid w:val="00466C64"/>
    <w:rsid w:val="0046731A"/>
    <w:rsid w:val="00470AC5"/>
    <w:rsid w:val="00471CEC"/>
    <w:rsid w:val="0047349C"/>
    <w:rsid w:val="00473633"/>
    <w:rsid w:val="00475EE0"/>
    <w:rsid w:val="00476DA0"/>
    <w:rsid w:val="00477B2F"/>
    <w:rsid w:val="00477F0B"/>
    <w:rsid w:val="00481DD6"/>
    <w:rsid w:val="00483D89"/>
    <w:rsid w:val="00483E65"/>
    <w:rsid w:val="00484363"/>
    <w:rsid w:val="004861DC"/>
    <w:rsid w:val="00486581"/>
    <w:rsid w:val="00486D49"/>
    <w:rsid w:val="00487E2F"/>
    <w:rsid w:val="00491597"/>
    <w:rsid w:val="004921E3"/>
    <w:rsid w:val="004929C3"/>
    <w:rsid w:val="004936D8"/>
    <w:rsid w:val="00494B1F"/>
    <w:rsid w:val="00497086"/>
    <w:rsid w:val="0049713B"/>
    <w:rsid w:val="004A0270"/>
    <w:rsid w:val="004A0691"/>
    <w:rsid w:val="004A0A6D"/>
    <w:rsid w:val="004A2EE3"/>
    <w:rsid w:val="004A325E"/>
    <w:rsid w:val="004A5DEE"/>
    <w:rsid w:val="004A6353"/>
    <w:rsid w:val="004A642B"/>
    <w:rsid w:val="004A7516"/>
    <w:rsid w:val="004A75C8"/>
    <w:rsid w:val="004B07E3"/>
    <w:rsid w:val="004B09F0"/>
    <w:rsid w:val="004B18A8"/>
    <w:rsid w:val="004B206D"/>
    <w:rsid w:val="004B25A4"/>
    <w:rsid w:val="004B3CBC"/>
    <w:rsid w:val="004B4474"/>
    <w:rsid w:val="004B551C"/>
    <w:rsid w:val="004B5D72"/>
    <w:rsid w:val="004B6467"/>
    <w:rsid w:val="004B7385"/>
    <w:rsid w:val="004B7993"/>
    <w:rsid w:val="004C05E9"/>
    <w:rsid w:val="004C09F2"/>
    <w:rsid w:val="004C11BB"/>
    <w:rsid w:val="004C3C70"/>
    <w:rsid w:val="004C51C3"/>
    <w:rsid w:val="004C5610"/>
    <w:rsid w:val="004C6BE1"/>
    <w:rsid w:val="004C7D05"/>
    <w:rsid w:val="004D1243"/>
    <w:rsid w:val="004D2494"/>
    <w:rsid w:val="004D3F83"/>
    <w:rsid w:val="004D54E2"/>
    <w:rsid w:val="004D556E"/>
    <w:rsid w:val="004D6FB7"/>
    <w:rsid w:val="004D7942"/>
    <w:rsid w:val="004E0E8C"/>
    <w:rsid w:val="004E1ECE"/>
    <w:rsid w:val="004E3FE2"/>
    <w:rsid w:val="004E4CA7"/>
    <w:rsid w:val="004E7238"/>
    <w:rsid w:val="004E7DF2"/>
    <w:rsid w:val="004F053A"/>
    <w:rsid w:val="004F0603"/>
    <w:rsid w:val="004F0DF8"/>
    <w:rsid w:val="004F2E18"/>
    <w:rsid w:val="004F3500"/>
    <w:rsid w:val="004F4A18"/>
    <w:rsid w:val="004F4D3E"/>
    <w:rsid w:val="004F62EF"/>
    <w:rsid w:val="004F6587"/>
    <w:rsid w:val="004F6EC6"/>
    <w:rsid w:val="004F7115"/>
    <w:rsid w:val="00500FFB"/>
    <w:rsid w:val="00501865"/>
    <w:rsid w:val="00502501"/>
    <w:rsid w:val="00502557"/>
    <w:rsid w:val="005029E3"/>
    <w:rsid w:val="00505E6D"/>
    <w:rsid w:val="00512022"/>
    <w:rsid w:val="00512843"/>
    <w:rsid w:val="00513DAF"/>
    <w:rsid w:val="005140A5"/>
    <w:rsid w:val="005160F5"/>
    <w:rsid w:val="00517DAF"/>
    <w:rsid w:val="00520EB2"/>
    <w:rsid w:val="005218F4"/>
    <w:rsid w:val="00521AB5"/>
    <w:rsid w:val="005227AB"/>
    <w:rsid w:val="00522CFC"/>
    <w:rsid w:val="0052427B"/>
    <w:rsid w:val="005251C5"/>
    <w:rsid w:val="0052547D"/>
    <w:rsid w:val="005259EF"/>
    <w:rsid w:val="00525BF6"/>
    <w:rsid w:val="00526A14"/>
    <w:rsid w:val="00526F06"/>
    <w:rsid w:val="00532FDC"/>
    <w:rsid w:val="00533D89"/>
    <w:rsid w:val="00533DC1"/>
    <w:rsid w:val="00534FF9"/>
    <w:rsid w:val="00535545"/>
    <w:rsid w:val="00540AF5"/>
    <w:rsid w:val="00540BC9"/>
    <w:rsid w:val="00540C53"/>
    <w:rsid w:val="0054190D"/>
    <w:rsid w:val="00542231"/>
    <w:rsid w:val="00543C10"/>
    <w:rsid w:val="00546ADC"/>
    <w:rsid w:val="0055003D"/>
    <w:rsid w:val="00550207"/>
    <w:rsid w:val="00552185"/>
    <w:rsid w:val="00552F0E"/>
    <w:rsid w:val="005536AA"/>
    <w:rsid w:val="005568C0"/>
    <w:rsid w:val="00556917"/>
    <w:rsid w:val="0055762F"/>
    <w:rsid w:val="00557F90"/>
    <w:rsid w:val="00560591"/>
    <w:rsid w:val="00561973"/>
    <w:rsid w:val="00562199"/>
    <w:rsid w:val="00562E3D"/>
    <w:rsid w:val="005636E6"/>
    <w:rsid w:val="0056464C"/>
    <w:rsid w:val="00564925"/>
    <w:rsid w:val="005651D3"/>
    <w:rsid w:val="005654EC"/>
    <w:rsid w:val="00565C67"/>
    <w:rsid w:val="00567113"/>
    <w:rsid w:val="005679D6"/>
    <w:rsid w:val="0057049D"/>
    <w:rsid w:val="00572D4D"/>
    <w:rsid w:val="0057368A"/>
    <w:rsid w:val="00573D4F"/>
    <w:rsid w:val="0057565F"/>
    <w:rsid w:val="005757BA"/>
    <w:rsid w:val="00577242"/>
    <w:rsid w:val="00577E1C"/>
    <w:rsid w:val="005802AF"/>
    <w:rsid w:val="0058043D"/>
    <w:rsid w:val="00580726"/>
    <w:rsid w:val="005808EF"/>
    <w:rsid w:val="00582272"/>
    <w:rsid w:val="00582685"/>
    <w:rsid w:val="00583258"/>
    <w:rsid w:val="00583B66"/>
    <w:rsid w:val="00584FE2"/>
    <w:rsid w:val="0058627B"/>
    <w:rsid w:val="0058788A"/>
    <w:rsid w:val="00587B02"/>
    <w:rsid w:val="00587D60"/>
    <w:rsid w:val="0059026B"/>
    <w:rsid w:val="005903CB"/>
    <w:rsid w:val="005908A7"/>
    <w:rsid w:val="00590F27"/>
    <w:rsid w:val="00591FFF"/>
    <w:rsid w:val="00592E87"/>
    <w:rsid w:val="0059325A"/>
    <w:rsid w:val="00593438"/>
    <w:rsid w:val="00593442"/>
    <w:rsid w:val="00593531"/>
    <w:rsid w:val="005944A8"/>
    <w:rsid w:val="00595F73"/>
    <w:rsid w:val="00596672"/>
    <w:rsid w:val="005969C8"/>
    <w:rsid w:val="00597BEA"/>
    <w:rsid w:val="005A1529"/>
    <w:rsid w:val="005A1D8A"/>
    <w:rsid w:val="005A2480"/>
    <w:rsid w:val="005A3DB2"/>
    <w:rsid w:val="005A3F6F"/>
    <w:rsid w:val="005A62B8"/>
    <w:rsid w:val="005A67CF"/>
    <w:rsid w:val="005A6AA7"/>
    <w:rsid w:val="005A7D57"/>
    <w:rsid w:val="005B10C0"/>
    <w:rsid w:val="005B112C"/>
    <w:rsid w:val="005B1DFE"/>
    <w:rsid w:val="005B29C7"/>
    <w:rsid w:val="005B378C"/>
    <w:rsid w:val="005B585E"/>
    <w:rsid w:val="005B689C"/>
    <w:rsid w:val="005B73E7"/>
    <w:rsid w:val="005B75D0"/>
    <w:rsid w:val="005C0F8E"/>
    <w:rsid w:val="005C15FF"/>
    <w:rsid w:val="005C19A4"/>
    <w:rsid w:val="005C322C"/>
    <w:rsid w:val="005C4972"/>
    <w:rsid w:val="005C4CA1"/>
    <w:rsid w:val="005C4E01"/>
    <w:rsid w:val="005D01D0"/>
    <w:rsid w:val="005D1D16"/>
    <w:rsid w:val="005D1E79"/>
    <w:rsid w:val="005D2CB7"/>
    <w:rsid w:val="005D6B7C"/>
    <w:rsid w:val="005D6BFE"/>
    <w:rsid w:val="005D6CF5"/>
    <w:rsid w:val="005D7E75"/>
    <w:rsid w:val="005E0217"/>
    <w:rsid w:val="005E2AD9"/>
    <w:rsid w:val="005E38DE"/>
    <w:rsid w:val="005E4870"/>
    <w:rsid w:val="005E724F"/>
    <w:rsid w:val="005F02DC"/>
    <w:rsid w:val="005F3190"/>
    <w:rsid w:val="005F3A13"/>
    <w:rsid w:val="005F3A66"/>
    <w:rsid w:val="005F4ECC"/>
    <w:rsid w:val="005F5070"/>
    <w:rsid w:val="005F5277"/>
    <w:rsid w:val="005F5304"/>
    <w:rsid w:val="005F5E88"/>
    <w:rsid w:val="005F6AA7"/>
    <w:rsid w:val="005F6C72"/>
    <w:rsid w:val="006017EF"/>
    <w:rsid w:val="006018FA"/>
    <w:rsid w:val="00601F47"/>
    <w:rsid w:val="00604259"/>
    <w:rsid w:val="0060448F"/>
    <w:rsid w:val="006050C7"/>
    <w:rsid w:val="00605517"/>
    <w:rsid w:val="006056AD"/>
    <w:rsid w:val="00605708"/>
    <w:rsid w:val="00605DC6"/>
    <w:rsid w:val="00606EDD"/>
    <w:rsid w:val="0061015D"/>
    <w:rsid w:val="0061073D"/>
    <w:rsid w:val="006109CB"/>
    <w:rsid w:val="006125F2"/>
    <w:rsid w:val="00612782"/>
    <w:rsid w:val="00613079"/>
    <w:rsid w:val="006152F4"/>
    <w:rsid w:val="00615DB3"/>
    <w:rsid w:val="00615DB7"/>
    <w:rsid w:val="00615FC7"/>
    <w:rsid w:val="00617B46"/>
    <w:rsid w:val="00620AE9"/>
    <w:rsid w:val="0062100C"/>
    <w:rsid w:val="006245EE"/>
    <w:rsid w:val="00624CEA"/>
    <w:rsid w:val="00625603"/>
    <w:rsid w:val="00625956"/>
    <w:rsid w:val="00625AC6"/>
    <w:rsid w:val="0062706F"/>
    <w:rsid w:val="00627DC5"/>
    <w:rsid w:val="0063025A"/>
    <w:rsid w:val="00633F26"/>
    <w:rsid w:val="0063462C"/>
    <w:rsid w:val="00634836"/>
    <w:rsid w:val="00634BFB"/>
    <w:rsid w:val="0063630F"/>
    <w:rsid w:val="006363F1"/>
    <w:rsid w:val="00636AF9"/>
    <w:rsid w:val="00640557"/>
    <w:rsid w:val="00640C28"/>
    <w:rsid w:val="00641E01"/>
    <w:rsid w:val="00641E94"/>
    <w:rsid w:val="00644789"/>
    <w:rsid w:val="006458E1"/>
    <w:rsid w:val="006467B7"/>
    <w:rsid w:val="00646DBE"/>
    <w:rsid w:val="006473CF"/>
    <w:rsid w:val="00651D81"/>
    <w:rsid w:val="0065215D"/>
    <w:rsid w:val="00652485"/>
    <w:rsid w:val="006524E1"/>
    <w:rsid w:val="006525E6"/>
    <w:rsid w:val="00653828"/>
    <w:rsid w:val="00654759"/>
    <w:rsid w:val="00655EF3"/>
    <w:rsid w:val="00660EDE"/>
    <w:rsid w:val="00661358"/>
    <w:rsid w:val="006626F1"/>
    <w:rsid w:val="00662B67"/>
    <w:rsid w:val="00666767"/>
    <w:rsid w:val="006671DA"/>
    <w:rsid w:val="00667BBF"/>
    <w:rsid w:val="00670C2B"/>
    <w:rsid w:val="0067123F"/>
    <w:rsid w:val="00671AEE"/>
    <w:rsid w:val="006723B4"/>
    <w:rsid w:val="00673395"/>
    <w:rsid w:val="00673F89"/>
    <w:rsid w:val="00675B00"/>
    <w:rsid w:val="006761CD"/>
    <w:rsid w:val="0068173E"/>
    <w:rsid w:val="00681FDA"/>
    <w:rsid w:val="0068312A"/>
    <w:rsid w:val="00683687"/>
    <w:rsid w:val="0068470D"/>
    <w:rsid w:val="00684AD4"/>
    <w:rsid w:val="00684C0C"/>
    <w:rsid w:val="00685F48"/>
    <w:rsid w:val="00686CCC"/>
    <w:rsid w:val="00687323"/>
    <w:rsid w:val="0069074D"/>
    <w:rsid w:val="00692DA3"/>
    <w:rsid w:val="00694979"/>
    <w:rsid w:val="00697273"/>
    <w:rsid w:val="006977A6"/>
    <w:rsid w:val="006A00D0"/>
    <w:rsid w:val="006A1D93"/>
    <w:rsid w:val="006A3D3F"/>
    <w:rsid w:val="006A4754"/>
    <w:rsid w:val="006A55EA"/>
    <w:rsid w:val="006A6CFA"/>
    <w:rsid w:val="006A7985"/>
    <w:rsid w:val="006A7E55"/>
    <w:rsid w:val="006A7E72"/>
    <w:rsid w:val="006B06EA"/>
    <w:rsid w:val="006B27D7"/>
    <w:rsid w:val="006B36E2"/>
    <w:rsid w:val="006B41D8"/>
    <w:rsid w:val="006B53A7"/>
    <w:rsid w:val="006B5E43"/>
    <w:rsid w:val="006B6739"/>
    <w:rsid w:val="006B72F3"/>
    <w:rsid w:val="006B747F"/>
    <w:rsid w:val="006B761E"/>
    <w:rsid w:val="006B7F0F"/>
    <w:rsid w:val="006C3250"/>
    <w:rsid w:val="006C3FB6"/>
    <w:rsid w:val="006C4523"/>
    <w:rsid w:val="006C5231"/>
    <w:rsid w:val="006C5D1C"/>
    <w:rsid w:val="006C5ED2"/>
    <w:rsid w:val="006C61D1"/>
    <w:rsid w:val="006C7819"/>
    <w:rsid w:val="006C78DF"/>
    <w:rsid w:val="006C7F26"/>
    <w:rsid w:val="006D2E40"/>
    <w:rsid w:val="006D3CF1"/>
    <w:rsid w:val="006D4270"/>
    <w:rsid w:val="006D5077"/>
    <w:rsid w:val="006D6F76"/>
    <w:rsid w:val="006D717C"/>
    <w:rsid w:val="006D7535"/>
    <w:rsid w:val="006E1EF5"/>
    <w:rsid w:val="006E31E7"/>
    <w:rsid w:val="006E52D3"/>
    <w:rsid w:val="006E5899"/>
    <w:rsid w:val="006E59B4"/>
    <w:rsid w:val="006E5ACF"/>
    <w:rsid w:val="006F023A"/>
    <w:rsid w:val="006F2968"/>
    <w:rsid w:val="006F3C5E"/>
    <w:rsid w:val="006F3E3A"/>
    <w:rsid w:val="006F57DC"/>
    <w:rsid w:val="006F65A8"/>
    <w:rsid w:val="00701C52"/>
    <w:rsid w:val="00701C8E"/>
    <w:rsid w:val="00703978"/>
    <w:rsid w:val="007062D8"/>
    <w:rsid w:val="007067FB"/>
    <w:rsid w:val="00706CDB"/>
    <w:rsid w:val="00710389"/>
    <w:rsid w:val="0071049D"/>
    <w:rsid w:val="007111B8"/>
    <w:rsid w:val="00711B4E"/>
    <w:rsid w:val="00711CDA"/>
    <w:rsid w:val="00712784"/>
    <w:rsid w:val="00712A13"/>
    <w:rsid w:val="00714282"/>
    <w:rsid w:val="007146E0"/>
    <w:rsid w:val="007147FB"/>
    <w:rsid w:val="007164B9"/>
    <w:rsid w:val="00720DC3"/>
    <w:rsid w:val="00720E08"/>
    <w:rsid w:val="00720FF0"/>
    <w:rsid w:val="00722A82"/>
    <w:rsid w:val="0072409D"/>
    <w:rsid w:val="00724853"/>
    <w:rsid w:val="00726E05"/>
    <w:rsid w:val="00726F96"/>
    <w:rsid w:val="00730488"/>
    <w:rsid w:val="0073076D"/>
    <w:rsid w:val="00732DD7"/>
    <w:rsid w:val="00732F84"/>
    <w:rsid w:val="0073304C"/>
    <w:rsid w:val="007332DC"/>
    <w:rsid w:val="00733456"/>
    <w:rsid w:val="00734800"/>
    <w:rsid w:val="007348D4"/>
    <w:rsid w:val="00734C84"/>
    <w:rsid w:val="00735766"/>
    <w:rsid w:val="00735979"/>
    <w:rsid w:val="00737198"/>
    <w:rsid w:val="00737744"/>
    <w:rsid w:val="00740510"/>
    <w:rsid w:val="0074369A"/>
    <w:rsid w:val="00743B73"/>
    <w:rsid w:val="00744DC5"/>
    <w:rsid w:val="007476F5"/>
    <w:rsid w:val="00751374"/>
    <w:rsid w:val="00751939"/>
    <w:rsid w:val="00751DF2"/>
    <w:rsid w:val="0075487D"/>
    <w:rsid w:val="00754D4E"/>
    <w:rsid w:val="007558D5"/>
    <w:rsid w:val="00756188"/>
    <w:rsid w:val="007569A3"/>
    <w:rsid w:val="00756B90"/>
    <w:rsid w:val="00760018"/>
    <w:rsid w:val="00760886"/>
    <w:rsid w:val="00762EB3"/>
    <w:rsid w:val="007637FE"/>
    <w:rsid w:val="00764A3E"/>
    <w:rsid w:val="00764AA4"/>
    <w:rsid w:val="00766C24"/>
    <w:rsid w:val="0076750C"/>
    <w:rsid w:val="007713BF"/>
    <w:rsid w:val="007735A1"/>
    <w:rsid w:val="00773DC9"/>
    <w:rsid w:val="007750F1"/>
    <w:rsid w:val="007757AE"/>
    <w:rsid w:val="007763AA"/>
    <w:rsid w:val="007805A4"/>
    <w:rsid w:val="00780CD7"/>
    <w:rsid w:val="00781394"/>
    <w:rsid w:val="00781457"/>
    <w:rsid w:val="00781AA0"/>
    <w:rsid w:val="007821F8"/>
    <w:rsid w:val="00783844"/>
    <w:rsid w:val="00784AE4"/>
    <w:rsid w:val="0078573D"/>
    <w:rsid w:val="00786F46"/>
    <w:rsid w:val="00787EF3"/>
    <w:rsid w:val="00790938"/>
    <w:rsid w:val="007918AF"/>
    <w:rsid w:val="00791B51"/>
    <w:rsid w:val="00795020"/>
    <w:rsid w:val="0079537D"/>
    <w:rsid w:val="00795985"/>
    <w:rsid w:val="00796F71"/>
    <w:rsid w:val="00797D8A"/>
    <w:rsid w:val="007A0C49"/>
    <w:rsid w:val="007A1131"/>
    <w:rsid w:val="007A13CA"/>
    <w:rsid w:val="007A1C3F"/>
    <w:rsid w:val="007A1FA8"/>
    <w:rsid w:val="007A2AA7"/>
    <w:rsid w:val="007A3E2A"/>
    <w:rsid w:val="007A5536"/>
    <w:rsid w:val="007A5859"/>
    <w:rsid w:val="007B02C8"/>
    <w:rsid w:val="007B0525"/>
    <w:rsid w:val="007B0DB1"/>
    <w:rsid w:val="007B1BB6"/>
    <w:rsid w:val="007B3015"/>
    <w:rsid w:val="007B395D"/>
    <w:rsid w:val="007B4150"/>
    <w:rsid w:val="007B5F82"/>
    <w:rsid w:val="007B7124"/>
    <w:rsid w:val="007B76EA"/>
    <w:rsid w:val="007C1C2A"/>
    <w:rsid w:val="007C3340"/>
    <w:rsid w:val="007C4488"/>
    <w:rsid w:val="007C54D5"/>
    <w:rsid w:val="007C5FAC"/>
    <w:rsid w:val="007C69EB"/>
    <w:rsid w:val="007C7C12"/>
    <w:rsid w:val="007D098E"/>
    <w:rsid w:val="007D099D"/>
    <w:rsid w:val="007D0F07"/>
    <w:rsid w:val="007D151F"/>
    <w:rsid w:val="007D30A3"/>
    <w:rsid w:val="007D3656"/>
    <w:rsid w:val="007D39F7"/>
    <w:rsid w:val="007D4263"/>
    <w:rsid w:val="007D4A41"/>
    <w:rsid w:val="007D552A"/>
    <w:rsid w:val="007D5C42"/>
    <w:rsid w:val="007D5E7A"/>
    <w:rsid w:val="007D7170"/>
    <w:rsid w:val="007E01F6"/>
    <w:rsid w:val="007E046C"/>
    <w:rsid w:val="007E08D0"/>
    <w:rsid w:val="007E0B9F"/>
    <w:rsid w:val="007E0D40"/>
    <w:rsid w:val="007E1462"/>
    <w:rsid w:val="007E55E1"/>
    <w:rsid w:val="007E5C69"/>
    <w:rsid w:val="007E6CAD"/>
    <w:rsid w:val="007E7BF1"/>
    <w:rsid w:val="007F07E4"/>
    <w:rsid w:val="007F17F8"/>
    <w:rsid w:val="007F2141"/>
    <w:rsid w:val="007F31AE"/>
    <w:rsid w:val="007F35BB"/>
    <w:rsid w:val="007F3CEA"/>
    <w:rsid w:val="007F56BB"/>
    <w:rsid w:val="007F5FB7"/>
    <w:rsid w:val="007F6CB6"/>
    <w:rsid w:val="00801222"/>
    <w:rsid w:val="00801EE0"/>
    <w:rsid w:val="00802362"/>
    <w:rsid w:val="00802414"/>
    <w:rsid w:val="00802CCE"/>
    <w:rsid w:val="008035FC"/>
    <w:rsid w:val="00804486"/>
    <w:rsid w:val="0080514C"/>
    <w:rsid w:val="0080539A"/>
    <w:rsid w:val="00806658"/>
    <w:rsid w:val="00806A19"/>
    <w:rsid w:val="00806D79"/>
    <w:rsid w:val="0080713B"/>
    <w:rsid w:val="00807B08"/>
    <w:rsid w:val="0081011E"/>
    <w:rsid w:val="008112DC"/>
    <w:rsid w:val="00811889"/>
    <w:rsid w:val="00811DD9"/>
    <w:rsid w:val="008120BC"/>
    <w:rsid w:val="0081232D"/>
    <w:rsid w:val="00813329"/>
    <w:rsid w:val="008134B7"/>
    <w:rsid w:val="00813C62"/>
    <w:rsid w:val="00814007"/>
    <w:rsid w:val="00814532"/>
    <w:rsid w:val="008146C3"/>
    <w:rsid w:val="00816244"/>
    <w:rsid w:val="00816372"/>
    <w:rsid w:val="00817049"/>
    <w:rsid w:val="00817289"/>
    <w:rsid w:val="008172B9"/>
    <w:rsid w:val="00820DDA"/>
    <w:rsid w:val="008211F8"/>
    <w:rsid w:val="00821493"/>
    <w:rsid w:val="0082218C"/>
    <w:rsid w:val="008223B9"/>
    <w:rsid w:val="00822B8F"/>
    <w:rsid w:val="0082366C"/>
    <w:rsid w:val="008240EA"/>
    <w:rsid w:val="00824C0F"/>
    <w:rsid w:val="0082518A"/>
    <w:rsid w:val="0082590E"/>
    <w:rsid w:val="00827DED"/>
    <w:rsid w:val="00830DC2"/>
    <w:rsid w:val="00831377"/>
    <w:rsid w:val="00832F72"/>
    <w:rsid w:val="00833668"/>
    <w:rsid w:val="0083372C"/>
    <w:rsid w:val="00834254"/>
    <w:rsid w:val="00834A71"/>
    <w:rsid w:val="00834D07"/>
    <w:rsid w:val="008365BD"/>
    <w:rsid w:val="0083692F"/>
    <w:rsid w:val="00836D61"/>
    <w:rsid w:val="0084040E"/>
    <w:rsid w:val="00840606"/>
    <w:rsid w:val="00840753"/>
    <w:rsid w:val="00842EE8"/>
    <w:rsid w:val="0084377A"/>
    <w:rsid w:val="00843F60"/>
    <w:rsid w:val="0084654E"/>
    <w:rsid w:val="00850632"/>
    <w:rsid w:val="00850B50"/>
    <w:rsid w:val="008513AF"/>
    <w:rsid w:val="00851D52"/>
    <w:rsid w:val="00851ED4"/>
    <w:rsid w:val="00853DB3"/>
    <w:rsid w:val="0085406A"/>
    <w:rsid w:val="00854532"/>
    <w:rsid w:val="00854B0E"/>
    <w:rsid w:val="00855DE1"/>
    <w:rsid w:val="00856187"/>
    <w:rsid w:val="00856775"/>
    <w:rsid w:val="00857232"/>
    <w:rsid w:val="00861145"/>
    <w:rsid w:val="00862987"/>
    <w:rsid w:val="008630D7"/>
    <w:rsid w:val="00864919"/>
    <w:rsid w:val="00865810"/>
    <w:rsid w:val="008660EC"/>
    <w:rsid w:val="00866CE8"/>
    <w:rsid w:val="00870512"/>
    <w:rsid w:val="00870CBF"/>
    <w:rsid w:val="00871CBC"/>
    <w:rsid w:val="00872E37"/>
    <w:rsid w:val="00873B3A"/>
    <w:rsid w:val="0087679E"/>
    <w:rsid w:val="008770CF"/>
    <w:rsid w:val="008772F5"/>
    <w:rsid w:val="00877A10"/>
    <w:rsid w:val="00881513"/>
    <w:rsid w:val="0088158D"/>
    <w:rsid w:val="008818A5"/>
    <w:rsid w:val="008825DC"/>
    <w:rsid w:val="00883C86"/>
    <w:rsid w:val="008848A3"/>
    <w:rsid w:val="00885E79"/>
    <w:rsid w:val="008861FB"/>
    <w:rsid w:val="00890B61"/>
    <w:rsid w:val="008913ED"/>
    <w:rsid w:val="00891E06"/>
    <w:rsid w:val="008934AD"/>
    <w:rsid w:val="00893B90"/>
    <w:rsid w:val="00893E47"/>
    <w:rsid w:val="00894048"/>
    <w:rsid w:val="0089628C"/>
    <w:rsid w:val="0089693D"/>
    <w:rsid w:val="00896AB9"/>
    <w:rsid w:val="008A0B70"/>
    <w:rsid w:val="008A11BC"/>
    <w:rsid w:val="008A2006"/>
    <w:rsid w:val="008A2838"/>
    <w:rsid w:val="008A2F04"/>
    <w:rsid w:val="008A3E6C"/>
    <w:rsid w:val="008A5B61"/>
    <w:rsid w:val="008A5E26"/>
    <w:rsid w:val="008A5FEF"/>
    <w:rsid w:val="008A68AE"/>
    <w:rsid w:val="008B1B57"/>
    <w:rsid w:val="008B2C7F"/>
    <w:rsid w:val="008B374F"/>
    <w:rsid w:val="008B4A8F"/>
    <w:rsid w:val="008B528B"/>
    <w:rsid w:val="008B62A7"/>
    <w:rsid w:val="008B6801"/>
    <w:rsid w:val="008B6DE8"/>
    <w:rsid w:val="008C071C"/>
    <w:rsid w:val="008C0F97"/>
    <w:rsid w:val="008C35D2"/>
    <w:rsid w:val="008C38C1"/>
    <w:rsid w:val="008C3BA3"/>
    <w:rsid w:val="008C3E74"/>
    <w:rsid w:val="008C537E"/>
    <w:rsid w:val="008C7549"/>
    <w:rsid w:val="008D109C"/>
    <w:rsid w:val="008D201F"/>
    <w:rsid w:val="008D20A4"/>
    <w:rsid w:val="008D33DB"/>
    <w:rsid w:val="008D52ED"/>
    <w:rsid w:val="008D5F15"/>
    <w:rsid w:val="008D7235"/>
    <w:rsid w:val="008E0D79"/>
    <w:rsid w:val="008E1908"/>
    <w:rsid w:val="008E4141"/>
    <w:rsid w:val="008E4394"/>
    <w:rsid w:val="008E451E"/>
    <w:rsid w:val="008E5040"/>
    <w:rsid w:val="008F051C"/>
    <w:rsid w:val="008F2155"/>
    <w:rsid w:val="008F3123"/>
    <w:rsid w:val="008F396D"/>
    <w:rsid w:val="008F4863"/>
    <w:rsid w:val="008F62FF"/>
    <w:rsid w:val="008F7225"/>
    <w:rsid w:val="009001F6"/>
    <w:rsid w:val="00900850"/>
    <w:rsid w:val="0090125D"/>
    <w:rsid w:val="00903790"/>
    <w:rsid w:val="00903996"/>
    <w:rsid w:val="00904FF1"/>
    <w:rsid w:val="00905AA6"/>
    <w:rsid w:val="00906E5F"/>
    <w:rsid w:val="009076F9"/>
    <w:rsid w:val="00911FE7"/>
    <w:rsid w:val="009124CF"/>
    <w:rsid w:val="0091301F"/>
    <w:rsid w:val="00913B46"/>
    <w:rsid w:val="00913BDF"/>
    <w:rsid w:val="00913EDF"/>
    <w:rsid w:val="00914866"/>
    <w:rsid w:val="00916BE0"/>
    <w:rsid w:val="0092134C"/>
    <w:rsid w:val="00922727"/>
    <w:rsid w:val="00923308"/>
    <w:rsid w:val="00923DB5"/>
    <w:rsid w:val="00923FD6"/>
    <w:rsid w:val="00924577"/>
    <w:rsid w:val="009248F9"/>
    <w:rsid w:val="00924919"/>
    <w:rsid w:val="00924A31"/>
    <w:rsid w:val="00924C6A"/>
    <w:rsid w:val="00926048"/>
    <w:rsid w:val="00926674"/>
    <w:rsid w:val="00926B82"/>
    <w:rsid w:val="00927607"/>
    <w:rsid w:val="00927A44"/>
    <w:rsid w:val="00927BF0"/>
    <w:rsid w:val="00931005"/>
    <w:rsid w:val="00932F0A"/>
    <w:rsid w:val="00933F93"/>
    <w:rsid w:val="00934352"/>
    <w:rsid w:val="00934CA1"/>
    <w:rsid w:val="00935EA5"/>
    <w:rsid w:val="00936119"/>
    <w:rsid w:val="00940894"/>
    <w:rsid w:val="009408AC"/>
    <w:rsid w:val="00940A5F"/>
    <w:rsid w:val="00941992"/>
    <w:rsid w:val="00941FF6"/>
    <w:rsid w:val="00942167"/>
    <w:rsid w:val="009427B1"/>
    <w:rsid w:val="009442D4"/>
    <w:rsid w:val="00944672"/>
    <w:rsid w:val="00945E5A"/>
    <w:rsid w:val="00945E64"/>
    <w:rsid w:val="00947C6A"/>
    <w:rsid w:val="00951EDF"/>
    <w:rsid w:val="00954054"/>
    <w:rsid w:val="0095531F"/>
    <w:rsid w:val="009555EA"/>
    <w:rsid w:val="00956020"/>
    <w:rsid w:val="00960024"/>
    <w:rsid w:val="009604D6"/>
    <w:rsid w:val="00960889"/>
    <w:rsid w:val="00960B97"/>
    <w:rsid w:val="00960D7A"/>
    <w:rsid w:val="00960EFA"/>
    <w:rsid w:val="009614CD"/>
    <w:rsid w:val="00962584"/>
    <w:rsid w:val="00964036"/>
    <w:rsid w:val="009641CD"/>
    <w:rsid w:val="00964C4B"/>
    <w:rsid w:val="009675E6"/>
    <w:rsid w:val="00970355"/>
    <w:rsid w:val="009703F6"/>
    <w:rsid w:val="00970DB6"/>
    <w:rsid w:val="00971267"/>
    <w:rsid w:val="00971AD6"/>
    <w:rsid w:val="00972F94"/>
    <w:rsid w:val="009740CB"/>
    <w:rsid w:val="009772EA"/>
    <w:rsid w:val="0097759B"/>
    <w:rsid w:val="0097774E"/>
    <w:rsid w:val="00977935"/>
    <w:rsid w:val="00977CAB"/>
    <w:rsid w:val="009828CB"/>
    <w:rsid w:val="00983124"/>
    <w:rsid w:val="00984392"/>
    <w:rsid w:val="00984556"/>
    <w:rsid w:val="00984771"/>
    <w:rsid w:val="00985780"/>
    <w:rsid w:val="00986393"/>
    <w:rsid w:val="009901AF"/>
    <w:rsid w:val="00990D6C"/>
    <w:rsid w:val="0099225F"/>
    <w:rsid w:val="00992EB1"/>
    <w:rsid w:val="0099576D"/>
    <w:rsid w:val="009970D6"/>
    <w:rsid w:val="009974AA"/>
    <w:rsid w:val="009A0803"/>
    <w:rsid w:val="009A2201"/>
    <w:rsid w:val="009A2DD6"/>
    <w:rsid w:val="009A2F85"/>
    <w:rsid w:val="009A3434"/>
    <w:rsid w:val="009A36B6"/>
    <w:rsid w:val="009A390A"/>
    <w:rsid w:val="009A7790"/>
    <w:rsid w:val="009B0378"/>
    <w:rsid w:val="009B07C2"/>
    <w:rsid w:val="009B0812"/>
    <w:rsid w:val="009B0CD0"/>
    <w:rsid w:val="009B19FF"/>
    <w:rsid w:val="009B1EF3"/>
    <w:rsid w:val="009B22A4"/>
    <w:rsid w:val="009B2C10"/>
    <w:rsid w:val="009B3F6D"/>
    <w:rsid w:val="009B4996"/>
    <w:rsid w:val="009B50C8"/>
    <w:rsid w:val="009B5127"/>
    <w:rsid w:val="009B512D"/>
    <w:rsid w:val="009B6581"/>
    <w:rsid w:val="009B65B1"/>
    <w:rsid w:val="009B7BD5"/>
    <w:rsid w:val="009C042B"/>
    <w:rsid w:val="009C0D08"/>
    <w:rsid w:val="009C1E25"/>
    <w:rsid w:val="009C1EAB"/>
    <w:rsid w:val="009C21C9"/>
    <w:rsid w:val="009C2367"/>
    <w:rsid w:val="009C2FED"/>
    <w:rsid w:val="009C41D9"/>
    <w:rsid w:val="009C474F"/>
    <w:rsid w:val="009C5C59"/>
    <w:rsid w:val="009C5D1F"/>
    <w:rsid w:val="009C796E"/>
    <w:rsid w:val="009C7C37"/>
    <w:rsid w:val="009D021B"/>
    <w:rsid w:val="009D0EDF"/>
    <w:rsid w:val="009D1644"/>
    <w:rsid w:val="009D18C5"/>
    <w:rsid w:val="009D30C7"/>
    <w:rsid w:val="009D3B3D"/>
    <w:rsid w:val="009D55DE"/>
    <w:rsid w:val="009D620B"/>
    <w:rsid w:val="009D6215"/>
    <w:rsid w:val="009D7888"/>
    <w:rsid w:val="009D7D30"/>
    <w:rsid w:val="009E088B"/>
    <w:rsid w:val="009E113F"/>
    <w:rsid w:val="009E3947"/>
    <w:rsid w:val="009E3960"/>
    <w:rsid w:val="009E4CCB"/>
    <w:rsid w:val="009E4EF2"/>
    <w:rsid w:val="009E5435"/>
    <w:rsid w:val="009E6447"/>
    <w:rsid w:val="009E7E2C"/>
    <w:rsid w:val="009F1C6E"/>
    <w:rsid w:val="009F264F"/>
    <w:rsid w:val="009F39AB"/>
    <w:rsid w:val="009F480D"/>
    <w:rsid w:val="009F50DA"/>
    <w:rsid w:val="009F5B7F"/>
    <w:rsid w:val="009F5D75"/>
    <w:rsid w:val="009F6AA5"/>
    <w:rsid w:val="009F6BD5"/>
    <w:rsid w:val="009F71CF"/>
    <w:rsid w:val="009F71E8"/>
    <w:rsid w:val="009F731E"/>
    <w:rsid w:val="00A03835"/>
    <w:rsid w:val="00A05C31"/>
    <w:rsid w:val="00A06023"/>
    <w:rsid w:val="00A06504"/>
    <w:rsid w:val="00A06E0D"/>
    <w:rsid w:val="00A07B4C"/>
    <w:rsid w:val="00A07D58"/>
    <w:rsid w:val="00A100A3"/>
    <w:rsid w:val="00A102B0"/>
    <w:rsid w:val="00A151B2"/>
    <w:rsid w:val="00A155D0"/>
    <w:rsid w:val="00A17571"/>
    <w:rsid w:val="00A175E7"/>
    <w:rsid w:val="00A2029A"/>
    <w:rsid w:val="00A202FF"/>
    <w:rsid w:val="00A21426"/>
    <w:rsid w:val="00A2300E"/>
    <w:rsid w:val="00A23B7A"/>
    <w:rsid w:val="00A23BC6"/>
    <w:rsid w:val="00A27C6B"/>
    <w:rsid w:val="00A30E0B"/>
    <w:rsid w:val="00A3107F"/>
    <w:rsid w:val="00A31345"/>
    <w:rsid w:val="00A3178B"/>
    <w:rsid w:val="00A35303"/>
    <w:rsid w:val="00A353DA"/>
    <w:rsid w:val="00A35E6E"/>
    <w:rsid w:val="00A377A6"/>
    <w:rsid w:val="00A40061"/>
    <w:rsid w:val="00A401EC"/>
    <w:rsid w:val="00A418DC"/>
    <w:rsid w:val="00A42614"/>
    <w:rsid w:val="00A42980"/>
    <w:rsid w:val="00A4407D"/>
    <w:rsid w:val="00A463A8"/>
    <w:rsid w:val="00A46881"/>
    <w:rsid w:val="00A470AD"/>
    <w:rsid w:val="00A501EA"/>
    <w:rsid w:val="00A51FA0"/>
    <w:rsid w:val="00A5238C"/>
    <w:rsid w:val="00A525E2"/>
    <w:rsid w:val="00A52ACB"/>
    <w:rsid w:val="00A531F8"/>
    <w:rsid w:val="00A53DB6"/>
    <w:rsid w:val="00A54A57"/>
    <w:rsid w:val="00A54A6F"/>
    <w:rsid w:val="00A54CFA"/>
    <w:rsid w:val="00A57A8C"/>
    <w:rsid w:val="00A606D8"/>
    <w:rsid w:val="00A62B7D"/>
    <w:rsid w:val="00A62DB8"/>
    <w:rsid w:val="00A62DEA"/>
    <w:rsid w:val="00A635D7"/>
    <w:rsid w:val="00A637A7"/>
    <w:rsid w:val="00A63EC3"/>
    <w:rsid w:val="00A65FC1"/>
    <w:rsid w:val="00A663F1"/>
    <w:rsid w:val="00A6691C"/>
    <w:rsid w:val="00A67CBE"/>
    <w:rsid w:val="00A70150"/>
    <w:rsid w:val="00A70186"/>
    <w:rsid w:val="00A70353"/>
    <w:rsid w:val="00A71A08"/>
    <w:rsid w:val="00A72B19"/>
    <w:rsid w:val="00A72D70"/>
    <w:rsid w:val="00A750EC"/>
    <w:rsid w:val="00A75205"/>
    <w:rsid w:val="00A75590"/>
    <w:rsid w:val="00A7693F"/>
    <w:rsid w:val="00A81461"/>
    <w:rsid w:val="00A81AF2"/>
    <w:rsid w:val="00A82856"/>
    <w:rsid w:val="00A82CDF"/>
    <w:rsid w:val="00A83FF6"/>
    <w:rsid w:val="00A844FC"/>
    <w:rsid w:val="00A8526B"/>
    <w:rsid w:val="00A8592E"/>
    <w:rsid w:val="00A876B7"/>
    <w:rsid w:val="00A8799F"/>
    <w:rsid w:val="00A87CD5"/>
    <w:rsid w:val="00A87D9B"/>
    <w:rsid w:val="00A90432"/>
    <w:rsid w:val="00A92F1F"/>
    <w:rsid w:val="00A93485"/>
    <w:rsid w:val="00A93938"/>
    <w:rsid w:val="00A93A23"/>
    <w:rsid w:val="00A94CA2"/>
    <w:rsid w:val="00A9587E"/>
    <w:rsid w:val="00A95CDC"/>
    <w:rsid w:val="00A9694E"/>
    <w:rsid w:val="00A96D8E"/>
    <w:rsid w:val="00AA0041"/>
    <w:rsid w:val="00AA07A4"/>
    <w:rsid w:val="00AA0CAC"/>
    <w:rsid w:val="00AA1F2B"/>
    <w:rsid w:val="00AA2978"/>
    <w:rsid w:val="00AA2F7C"/>
    <w:rsid w:val="00AA5D92"/>
    <w:rsid w:val="00AA6011"/>
    <w:rsid w:val="00AA63F2"/>
    <w:rsid w:val="00AA685A"/>
    <w:rsid w:val="00AA6DC7"/>
    <w:rsid w:val="00AA735D"/>
    <w:rsid w:val="00AA75EF"/>
    <w:rsid w:val="00AB0175"/>
    <w:rsid w:val="00AB16FF"/>
    <w:rsid w:val="00AB1D30"/>
    <w:rsid w:val="00AB2FEF"/>
    <w:rsid w:val="00AB4690"/>
    <w:rsid w:val="00AB5D54"/>
    <w:rsid w:val="00AB6A08"/>
    <w:rsid w:val="00AC0AFC"/>
    <w:rsid w:val="00AC17A0"/>
    <w:rsid w:val="00AC17B3"/>
    <w:rsid w:val="00AC258F"/>
    <w:rsid w:val="00AC286E"/>
    <w:rsid w:val="00AC2D96"/>
    <w:rsid w:val="00AC31DB"/>
    <w:rsid w:val="00AC3A21"/>
    <w:rsid w:val="00AC5364"/>
    <w:rsid w:val="00AC6726"/>
    <w:rsid w:val="00AD16E1"/>
    <w:rsid w:val="00AD228D"/>
    <w:rsid w:val="00AD238B"/>
    <w:rsid w:val="00AD24AF"/>
    <w:rsid w:val="00AD3156"/>
    <w:rsid w:val="00AD35AA"/>
    <w:rsid w:val="00AD469E"/>
    <w:rsid w:val="00AD5771"/>
    <w:rsid w:val="00AD7656"/>
    <w:rsid w:val="00AD7A64"/>
    <w:rsid w:val="00AD7C90"/>
    <w:rsid w:val="00AD7E7D"/>
    <w:rsid w:val="00AD7F04"/>
    <w:rsid w:val="00AE1018"/>
    <w:rsid w:val="00AE3D8C"/>
    <w:rsid w:val="00AE442A"/>
    <w:rsid w:val="00AE743A"/>
    <w:rsid w:val="00AF0898"/>
    <w:rsid w:val="00AF3CBB"/>
    <w:rsid w:val="00AF3D64"/>
    <w:rsid w:val="00AF42C1"/>
    <w:rsid w:val="00AF79DE"/>
    <w:rsid w:val="00B0132D"/>
    <w:rsid w:val="00B01954"/>
    <w:rsid w:val="00B025CF"/>
    <w:rsid w:val="00B0351F"/>
    <w:rsid w:val="00B03AFC"/>
    <w:rsid w:val="00B05736"/>
    <w:rsid w:val="00B0598D"/>
    <w:rsid w:val="00B0626D"/>
    <w:rsid w:val="00B074E9"/>
    <w:rsid w:val="00B11637"/>
    <w:rsid w:val="00B11972"/>
    <w:rsid w:val="00B12A7D"/>
    <w:rsid w:val="00B12D9A"/>
    <w:rsid w:val="00B12F90"/>
    <w:rsid w:val="00B130F5"/>
    <w:rsid w:val="00B13F45"/>
    <w:rsid w:val="00B143ED"/>
    <w:rsid w:val="00B161D0"/>
    <w:rsid w:val="00B167FE"/>
    <w:rsid w:val="00B178D3"/>
    <w:rsid w:val="00B17CFB"/>
    <w:rsid w:val="00B17D60"/>
    <w:rsid w:val="00B206ED"/>
    <w:rsid w:val="00B20E97"/>
    <w:rsid w:val="00B2196C"/>
    <w:rsid w:val="00B2206E"/>
    <w:rsid w:val="00B23031"/>
    <w:rsid w:val="00B24352"/>
    <w:rsid w:val="00B25966"/>
    <w:rsid w:val="00B2636E"/>
    <w:rsid w:val="00B263C4"/>
    <w:rsid w:val="00B278FD"/>
    <w:rsid w:val="00B27F62"/>
    <w:rsid w:val="00B305A6"/>
    <w:rsid w:val="00B30884"/>
    <w:rsid w:val="00B32C06"/>
    <w:rsid w:val="00B34A09"/>
    <w:rsid w:val="00B35E5B"/>
    <w:rsid w:val="00B36A2D"/>
    <w:rsid w:val="00B40BCE"/>
    <w:rsid w:val="00B434C9"/>
    <w:rsid w:val="00B44E91"/>
    <w:rsid w:val="00B45905"/>
    <w:rsid w:val="00B474BF"/>
    <w:rsid w:val="00B477D0"/>
    <w:rsid w:val="00B47CAC"/>
    <w:rsid w:val="00B51249"/>
    <w:rsid w:val="00B52DF1"/>
    <w:rsid w:val="00B536A8"/>
    <w:rsid w:val="00B54AEE"/>
    <w:rsid w:val="00B55037"/>
    <w:rsid w:val="00B566D5"/>
    <w:rsid w:val="00B56E70"/>
    <w:rsid w:val="00B57495"/>
    <w:rsid w:val="00B612B5"/>
    <w:rsid w:val="00B674B0"/>
    <w:rsid w:val="00B678FB"/>
    <w:rsid w:val="00B707EB"/>
    <w:rsid w:val="00B70853"/>
    <w:rsid w:val="00B71C25"/>
    <w:rsid w:val="00B7218F"/>
    <w:rsid w:val="00B7488E"/>
    <w:rsid w:val="00B77227"/>
    <w:rsid w:val="00B77F56"/>
    <w:rsid w:val="00B81019"/>
    <w:rsid w:val="00B816A8"/>
    <w:rsid w:val="00B81DB7"/>
    <w:rsid w:val="00B825B6"/>
    <w:rsid w:val="00B82B43"/>
    <w:rsid w:val="00B83EE5"/>
    <w:rsid w:val="00B84E6C"/>
    <w:rsid w:val="00B85707"/>
    <w:rsid w:val="00B8683D"/>
    <w:rsid w:val="00B86BEE"/>
    <w:rsid w:val="00B87B4A"/>
    <w:rsid w:val="00B92847"/>
    <w:rsid w:val="00B92B34"/>
    <w:rsid w:val="00B93568"/>
    <w:rsid w:val="00B94091"/>
    <w:rsid w:val="00B94F2F"/>
    <w:rsid w:val="00B9518A"/>
    <w:rsid w:val="00BA0BEC"/>
    <w:rsid w:val="00BA0C6B"/>
    <w:rsid w:val="00BA1FAC"/>
    <w:rsid w:val="00BA2519"/>
    <w:rsid w:val="00BA2A65"/>
    <w:rsid w:val="00BA3216"/>
    <w:rsid w:val="00BA4998"/>
    <w:rsid w:val="00BA4B64"/>
    <w:rsid w:val="00BA580B"/>
    <w:rsid w:val="00BA662C"/>
    <w:rsid w:val="00BA66CE"/>
    <w:rsid w:val="00BA6806"/>
    <w:rsid w:val="00BB029B"/>
    <w:rsid w:val="00BB07FD"/>
    <w:rsid w:val="00BB08E8"/>
    <w:rsid w:val="00BB0D4F"/>
    <w:rsid w:val="00BB0E66"/>
    <w:rsid w:val="00BB133C"/>
    <w:rsid w:val="00BB3265"/>
    <w:rsid w:val="00BB32C1"/>
    <w:rsid w:val="00BB3987"/>
    <w:rsid w:val="00BB5846"/>
    <w:rsid w:val="00BB5C43"/>
    <w:rsid w:val="00BB6F36"/>
    <w:rsid w:val="00BB7098"/>
    <w:rsid w:val="00BB7540"/>
    <w:rsid w:val="00BC106E"/>
    <w:rsid w:val="00BC119F"/>
    <w:rsid w:val="00BC19E9"/>
    <w:rsid w:val="00BC1DFA"/>
    <w:rsid w:val="00BC2324"/>
    <w:rsid w:val="00BC30D1"/>
    <w:rsid w:val="00BC367F"/>
    <w:rsid w:val="00BC6E1F"/>
    <w:rsid w:val="00BC73AF"/>
    <w:rsid w:val="00BD1DDE"/>
    <w:rsid w:val="00BD1EF2"/>
    <w:rsid w:val="00BD2B89"/>
    <w:rsid w:val="00BD3238"/>
    <w:rsid w:val="00BD47FC"/>
    <w:rsid w:val="00BD5B75"/>
    <w:rsid w:val="00BD6DC5"/>
    <w:rsid w:val="00BE09C7"/>
    <w:rsid w:val="00BE124B"/>
    <w:rsid w:val="00BE1703"/>
    <w:rsid w:val="00BE201B"/>
    <w:rsid w:val="00BE3646"/>
    <w:rsid w:val="00BE3C15"/>
    <w:rsid w:val="00BE4B4C"/>
    <w:rsid w:val="00BE730D"/>
    <w:rsid w:val="00BE77FF"/>
    <w:rsid w:val="00BE7EC4"/>
    <w:rsid w:val="00BF032D"/>
    <w:rsid w:val="00BF0B68"/>
    <w:rsid w:val="00BF1871"/>
    <w:rsid w:val="00BF1930"/>
    <w:rsid w:val="00BF28C1"/>
    <w:rsid w:val="00BF30D6"/>
    <w:rsid w:val="00BF3777"/>
    <w:rsid w:val="00BF6927"/>
    <w:rsid w:val="00BF7420"/>
    <w:rsid w:val="00C0060B"/>
    <w:rsid w:val="00C01821"/>
    <w:rsid w:val="00C03FDD"/>
    <w:rsid w:val="00C04570"/>
    <w:rsid w:val="00C04EBB"/>
    <w:rsid w:val="00C04FED"/>
    <w:rsid w:val="00C07526"/>
    <w:rsid w:val="00C11127"/>
    <w:rsid w:val="00C1145D"/>
    <w:rsid w:val="00C11612"/>
    <w:rsid w:val="00C127F4"/>
    <w:rsid w:val="00C13717"/>
    <w:rsid w:val="00C1382F"/>
    <w:rsid w:val="00C13BFC"/>
    <w:rsid w:val="00C15273"/>
    <w:rsid w:val="00C156C4"/>
    <w:rsid w:val="00C158C7"/>
    <w:rsid w:val="00C15B93"/>
    <w:rsid w:val="00C15EB7"/>
    <w:rsid w:val="00C16FA5"/>
    <w:rsid w:val="00C178CF"/>
    <w:rsid w:val="00C17DE0"/>
    <w:rsid w:val="00C20E3D"/>
    <w:rsid w:val="00C222DE"/>
    <w:rsid w:val="00C241BC"/>
    <w:rsid w:val="00C2626B"/>
    <w:rsid w:val="00C274AE"/>
    <w:rsid w:val="00C3103A"/>
    <w:rsid w:val="00C31529"/>
    <w:rsid w:val="00C31DBD"/>
    <w:rsid w:val="00C32703"/>
    <w:rsid w:val="00C32EE8"/>
    <w:rsid w:val="00C34BF9"/>
    <w:rsid w:val="00C40444"/>
    <w:rsid w:val="00C408E6"/>
    <w:rsid w:val="00C41BE6"/>
    <w:rsid w:val="00C4283F"/>
    <w:rsid w:val="00C42D00"/>
    <w:rsid w:val="00C43976"/>
    <w:rsid w:val="00C447B8"/>
    <w:rsid w:val="00C46F9E"/>
    <w:rsid w:val="00C47796"/>
    <w:rsid w:val="00C47A40"/>
    <w:rsid w:val="00C50168"/>
    <w:rsid w:val="00C50D12"/>
    <w:rsid w:val="00C512FE"/>
    <w:rsid w:val="00C51674"/>
    <w:rsid w:val="00C53897"/>
    <w:rsid w:val="00C53C9B"/>
    <w:rsid w:val="00C54EB9"/>
    <w:rsid w:val="00C5546D"/>
    <w:rsid w:val="00C562CE"/>
    <w:rsid w:val="00C56749"/>
    <w:rsid w:val="00C576E9"/>
    <w:rsid w:val="00C612B6"/>
    <w:rsid w:val="00C619EA"/>
    <w:rsid w:val="00C61B03"/>
    <w:rsid w:val="00C639D8"/>
    <w:rsid w:val="00C63BBE"/>
    <w:rsid w:val="00C63FED"/>
    <w:rsid w:val="00C640EB"/>
    <w:rsid w:val="00C64961"/>
    <w:rsid w:val="00C64F97"/>
    <w:rsid w:val="00C65433"/>
    <w:rsid w:val="00C6596A"/>
    <w:rsid w:val="00C65BB0"/>
    <w:rsid w:val="00C65BCC"/>
    <w:rsid w:val="00C6680D"/>
    <w:rsid w:val="00C67216"/>
    <w:rsid w:val="00C6755F"/>
    <w:rsid w:val="00C70B83"/>
    <w:rsid w:val="00C70D46"/>
    <w:rsid w:val="00C7122E"/>
    <w:rsid w:val="00C71A94"/>
    <w:rsid w:val="00C72C33"/>
    <w:rsid w:val="00C72CE4"/>
    <w:rsid w:val="00C73CB8"/>
    <w:rsid w:val="00C76043"/>
    <w:rsid w:val="00C76181"/>
    <w:rsid w:val="00C771E7"/>
    <w:rsid w:val="00C77CD5"/>
    <w:rsid w:val="00C77F37"/>
    <w:rsid w:val="00C810B7"/>
    <w:rsid w:val="00C817EC"/>
    <w:rsid w:val="00C82E87"/>
    <w:rsid w:val="00C82E9D"/>
    <w:rsid w:val="00C83E80"/>
    <w:rsid w:val="00C84EA6"/>
    <w:rsid w:val="00C85DF4"/>
    <w:rsid w:val="00C85F97"/>
    <w:rsid w:val="00C918FC"/>
    <w:rsid w:val="00C91C76"/>
    <w:rsid w:val="00C92108"/>
    <w:rsid w:val="00C92444"/>
    <w:rsid w:val="00C9391D"/>
    <w:rsid w:val="00C94AF2"/>
    <w:rsid w:val="00C9588C"/>
    <w:rsid w:val="00C97882"/>
    <w:rsid w:val="00C979D9"/>
    <w:rsid w:val="00C97EF9"/>
    <w:rsid w:val="00CA24BC"/>
    <w:rsid w:val="00CA2701"/>
    <w:rsid w:val="00CA2B2C"/>
    <w:rsid w:val="00CA3C95"/>
    <w:rsid w:val="00CA3E2F"/>
    <w:rsid w:val="00CA55B3"/>
    <w:rsid w:val="00CA5CDB"/>
    <w:rsid w:val="00CA675D"/>
    <w:rsid w:val="00CA7B89"/>
    <w:rsid w:val="00CA7D95"/>
    <w:rsid w:val="00CB21D7"/>
    <w:rsid w:val="00CB3E96"/>
    <w:rsid w:val="00CB4B83"/>
    <w:rsid w:val="00CB4E72"/>
    <w:rsid w:val="00CB5483"/>
    <w:rsid w:val="00CB5C59"/>
    <w:rsid w:val="00CB688B"/>
    <w:rsid w:val="00CB75DC"/>
    <w:rsid w:val="00CB7997"/>
    <w:rsid w:val="00CB7AF4"/>
    <w:rsid w:val="00CC06EF"/>
    <w:rsid w:val="00CC0749"/>
    <w:rsid w:val="00CC0A57"/>
    <w:rsid w:val="00CC1BC4"/>
    <w:rsid w:val="00CC3221"/>
    <w:rsid w:val="00CC3AB2"/>
    <w:rsid w:val="00CC50EE"/>
    <w:rsid w:val="00CC54E5"/>
    <w:rsid w:val="00CC5EB9"/>
    <w:rsid w:val="00CC67E6"/>
    <w:rsid w:val="00CC7BA9"/>
    <w:rsid w:val="00CD16E8"/>
    <w:rsid w:val="00CD363F"/>
    <w:rsid w:val="00CD37F5"/>
    <w:rsid w:val="00CD41C9"/>
    <w:rsid w:val="00CD4683"/>
    <w:rsid w:val="00CD4D8A"/>
    <w:rsid w:val="00CD717F"/>
    <w:rsid w:val="00CD7231"/>
    <w:rsid w:val="00CD74DE"/>
    <w:rsid w:val="00CE1588"/>
    <w:rsid w:val="00CE2909"/>
    <w:rsid w:val="00CE3D2A"/>
    <w:rsid w:val="00CE3E7F"/>
    <w:rsid w:val="00CE56CE"/>
    <w:rsid w:val="00CE5948"/>
    <w:rsid w:val="00CE7183"/>
    <w:rsid w:val="00CE7298"/>
    <w:rsid w:val="00CF348C"/>
    <w:rsid w:val="00CF41E9"/>
    <w:rsid w:val="00CF54A2"/>
    <w:rsid w:val="00CF583A"/>
    <w:rsid w:val="00D004D6"/>
    <w:rsid w:val="00D005FC"/>
    <w:rsid w:val="00D008D8"/>
    <w:rsid w:val="00D00D02"/>
    <w:rsid w:val="00D011D9"/>
    <w:rsid w:val="00D040EB"/>
    <w:rsid w:val="00D042B9"/>
    <w:rsid w:val="00D04D7E"/>
    <w:rsid w:val="00D04EFF"/>
    <w:rsid w:val="00D05614"/>
    <w:rsid w:val="00D07220"/>
    <w:rsid w:val="00D10200"/>
    <w:rsid w:val="00D107AF"/>
    <w:rsid w:val="00D1095C"/>
    <w:rsid w:val="00D11241"/>
    <w:rsid w:val="00D117A1"/>
    <w:rsid w:val="00D11A1B"/>
    <w:rsid w:val="00D13A5B"/>
    <w:rsid w:val="00D14304"/>
    <w:rsid w:val="00D161B7"/>
    <w:rsid w:val="00D1792D"/>
    <w:rsid w:val="00D20D5A"/>
    <w:rsid w:val="00D21CCE"/>
    <w:rsid w:val="00D21EC3"/>
    <w:rsid w:val="00D2271E"/>
    <w:rsid w:val="00D2303A"/>
    <w:rsid w:val="00D238C7"/>
    <w:rsid w:val="00D24AC8"/>
    <w:rsid w:val="00D24D3B"/>
    <w:rsid w:val="00D25663"/>
    <w:rsid w:val="00D256EB"/>
    <w:rsid w:val="00D26CE9"/>
    <w:rsid w:val="00D27BCA"/>
    <w:rsid w:val="00D3052C"/>
    <w:rsid w:val="00D30831"/>
    <w:rsid w:val="00D31830"/>
    <w:rsid w:val="00D3196A"/>
    <w:rsid w:val="00D32251"/>
    <w:rsid w:val="00D326D6"/>
    <w:rsid w:val="00D33BB8"/>
    <w:rsid w:val="00D35C3E"/>
    <w:rsid w:val="00D3667F"/>
    <w:rsid w:val="00D40452"/>
    <w:rsid w:val="00D412BE"/>
    <w:rsid w:val="00D42339"/>
    <w:rsid w:val="00D425FF"/>
    <w:rsid w:val="00D42D4F"/>
    <w:rsid w:val="00D43431"/>
    <w:rsid w:val="00D45E04"/>
    <w:rsid w:val="00D50435"/>
    <w:rsid w:val="00D51057"/>
    <w:rsid w:val="00D53F2D"/>
    <w:rsid w:val="00D53FCE"/>
    <w:rsid w:val="00D54145"/>
    <w:rsid w:val="00D543A3"/>
    <w:rsid w:val="00D54467"/>
    <w:rsid w:val="00D54CA9"/>
    <w:rsid w:val="00D55D68"/>
    <w:rsid w:val="00D56E6A"/>
    <w:rsid w:val="00D57A48"/>
    <w:rsid w:val="00D57D73"/>
    <w:rsid w:val="00D61533"/>
    <w:rsid w:val="00D62480"/>
    <w:rsid w:val="00D6286D"/>
    <w:rsid w:val="00D62EF9"/>
    <w:rsid w:val="00D63577"/>
    <w:rsid w:val="00D65F8A"/>
    <w:rsid w:val="00D70055"/>
    <w:rsid w:val="00D72680"/>
    <w:rsid w:val="00D737EC"/>
    <w:rsid w:val="00D73BFF"/>
    <w:rsid w:val="00D74E2F"/>
    <w:rsid w:val="00D75174"/>
    <w:rsid w:val="00D75645"/>
    <w:rsid w:val="00D7663E"/>
    <w:rsid w:val="00D76EB6"/>
    <w:rsid w:val="00D7728A"/>
    <w:rsid w:val="00D80B3E"/>
    <w:rsid w:val="00D80CE9"/>
    <w:rsid w:val="00D8178D"/>
    <w:rsid w:val="00D81CAB"/>
    <w:rsid w:val="00D81D1B"/>
    <w:rsid w:val="00D82650"/>
    <w:rsid w:val="00D846A2"/>
    <w:rsid w:val="00D85407"/>
    <w:rsid w:val="00D85951"/>
    <w:rsid w:val="00D85EEB"/>
    <w:rsid w:val="00D863F7"/>
    <w:rsid w:val="00D8785B"/>
    <w:rsid w:val="00D90373"/>
    <w:rsid w:val="00D90380"/>
    <w:rsid w:val="00D90440"/>
    <w:rsid w:val="00D906EB"/>
    <w:rsid w:val="00D91183"/>
    <w:rsid w:val="00D9161C"/>
    <w:rsid w:val="00D92679"/>
    <w:rsid w:val="00D9307E"/>
    <w:rsid w:val="00D9531B"/>
    <w:rsid w:val="00D9622F"/>
    <w:rsid w:val="00D9623A"/>
    <w:rsid w:val="00D977C2"/>
    <w:rsid w:val="00DA02F5"/>
    <w:rsid w:val="00DA141B"/>
    <w:rsid w:val="00DA1AF4"/>
    <w:rsid w:val="00DA2330"/>
    <w:rsid w:val="00DA2CB9"/>
    <w:rsid w:val="00DA2F7F"/>
    <w:rsid w:val="00DA4ABF"/>
    <w:rsid w:val="00DA6EDB"/>
    <w:rsid w:val="00DB1E14"/>
    <w:rsid w:val="00DB1F19"/>
    <w:rsid w:val="00DB24B8"/>
    <w:rsid w:val="00DB26F9"/>
    <w:rsid w:val="00DB45AC"/>
    <w:rsid w:val="00DB45D3"/>
    <w:rsid w:val="00DB4A3A"/>
    <w:rsid w:val="00DB6193"/>
    <w:rsid w:val="00DB6B98"/>
    <w:rsid w:val="00DB713D"/>
    <w:rsid w:val="00DC02A7"/>
    <w:rsid w:val="00DC1454"/>
    <w:rsid w:val="00DC2491"/>
    <w:rsid w:val="00DC2642"/>
    <w:rsid w:val="00DC2B80"/>
    <w:rsid w:val="00DC2B99"/>
    <w:rsid w:val="00DC3552"/>
    <w:rsid w:val="00DC66BA"/>
    <w:rsid w:val="00DC6879"/>
    <w:rsid w:val="00DC68B1"/>
    <w:rsid w:val="00DD1505"/>
    <w:rsid w:val="00DD2112"/>
    <w:rsid w:val="00DD2D11"/>
    <w:rsid w:val="00DD4A17"/>
    <w:rsid w:val="00DD510C"/>
    <w:rsid w:val="00DD5814"/>
    <w:rsid w:val="00DD6551"/>
    <w:rsid w:val="00DD6887"/>
    <w:rsid w:val="00DD763E"/>
    <w:rsid w:val="00DD7643"/>
    <w:rsid w:val="00DD7E36"/>
    <w:rsid w:val="00DE04A0"/>
    <w:rsid w:val="00DE1EFE"/>
    <w:rsid w:val="00DE2139"/>
    <w:rsid w:val="00DE3679"/>
    <w:rsid w:val="00DE4DB4"/>
    <w:rsid w:val="00DE5D4A"/>
    <w:rsid w:val="00DE68CE"/>
    <w:rsid w:val="00DE6A0F"/>
    <w:rsid w:val="00DE7721"/>
    <w:rsid w:val="00DF0841"/>
    <w:rsid w:val="00DF0A6E"/>
    <w:rsid w:val="00DF0F9F"/>
    <w:rsid w:val="00DF1AC4"/>
    <w:rsid w:val="00DF1B3F"/>
    <w:rsid w:val="00DF1FCF"/>
    <w:rsid w:val="00DF2AC4"/>
    <w:rsid w:val="00DF2CFD"/>
    <w:rsid w:val="00DF310A"/>
    <w:rsid w:val="00DF336E"/>
    <w:rsid w:val="00DF3E53"/>
    <w:rsid w:val="00DF4116"/>
    <w:rsid w:val="00DF4CC4"/>
    <w:rsid w:val="00DF50D5"/>
    <w:rsid w:val="00DF5374"/>
    <w:rsid w:val="00DF61F2"/>
    <w:rsid w:val="00DF6233"/>
    <w:rsid w:val="00DF6BD0"/>
    <w:rsid w:val="00DF738A"/>
    <w:rsid w:val="00DF79E6"/>
    <w:rsid w:val="00DF7FB9"/>
    <w:rsid w:val="00E00762"/>
    <w:rsid w:val="00E013DE"/>
    <w:rsid w:val="00E01EA7"/>
    <w:rsid w:val="00E022FF"/>
    <w:rsid w:val="00E03610"/>
    <w:rsid w:val="00E060E5"/>
    <w:rsid w:val="00E077BA"/>
    <w:rsid w:val="00E11346"/>
    <w:rsid w:val="00E1322E"/>
    <w:rsid w:val="00E13752"/>
    <w:rsid w:val="00E13D7D"/>
    <w:rsid w:val="00E14A24"/>
    <w:rsid w:val="00E166AE"/>
    <w:rsid w:val="00E16F83"/>
    <w:rsid w:val="00E171A4"/>
    <w:rsid w:val="00E205CB"/>
    <w:rsid w:val="00E22D4A"/>
    <w:rsid w:val="00E23FA4"/>
    <w:rsid w:val="00E259AE"/>
    <w:rsid w:val="00E25B5A"/>
    <w:rsid w:val="00E2780D"/>
    <w:rsid w:val="00E27AFF"/>
    <w:rsid w:val="00E30815"/>
    <w:rsid w:val="00E30A97"/>
    <w:rsid w:val="00E30D26"/>
    <w:rsid w:val="00E32826"/>
    <w:rsid w:val="00E330A1"/>
    <w:rsid w:val="00E37916"/>
    <w:rsid w:val="00E37E02"/>
    <w:rsid w:val="00E40AF7"/>
    <w:rsid w:val="00E40DC5"/>
    <w:rsid w:val="00E42C48"/>
    <w:rsid w:val="00E44234"/>
    <w:rsid w:val="00E452CA"/>
    <w:rsid w:val="00E4550C"/>
    <w:rsid w:val="00E46DDF"/>
    <w:rsid w:val="00E47439"/>
    <w:rsid w:val="00E504CA"/>
    <w:rsid w:val="00E520E2"/>
    <w:rsid w:val="00E52226"/>
    <w:rsid w:val="00E53676"/>
    <w:rsid w:val="00E5380F"/>
    <w:rsid w:val="00E61A76"/>
    <w:rsid w:val="00E61F0B"/>
    <w:rsid w:val="00E629F1"/>
    <w:rsid w:val="00E639CA"/>
    <w:rsid w:val="00E63C09"/>
    <w:rsid w:val="00E6492E"/>
    <w:rsid w:val="00E664BB"/>
    <w:rsid w:val="00E667FF"/>
    <w:rsid w:val="00E670EC"/>
    <w:rsid w:val="00E70646"/>
    <w:rsid w:val="00E70698"/>
    <w:rsid w:val="00E71336"/>
    <w:rsid w:val="00E71AA3"/>
    <w:rsid w:val="00E73845"/>
    <w:rsid w:val="00E74EA2"/>
    <w:rsid w:val="00E74EF9"/>
    <w:rsid w:val="00E752DB"/>
    <w:rsid w:val="00E7581C"/>
    <w:rsid w:val="00E75ED5"/>
    <w:rsid w:val="00E760A8"/>
    <w:rsid w:val="00E7741E"/>
    <w:rsid w:val="00E80ACA"/>
    <w:rsid w:val="00E81120"/>
    <w:rsid w:val="00E8265F"/>
    <w:rsid w:val="00E835D5"/>
    <w:rsid w:val="00E83A81"/>
    <w:rsid w:val="00E83BCB"/>
    <w:rsid w:val="00E83C2E"/>
    <w:rsid w:val="00E84E5F"/>
    <w:rsid w:val="00E85673"/>
    <w:rsid w:val="00E85CA9"/>
    <w:rsid w:val="00E863AD"/>
    <w:rsid w:val="00E87463"/>
    <w:rsid w:val="00E90457"/>
    <w:rsid w:val="00E91EAA"/>
    <w:rsid w:val="00E92146"/>
    <w:rsid w:val="00E92AC1"/>
    <w:rsid w:val="00E93606"/>
    <w:rsid w:val="00E97658"/>
    <w:rsid w:val="00EA0617"/>
    <w:rsid w:val="00EA083B"/>
    <w:rsid w:val="00EA0F51"/>
    <w:rsid w:val="00EA17DE"/>
    <w:rsid w:val="00EA23D6"/>
    <w:rsid w:val="00EA397B"/>
    <w:rsid w:val="00EA4088"/>
    <w:rsid w:val="00EA58D3"/>
    <w:rsid w:val="00EA5B86"/>
    <w:rsid w:val="00EA68E3"/>
    <w:rsid w:val="00EA6934"/>
    <w:rsid w:val="00EA7183"/>
    <w:rsid w:val="00EA7AEC"/>
    <w:rsid w:val="00EA7E0A"/>
    <w:rsid w:val="00EB05E5"/>
    <w:rsid w:val="00EB1266"/>
    <w:rsid w:val="00EB1930"/>
    <w:rsid w:val="00EB2BF8"/>
    <w:rsid w:val="00EB5DF4"/>
    <w:rsid w:val="00EB73A0"/>
    <w:rsid w:val="00EB7C55"/>
    <w:rsid w:val="00EB7E86"/>
    <w:rsid w:val="00EC11CD"/>
    <w:rsid w:val="00EC1FF8"/>
    <w:rsid w:val="00EC2B69"/>
    <w:rsid w:val="00EC2B74"/>
    <w:rsid w:val="00EC2C26"/>
    <w:rsid w:val="00EC33BB"/>
    <w:rsid w:val="00EC5028"/>
    <w:rsid w:val="00EC5D70"/>
    <w:rsid w:val="00EC5DE6"/>
    <w:rsid w:val="00EC6838"/>
    <w:rsid w:val="00EC6946"/>
    <w:rsid w:val="00EC6E86"/>
    <w:rsid w:val="00EC6EB7"/>
    <w:rsid w:val="00EC73B3"/>
    <w:rsid w:val="00ED0B58"/>
    <w:rsid w:val="00ED0C0C"/>
    <w:rsid w:val="00ED1049"/>
    <w:rsid w:val="00ED2F6B"/>
    <w:rsid w:val="00ED3371"/>
    <w:rsid w:val="00ED3D38"/>
    <w:rsid w:val="00ED56C7"/>
    <w:rsid w:val="00ED5A00"/>
    <w:rsid w:val="00ED7678"/>
    <w:rsid w:val="00ED7C6D"/>
    <w:rsid w:val="00EE00D8"/>
    <w:rsid w:val="00EE11F4"/>
    <w:rsid w:val="00EE1FA6"/>
    <w:rsid w:val="00EE2DB1"/>
    <w:rsid w:val="00EE2F31"/>
    <w:rsid w:val="00EE3362"/>
    <w:rsid w:val="00EE5632"/>
    <w:rsid w:val="00EE56CB"/>
    <w:rsid w:val="00EE5B8F"/>
    <w:rsid w:val="00EE68DD"/>
    <w:rsid w:val="00EF0AFA"/>
    <w:rsid w:val="00EF0EDA"/>
    <w:rsid w:val="00EF15B5"/>
    <w:rsid w:val="00EF184B"/>
    <w:rsid w:val="00EF1CA3"/>
    <w:rsid w:val="00EF1DB1"/>
    <w:rsid w:val="00EF1FCA"/>
    <w:rsid w:val="00EF288F"/>
    <w:rsid w:val="00EF308E"/>
    <w:rsid w:val="00EF49A2"/>
    <w:rsid w:val="00EF4D5D"/>
    <w:rsid w:val="00EF4DE1"/>
    <w:rsid w:val="00EF7143"/>
    <w:rsid w:val="00EF7E42"/>
    <w:rsid w:val="00F016F1"/>
    <w:rsid w:val="00F0208F"/>
    <w:rsid w:val="00F02D0A"/>
    <w:rsid w:val="00F02F33"/>
    <w:rsid w:val="00F0380E"/>
    <w:rsid w:val="00F038FB"/>
    <w:rsid w:val="00F03E49"/>
    <w:rsid w:val="00F0412E"/>
    <w:rsid w:val="00F046CB"/>
    <w:rsid w:val="00F04AD5"/>
    <w:rsid w:val="00F04C2F"/>
    <w:rsid w:val="00F07236"/>
    <w:rsid w:val="00F105A4"/>
    <w:rsid w:val="00F105F2"/>
    <w:rsid w:val="00F11414"/>
    <w:rsid w:val="00F1173E"/>
    <w:rsid w:val="00F1343B"/>
    <w:rsid w:val="00F14C53"/>
    <w:rsid w:val="00F14FF9"/>
    <w:rsid w:val="00F17114"/>
    <w:rsid w:val="00F178F7"/>
    <w:rsid w:val="00F20062"/>
    <w:rsid w:val="00F2255D"/>
    <w:rsid w:val="00F23C6A"/>
    <w:rsid w:val="00F2416D"/>
    <w:rsid w:val="00F242D4"/>
    <w:rsid w:val="00F25900"/>
    <w:rsid w:val="00F25F8C"/>
    <w:rsid w:val="00F2625D"/>
    <w:rsid w:val="00F262EA"/>
    <w:rsid w:val="00F27F6A"/>
    <w:rsid w:val="00F33F76"/>
    <w:rsid w:val="00F34A3F"/>
    <w:rsid w:val="00F3525C"/>
    <w:rsid w:val="00F379C2"/>
    <w:rsid w:val="00F4126E"/>
    <w:rsid w:val="00F41C8A"/>
    <w:rsid w:val="00F443C7"/>
    <w:rsid w:val="00F4450A"/>
    <w:rsid w:val="00F44D93"/>
    <w:rsid w:val="00F45367"/>
    <w:rsid w:val="00F4568A"/>
    <w:rsid w:val="00F46A48"/>
    <w:rsid w:val="00F47750"/>
    <w:rsid w:val="00F47A1E"/>
    <w:rsid w:val="00F50E30"/>
    <w:rsid w:val="00F525C6"/>
    <w:rsid w:val="00F52AA9"/>
    <w:rsid w:val="00F53D7E"/>
    <w:rsid w:val="00F53E00"/>
    <w:rsid w:val="00F54167"/>
    <w:rsid w:val="00F54301"/>
    <w:rsid w:val="00F54389"/>
    <w:rsid w:val="00F55B53"/>
    <w:rsid w:val="00F56574"/>
    <w:rsid w:val="00F56CFD"/>
    <w:rsid w:val="00F61318"/>
    <w:rsid w:val="00F61896"/>
    <w:rsid w:val="00F62044"/>
    <w:rsid w:val="00F62437"/>
    <w:rsid w:val="00F624D2"/>
    <w:rsid w:val="00F63771"/>
    <w:rsid w:val="00F63EE9"/>
    <w:rsid w:val="00F64AC1"/>
    <w:rsid w:val="00F6613C"/>
    <w:rsid w:val="00F6702F"/>
    <w:rsid w:val="00F72E6C"/>
    <w:rsid w:val="00F72EA4"/>
    <w:rsid w:val="00F7353C"/>
    <w:rsid w:val="00F737A6"/>
    <w:rsid w:val="00F73D94"/>
    <w:rsid w:val="00F73E5D"/>
    <w:rsid w:val="00F747B5"/>
    <w:rsid w:val="00F74959"/>
    <w:rsid w:val="00F7586E"/>
    <w:rsid w:val="00F76DAF"/>
    <w:rsid w:val="00F76E9C"/>
    <w:rsid w:val="00F77299"/>
    <w:rsid w:val="00F80A17"/>
    <w:rsid w:val="00F80F1B"/>
    <w:rsid w:val="00F812F4"/>
    <w:rsid w:val="00F82A9D"/>
    <w:rsid w:val="00F82E3A"/>
    <w:rsid w:val="00F8316C"/>
    <w:rsid w:val="00F8396F"/>
    <w:rsid w:val="00F83D8D"/>
    <w:rsid w:val="00F847D9"/>
    <w:rsid w:val="00F865BC"/>
    <w:rsid w:val="00F87DFA"/>
    <w:rsid w:val="00F91431"/>
    <w:rsid w:val="00F93E4D"/>
    <w:rsid w:val="00F93F8C"/>
    <w:rsid w:val="00F95AEA"/>
    <w:rsid w:val="00F95C68"/>
    <w:rsid w:val="00FA0EEA"/>
    <w:rsid w:val="00FA1FB3"/>
    <w:rsid w:val="00FA3AB0"/>
    <w:rsid w:val="00FA4FE2"/>
    <w:rsid w:val="00FA5D55"/>
    <w:rsid w:val="00FA65FC"/>
    <w:rsid w:val="00FA6F86"/>
    <w:rsid w:val="00FB0488"/>
    <w:rsid w:val="00FB12FD"/>
    <w:rsid w:val="00FB3F7E"/>
    <w:rsid w:val="00FB4A09"/>
    <w:rsid w:val="00FB6811"/>
    <w:rsid w:val="00FB6844"/>
    <w:rsid w:val="00FB7394"/>
    <w:rsid w:val="00FB785D"/>
    <w:rsid w:val="00FB79EA"/>
    <w:rsid w:val="00FC159B"/>
    <w:rsid w:val="00FC18DA"/>
    <w:rsid w:val="00FC1A06"/>
    <w:rsid w:val="00FC1BAB"/>
    <w:rsid w:val="00FC2DE3"/>
    <w:rsid w:val="00FC4135"/>
    <w:rsid w:val="00FC46D6"/>
    <w:rsid w:val="00FC563B"/>
    <w:rsid w:val="00FC58B4"/>
    <w:rsid w:val="00FC6047"/>
    <w:rsid w:val="00FC7439"/>
    <w:rsid w:val="00FD26F8"/>
    <w:rsid w:val="00FD280E"/>
    <w:rsid w:val="00FD2975"/>
    <w:rsid w:val="00FD2EEA"/>
    <w:rsid w:val="00FD4219"/>
    <w:rsid w:val="00FD4B2F"/>
    <w:rsid w:val="00FD77CA"/>
    <w:rsid w:val="00FE17A4"/>
    <w:rsid w:val="00FE2869"/>
    <w:rsid w:val="00FE309B"/>
    <w:rsid w:val="00FE4852"/>
    <w:rsid w:val="00FE492B"/>
    <w:rsid w:val="00FE49BB"/>
    <w:rsid w:val="00FE634C"/>
    <w:rsid w:val="00FE7463"/>
    <w:rsid w:val="00FF11E3"/>
    <w:rsid w:val="00FF1D41"/>
    <w:rsid w:val="00FF5512"/>
    <w:rsid w:val="00FF6A36"/>
    <w:rsid w:val="00FF7FB5"/>
    <w:rsid w:val="0426EDA8"/>
    <w:rsid w:val="161E756A"/>
    <w:rsid w:val="245422D7"/>
    <w:rsid w:val="27691ED0"/>
    <w:rsid w:val="2CFBA666"/>
    <w:rsid w:val="35A52B1E"/>
    <w:rsid w:val="38BCD5D3"/>
    <w:rsid w:val="4587E461"/>
    <w:rsid w:val="50F9C506"/>
    <w:rsid w:val="61935B21"/>
    <w:rsid w:val="7379D0BF"/>
    <w:rsid w:val="7D374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02CBA7C"/>
  <w15:docId w15:val="{2485D1B3-4652-4F55-8DC2-96B249247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99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RDX Normal"/>
    <w:qFormat/>
    <w:rsid w:val="00DC1454"/>
    <w:pPr>
      <w:spacing w:before="120" w:after="120" w:line="320" w:lineRule="atLeast"/>
      <w:jc w:val="both"/>
    </w:pPr>
    <w:rPr>
      <w:rFonts w:ascii="Trebuchet MS" w:hAnsi="Trebuchet MS"/>
      <w:sz w:val="22"/>
      <w:szCs w:val="24"/>
      <w:lang w:eastAsia="en-US"/>
    </w:rPr>
  </w:style>
  <w:style w:type="paragraph" w:styleId="Ttulo1">
    <w:name w:val="heading 1"/>
    <w:aliases w:val="RDX Titulo 1"/>
    <w:basedOn w:val="Normal"/>
    <w:next w:val="Normal"/>
    <w:qFormat/>
    <w:rsid w:val="001A3038"/>
    <w:pPr>
      <w:keepNext/>
      <w:numPr>
        <w:numId w:val="8"/>
      </w:numPr>
      <w:spacing w:before="240" w:after="360" w:line="240" w:lineRule="auto"/>
      <w:outlineLvl w:val="0"/>
    </w:pPr>
    <w:rPr>
      <w:rFonts w:cs="Arial"/>
      <w:b/>
      <w:kern w:val="32"/>
      <w:sz w:val="32"/>
      <w:szCs w:val="32"/>
    </w:rPr>
  </w:style>
  <w:style w:type="paragraph" w:styleId="Ttulo2">
    <w:name w:val="heading 2"/>
    <w:aliases w:val="RDX Titulo 2,A,heading 2,h2,A.B.C.,Level I for #'s,hoofd 2,Heading2-bio,Career Exp.,H2"/>
    <w:basedOn w:val="Normal"/>
    <w:next w:val="Normal"/>
    <w:link w:val="Ttulo2Char"/>
    <w:qFormat/>
    <w:rsid w:val="00834D07"/>
    <w:pPr>
      <w:keepNext/>
      <w:numPr>
        <w:ilvl w:val="1"/>
        <w:numId w:val="8"/>
      </w:numPr>
      <w:tabs>
        <w:tab w:val="clear" w:pos="1002"/>
        <w:tab w:val="num" w:pos="576"/>
      </w:tabs>
      <w:spacing w:before="240" w:after="240" w:line="240" w:lineRule="auto"/>
      <w:ind w:left="576" w:right="567"/>
      <w:jc w:val="left"/>
      <w:outlineLvl w:val="1"/>
    </w:pPr>
    <w:rPr>
      <w:rFonts w:cs="Tahoma"/>
      <w:b/>
      <w:sz w:val="28"/>
      <w:szCs w:val="26"/>
    </w:rPr>
  </w:style>
  <w:style w:type="paragraph" w:styleId="Ttulo3">
    <w:name w:val="heading 3"/>
    <w:aliases w:val="RDX Titulo 3,h3,H3,H31,3 bullet,b,2,Heading 1fm,Section,1."/>
    <w:basedOn w:val="Normal"/>
    <w:next w:val="Normal"/>
    <w:link w:val="Ttulo3Char"/>
    <w:qFormat/>
    <w:rsid w:val="00FC7439"/>
    <w:pPr>
      <w:keepNext/>
      <w:numPr>
        <w:ilvl w:val="2"/>
        <w:numId w:val="8"/>
      </w:numPr>
      <w:tabs>
        <w:tab w:val="clear" w:pos="-360"/>
      </w:tabs>
      <w:spacing w:before="240"/>
      <w:ind w:left="709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aliases w:val="RDX Titulo 4"/>
    <w:basedOn w:val="Normal"/>
    <w:next w:val="Normal"/>
    <w:link w:val="Ttulo4Char"/>
    <w:qFormat/>
    <w:rsid w:val="00224AEC"/>
    <w:pPr>
      <w:keepNext/>
      <w:numPr>
        <w:ilvl w:val="3"/>
        <w:numId w:val="8"/>
      </w:numPr>
      <w:ind w:left="862" w:hanging="862"/>
      <w:outlineLvl w:val="3"/>
    </w:pPr>
    <w:rPr>
      <w:bCs/>
      <w:sz w:val="24"/>
      <w:szCs w:val="28"/>
    </w:rPr>
  </w:style>
  <w:style w:type="paragraph" w:styleId="Ttulo5">
    <w:name w:val="heading 5"/>
    <w:aliases w:val="RDX Titulo 5"/>
    <w:basedOn w:val="Normal"/>
    <w:next w:val="Normal"/>
    <w:qFormat/>
    <w:rsid w:val="00003F4E"/>
    <w:pPr>
      <w:numPr>
        <w:ilvl w:val="4"/>
        <w:numId w:val="8"/>
      </w:numPr>
      <w:spacing w:before="240" w:after="60"/>
      <w:outlineLvl w:val="4"/>
    </w:pPr>
    <w:rPr>
      <w:bCs/>
      <w:iCs/>
      <w:szCs w:val="26"/>
    </w:rPr>
  </w:style>
  <w:style w:type="paragraph" w:styleId="Ttulo6">
    <w:name w:val="heading 6"/>
    <w:aliases w:val="RDX Titulo 6"/>
    <w:basedOn w:val="Normal"/>
    <w:next w:val="Normal"/>
    <w:qFormat/>
    <w:rsid w:val="006363F1"/>
    <w:pPr>
      <w:numPr>
        <w:ilvl w:val="5"/>
        <w:numId w:val="8"/>
      </w:numPr>
      <w:spacing w:before="240" w:after="60"/>
      <w:ind w:left="1151" w:hanging="1151"/>
      <w:outlineLvl w:val="5"/>
    </w:pPr>
    <w:rPr>
      <w:rFonts w:ascii="Times New Roman" w:hAnsi="Times New Roman"/>
      <w:b/>
      <w:bCs/>
      <w:szCs w:val="22"/>
    </w:rPr>
  </w:style>
  <w:style w:type="paragraph" w:styleId="Ttulo7">
    <w:name w:val="heading 7"/>
    <w:basedOn w:val="Normal"/>
    <w:next w:val="Normal"/>
    <w:qFormat/>
    <w:rsid w:val="00003F4E"/>
    <w:pPr>
      <w:numPr>
        <w:ilvl w:val="6"/>
        <w:numId w:val="8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03F4E"/>
    <w:pPr>
      <w:numPr>
        <w:ilvl w:val="7"/>
        <w:numId w:val="8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Ttulo9">
    <w:name w:val="heading 9"/>
    <w:basedOn w:val="Normal"/>
    <w:next w:val="Normal"/>
    <w:qFormat/>
    <w:rsid w:val="00003F4E"/>
    <w:pPr>
      <w:numPr>
        <w:ilvl w:val="8"/>
        <w:numId w:val="8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904F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rsid w:val="00891E06"/>
    <w:pPr>
      <w:tabs>
        <w:tab w:val="center" w:pos="4320"/>
        <w:tab w:val="right" w:pos="8640"/>
      </w:tabs>
    </w:pPr>
  </w:style>
  <w:style w:type="paragraph" w:styleId="Rodap">
    <w:name w:val="footer"/>
    <w:basedOn w:val="Normal"/>
    <w:link w:val="RodapChar"/>
    <w:rsid w:val="00002D05"/>
    <w:pPr>
      <w:tabs>
        <w:tab w:val="center" w:pos="4320"/>
        <w:tab w:val="right" w:pos="8640"/>
      </w:tabs>
      <w:spacing w:before="60" w:after="60"/>
      <w:jc w:val="center"/>
    </w:pPr>
    <w:rPr>
      <w:color w:val="808080"/>
      <w:sz w:val="20"/>
      <w:szCs w:val="20"/>
    </w:rPr>
  </w:style>
  <w:style w:type="paragraph" w:customStyle="1" w:styleId="TabelaCabealho">
    <w:name w:val="Tabela Cabeçalho"/>
    <w:basedOn w:val="Normal"/>
    <w:rsid w:val="00087645"/>
    <w:pPr>
      <w:jc w:val="center"/>
    </w:pPr>
    <w:rPr>
      <w:b/>
      <w:bCs/>
      <w:sz w:val="20"/>
    </w:rPr>
  </w:style>
  <w:style w:type="paragraph" w:customStyle="1" w:styleId="RodapeSite">
    <w:name w:val="Rodape Site"/>
    <w:basedOn w:val="Normal"/>
    <w:rsid w:val="00002D05"/>
    <w:pPr>
      <w:spacing w:before="60" w:after="60"/>
      <w:jc w:val="left"/>
    </w:pPr>
    <w:rPr>
      <w:color w:val="003366"/>
      <w:sz w:val="20"/>
      <w:szCs w:val="20"/>
    </w:rPr>
  </w:style>
  <w:style w:type="paragraph" w:customStyle="1" w:styleId="RodapePginas">
    <w:name w:val="Rodape Páginas"/>
    <w:basedOn w:val="Rodap"/>
    <w:link w:val="RodapePginasChar"/>
    <w:rsid w:val="00002D05"/>
    <w:rPr>
      <w:color w:val="003366"/>
    </w:rPr>
  </w:style>
  <w:style w:type="character" w:customStyle="1" w:styleId="RodapChar">
    <w:name w:val="Rodapé Char"/>
    <w:basedOn w:val="Fontepargpadro"/>
    <w:link w:val="Rodap"/>
    <w:rsid w:val="00002D05"/>
    <w:rPr>
      <w:rFonts w:ascii="Tahoma" w:hAnsi="Tahoma"/>
      <w:color w:val="808080"/>
      <w:lang w:val="en-US" w:eastAsia="en-US" w:bidi="ar-SA"/>
    </w:rPr>
  </w:style>
  <w:style w:type="character" w:customStyle="1" w:styleId="RodapePginasChar">
    <w:name w:val="Rodape Páginas Char"/>
    <w:basedOn w:val="RodapChar"/>
    <w:link w:val="RodapePginas"/>
    <w:rsid w:val="00002D05"/>
    <w:rPr>
      <w:rFonts w:ascii="Tahoma" w:hAnsi="Tahoma"/>
      <w:color w:val="003366"/>
      <w:lang w:val="en-US" w:eastAsia="en-US" w:bidi="ar-SA"/>
    </w:rPr>
  </w:style>
  <w:style w:type="paragraph" w:customStyle="1" w:styleId="Conteudo">
    <w:name w:val="Conteudo"/>
    <w:basedOn w:val="Normal"/>
    <w:next w:val="Normal"/>
    <w:rsid w:val="00087645"/>
    <w:pPr>
      <w:spacing w:after="480"/>
    </w:pPr>
    <w:rPr>
      <w:b/>
      <w:u w:val="single"/>
    </w:rPr>
  </w:style>
  <w:style w:type="paragraph" w:styleId="Sumrio1">
    <w:name w:val="toc 1"/>
    <w:basedOn w:val="Normal"/>
    <w:next w:val="Normal"/>
    <w:autoRedefine/>
    <w:uiPriority w:val="39"/>
    <w:rsid w:val="00D011D9"/>
    <w:pPr>
      <w:spacing w:before="360" w:after="0"/>
      <w:jc w:val="left"/>
    </w:pPr>
    <w:rPr>
      <w:rFonts w:ascii="Cambria" w:hAnsi="Cambria"/>
      <w:b/>
      <w:bCs/>
      <w:caps/>
      <w:sz w:val="24"/>
    </w:rPr>
  </w:style>
  <w:style w:type="paragraph" w:styleId="Sumrio2">
    <w:name w:val="toc 2"/>
    <w:basedOn w:val="Normal"/>
    <w:next w:val="Normal"/>
    <w:autoRedefine/>
    <w:uiPriority w:val="39"/>
    <w:rsid w:val="00CC0749"/>
    <w:pPr>
      <w:spacing w:before="240" w:after="0"/>
      <w:jc w:val="left"/>
    </w:pPr>
    <w:rPr>
      <w:rFonts w:ascii="Calibri" w:hAnsi="Calibri" w:cs="Calibri"/>
      <w:b/>
      <w:bC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rsid w:val="00CC0749"/>
    <w:pPr>
      <w:spacing w:before="0" w:after="0"/>
      <w:ind w:left="220"/>
      <w:jc w:val="left"/>
    </w:pPr>
    <w:rPr>
      <w:rFonts w:ascii="Calibri" w:hAnsi="Calibri" w:cs="Calibri"/>
      <w:sz w:val="20"/>
      <w:szCs w:val="20"/>
    </w:rPr>
  </w:style>
  <w:style w:type="paragraph" w:styleId="Sumrio4">
    <w:name w:val="toc 4"/>
    <w:basedOn w:val="Normal"/>
    <w:next w:val="Normal"/>
    <w:autoRedefine/>
    <w:semiHidden/>
    <w:rsid w:val="007C5FAC"/>
    <w:pPr>
      <w:spacing w:before="0" w:after="0"/>
      <w:ind w:left="440"/>
      <w:jc w:val="left"/>
    </w:pPr>
    <w:rPr>
      <w:rFonts w:ascii="Calibri" w:hAnsi="Calibri" w:cs="Calibri"/>
      <w:sz w:val="20"/>
      <w:szCs w:val="20"/>
    </w:rPr>
  </w:style>
  <w:style w:type="paragraph" w:styleId="Sumrio5">
    <w:name w:val="toc 5"/>
    <w:basedOn w:val="Normal"/>
    <w:next w:val="Normal"/>
    <w:autoRedefine/>
    <w:semiHidden/>
    <w:rsid w:val="007C5FAC"/>
    <w:pPr>
      <w:spacing w:before="0" w:after="0"/>
      <w:ind w:left="660"/>
      <w:jc w:val="left"/>
    </w:pPr>
    <w:rPr>
      <w:rFonts w:ascii="Calibri" w:hAnsi="Calibri" w:cs="Calibri"/>
      <w:sz w:val="20"/>
      <w:szCs w:val="20"/>
    </w:rPr>
  </w:style>
  <w:style w:type="paragraph" w:styleId="Sumrio6">
    <w:name w:val="toc 6"/>
    <w:basedOn w:val="Normal"/>
    <w:next w:val="Normal"/>
    <w:autoRedefine/>
    <w:semiHidden/>
    <w:rsid w:val="007C5FAC"/>
    <w:pPr>
      <w:spacing w:before="0" w:after="0"/>
      <w:ind w:left="880"/>
      <w:jc w:val="left"/>
    </w:pPr>
    <w:rPr>
      <w:rFonts w:ascii="Calibri" w:hAnsi="Calibri" w:cs="Calibri"/>
      <w:sz w:val="20"/>
      <w:szCs w:val="20"/>
    </w:rPr>
  </w:style>
  <w:style w:type="paragraph" w:styleId="Sumrio7">
    <w:name w:val="toc 7"/>
    <w:basedOn w:val="Normal"/>
    <w:next w:val="Normal"/>
    <w:autoRedefine/>
    <w:semiHidden/>
    <w:rsid w:val="007C5FAC"/>
    <w:pPr>
      <w:spacing w:before="0" w:after="0"/>
      <w:ind w:left="1100"/>
      <w:jc w:val="left"/>
    </w:pPr>
    <w:rPr>
      <w:rFonts w:ascii="Calibri" w:hAnsi="Calibri" w:cs="Calibri"/>
      <w:sz w:val="20"/>
      <w:szCs w:val="20"/>
    </w:rPr>
  </w:style>
  <w:style w:type="paragraph" w:styleId="Sumrio8">
    <w:name w:val="toc 8"/>
    <w:basedOn w:val="Normal"/>
    <w:next w:val="Normal"/>
    <w:autoRedefine/>
    <w:semiHidden/>
    <w:rsid w:val="007C5FAC"/>
    <w:pPr>
      <w:spacing w:before="0" w:after="0"/>
      <w:ind w:left="1320"/>
      <w:jc w:val="left"/>
    </w:pPr>
    <w:rPr>
      <w:rFonts w:ascii="Calibri" w:hAnsi="Calibri" w:cs="Calibri"/>
      <w:sz w:val="20"/>
      <w:szCs w:val="20"/>
    </w:rPr>
  </w:style>
  <w:style w:type="paragraph" w:styleId="Sumrio9">
    <w:name w:val="toc 9"/>
    <w:basedOn w:val="Normal"/>
    <w:next w:val="Normal"/>
    <w:autoRedefine/>
    <w:semiHidden/>
    <w:rsid w:val="007C5FAC"/>
    <w:pPr>
      <w:spacing w:before="0" w:after="0"/>
      <w:ind w:left="1540"/>
      <w:jc w:val="left"/>
    </w:pPr>
    <w:rPr>
      <w:rFonts w:ascii="Calibri" w:hAnsi="Calibri" w:cs="Calibri"/>
      <w:sz w:val="20"/>
      <w:szCs w:val="20"/>
    </w:rPr>
  </w:style>
  <w:style w:type="paragraph" w:styleId="Ttulo">
    <w:name w:val="Title"/>
    <w:basedOn w:val="Normal"/>
    <w:link w:val="TtuloChar"/>
    <w:uiPriority w:val="10"/>
    <w:qFormat/>
    <w:rsid w:val="00003F4E"/>
    <w:pPr>
      <w:spacing w:before="240" w:after="60"/>
      <w:jc w:val="center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TabelaTextoPequeno">
    <w:name w:val="Tabela Texto Pequeno"/>
    <w:basedOn w:val="Normal"/>
    <w:rsid w:val="007067FB"/>
    <w:pPr>
      <w:spacing w:before="60" w:after="60"/>
      <w:jc w:val="center"/>
    </w:pPr>
    <w:rPr>
      <w:sz w:val="16"/>
      <w:szCs w:val="16"/>
    </w:rPr>
  </w:style>
  <w:style w:type="character" w:styleId="Hyperlink">
    <w:name w:val="Hyperlink"/>
    <w:basedOn w:val="Fontepargpadro"/>
    <w:uiPriority w:val="99"/>
    <w:rsid w:val="00087645"/>
    <w:rPr>
      <w:color w:val="0000FF"/>
      <w:u w:val="single"/>
    </w:rPr>
  </w:style>
  <w:style w:type="paragraph" w:customStyle="1" w:styleId="Tabela">
    <w:name w:val="Tabela"/>
    <w:basedOn w:val="Normal"/>
    <w:link w:val="TabelaChar"/>
    <w:rsid w:val="007067FB"/>
    <w:pPr>
      <w:spacing w:before="60" w:after="60"/>
      <w:ind w:right="-420"/>
      <w:jc w:val="left"/>
    </w:pPr>
    <w:rPr>
      <w:rFonts w:cs="Tahoma"/>
      <w:color w:val="000000"/>
      <w:szCs w:val="20"/>
      <w:lang w:eastAsia="pt-BR"/>
    </w:rPr>
  </w:style>
  <w:style w:type="paragraph" w:customStyle="1" w:styleId="TabelaTexto">
    <w:name w:val="Tabela Texto"/>
    <w:basedOn w:val="Normal"/>
    <w:rsid w:val="007067FB"/>
  </w:style>
  <w:style w:type="paragraph" w:styleId="Legenda">
    <w:name w:val="caption"/>
    <w:basedOn w:val="Normal"/>
    <w:next w:val="Normal"/>
    <w:link w:val="LegendaChar"/>
    <w:qFormat/>
    <w:rsid w:val="00BD1EF2"/>
    <w:pPr>
      <w:keepNext/>
      <w:jc w:val="center"/>
    </w:pPr>
    <w:rPr>
      <w:bCs/>
      <w:szCs w:val="20"/>
    </w:rPr>
  </w:style>
  <w:style w:type="table" w:styleId="Tabelaclssica1">
    <w:name w:val="Table Classic 1"/>
    <w:basedOn w:val="Tabelanormal"/>
    <w:rsid w:val="003A6F0B"/>
    <w:pPr>
      <w:spacing w:before="120" w:after="12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NormalMarcador">
    <w:name w:val="Normal Marcador"/>
    <w:basedOn w:val="Normal"/>
    <w:rsid w:val="00831377"/>
    <w:pPr>
      <w:numPr>
        <w:numId w:val="3"/>
      </w:numPr>
    </w:pPr>
  </w:style>
  <w:style w:type="table" w:styleId="Tabelaemlista3">
    <w:name w:val="Table List 3"/>
    <w:basedOn w:val="Tabelanormal"/>
    <w:rsid w:val="00A750EC"/>
    <w:pPr>
      <w:spacing w:before="120" w:after="12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NormalNumerado">
    <w:name w:val="Normal Numerado"/>
    <w:basedOn w:val="Normal"/>
    <w:rsid w:val="00FC563B"/>
    <w:pPr>
      <w:numPr>
        <w:numId w:val="4"/>
      </w:numPr>
    </w:pPr>
  </w:style>
  <w:style w:type="paragraph" w:customStyle="1" w:styleId="Subtitulo2Chemtech">
    <w:name w:val="Subtitulo2 Chemtech"/>
    <w:basedOn w:val="Numerada2"/>
    <w:rsid w:val="00F20062"/>
    <w:pPr>
      <w:numPr>
        <w:numId w:val="0"/>
      </w:numPr>
      <w:tabs>
        <w:tab w:val="num" w:pos="360"/>
      </w:tabs>
      <w:spacing w:before="0" w:after="0" w:line="360" w:lineRule="auto"/>
      <w:ind w:left="2520" w:hanging="360"/>
      <w:jc w:val="left"/>
    </w:pPr>
    <w:rPr>
      <w:rFonts w:cs="Tahoma"/>
      <w:b/>
      <w:bCs/>
      <w:color w:val="003366"/>
      <w:szCs w:val="20"/>
      <w:lang w:eastAsia="pt-BR"/>
    </w:rPr>
  </w:style>
  <w:style w:type="paragraph" w:styleId="Numerada2">
    <w:name w:val="List Number 2"/>
    <w:basedOn w:val="Normal"/>
    <w:rsid w:val="00F20062"/>
    <w:pPr>
      <w:numPr>
        <w:numId w:val="2"/>
      </w:numPr>
    </w:pPr>
  </w:style>
  <w:style w:type="paragraph" w:styleId="Commarcadores">
    <w:name w:val="List Bullet"/>
    <w:basedOn w:val="Normal"/>
    <w:autoRedefine/>
    <w:rsid w:val="00F20062"/>
    <w:pPr>
      <w:numPr>
        <w:numId w:val="1"/>
      </w:numPr>
    </w:pPr>
  </w:style>
  <w:style w:type="paragraph" w:customStyle="1" w:styleId="Comentrio">
    <w:name w:val="Comentário"/>
    <w:basedOn w:val="Normal"/>
    <w:rsid w:val="00DC68B1"/>
    <w:pPr>
      <w:ind w:left="567"/>
    </w:pPr>
    <w:rPr>
      <w:i/>
      <w:color w:val="3366FF"/>
      <w:sz w:val="20"/>
      <w:szCs w:val="20"/>
    </w:rPr>
  </w:style>
  <w:style w:type="paragraph" w:customStyle="1" w:styleId="NormalPeq">
    <w:name w:val="Normal Peq"/>
    <w:basedOn w:val="Normal"/>
    <w:rsid w:val="00C47796"/>
    <w:rPr>
      <w:sz w:val="18"/>
    </w:rPr>
  </w:style>
  <w:style w:type="paragraph" w:customStyle="1" w:styleId="Corpodetexto1">
    <w:name w:val="Corpo de texto1"/>
    <w:rsid w:val="006C7F26"/>
    <w:pPr>
      <w:spacing w:before="120" w:after="120" w:line="281" w:lineRule="auto"/>
      <w:ind w:left="446"/>
    </w:pPr>
    <w:rPr>
      <w:color w:val="000000"/>
      <w:sz w:val="22"/>
      <w:lang w:val="en-US" w:eastAsia="en-US"/>
    </w:rPr>
  </w:style>
  <w:style w:type="paragraph" w:styleId="Textodenotaderodap">
    <w:name w:val="footnote text"/>
    <w:basedOn w:val="Normal"/>
    <w:semiHidden/>
    <w:rsid w:val="00D31830"/>
    <w:rPr>
      <w:sz w:val="20"/>
      <w:szCs w:val="20"/>
    </w:rPr>
  </w:style>
  <w:style w:type="character" w:styleId="Refdenotaderodap">
    <w:name w:val="footnote reference"/>
    <w:basedOn w:val="Fontepargpadro"/>
    <w:semiHidden/>
    <w:rsid w:val="00D31830"/>
    <w:rPr>
      <w:vertAlign w:val="superscript"/>
    </w:rPr>
  </w:style>
  <w:style w:type="paragraph" w:styleId="MapadoDocumento">
    <w:name w:val="Document Map"/>
    <w:basedOn w:val="Normal"/>
    <w:semiHidden/>
    <w:rsid w:val="00F4450A"/>
    <w:pPr>
      <w:shd w:val="clear" w:color="auto" w:fill="000080"/>
    </w:pPr>
    <w:rPr>
      <w:rFonts w:cs="Tahoma"/>
      <w:sz w:val="20"/>
      <w:szCs w:val="20"/>
    </w:rPr>
  </w:style>
  <w:style w:type="paragraph" w:styleId="Corpodetexto">
    <w:name w:val="Body Text"/>
    <w:basedOn w:val="Normal"/>
    <w:rsid w:val="00DF4116"/>
    <w:pPr>
      <w:spacing w:before="0" w:after="240" w:line="360" w:lineRule="atLeast"/>
    </w:pPr>
    <w:rPr>
      <w:rFonts w:ascii="Times New Roman" w:hAnsi="Times New Roman"/>
      <w:b/>
      <w:sz w:val="26"/>
      <w:szCs w:val="20"/>
    </w:rPr>
  </w:style>
  <w:style w:type="paragraph" w:customStyle="1" w:styleId="Tabletext">
    <w:name w:val="Tabletext"/>
    <w:basedOn w:val="Normal"/>
    <w:rsid w:val="006B53A7"/>
    <w:pPr>
      <w:keepLines/>
      <w:widowControl w:val="0"/>
      <w:spacing w:before="60" w:after="60" w:line="240" w:lineRule="atLeast"/>
      <w:jc w:val="left"/>
    </w:pPr>
    <w:rPr>
      <w:rFonts w:ascii="Arial" w:hAnsi="Arial"/>
      <w:sz w:val="20"/>
      <w:szCs w:val="20"/>
    </w:rPr>
  </w:style>
  <w:style w:type="paragraph" w:styleId="NormalWeb">
    <w:name w:val="Normal (Web)"/>
    <w:basedOn w:val="Normal"/>
    <w:uiPriority w:val="99"/>
    <w:rsid w:val="006B53A7"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000000"/>
      <w:sz w:val="24"/>
      <w:lang w:eastAsia="pt-BR"/>
    </w:rPr>
  </w:style>
  <w:style w:type="paragraph" w:styleId="Corpodetexto3">
    <w:name w:val="Body Text 3"/>
    <w:basedOn w:val="Normal"/>
    <w:rsid w:val="0017276B"/>
    <w:rPr>
      <w:sz w:val="16"/>
      <w:szCs w:val="16"/>
    </w:rPr>
  </w:style>
  <w:style w:type="paragraph" w:customStyle="1" w:styleId="Figura">
    <w:name w:val="Figura"/>
    <w:basedOn w:val="Ttulo1"/>
    <w:next w:val="Normal"/>
    <w:rsid w:val="00843F60"/>
    <w:pPr>
      <w:pBdr>
        <w:bottom w:val="single" w:sz="6" w:space="1" w:color="auto"/>
      </w:pBdr>
      <w:tabs>
        <w:tab w:val="left" w:pos="360"/>
      </w:tabs>
      <w:spacing w:before="0"/>
      <w:ind w:left="283" w:hanging="283"/>
      <w:jc w:val="center"/>
      <w:outlineLvl w:val="9"/>
    </w:pPr>
    <w:rPr>
      <w:rFonts w:ascii="Times New Roman" w:hAnsi="Times New Roman" w:cs="Times New Roman"/>
      <w:b w:val="0"/>
      <w:kern w:val="28"/>
      <w:sz w:val="24"/>
      <w:szCs w:val="20"/>
    </w:rPr>
  </w:style>
  <w:style w:type="paragraph" w:customStyle="1" w:styleId="figura0">
    <w:name w:val="figura"/>
    <w:basedOn w:val="Normal"/>
    <w:rsid w:val="00843F60"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 w:val="24"/>
      <w:lang w:eastAsia="pt-BR"/>
    </w:rPr>
  </w:style>
  <w:style w:type="paragraph" w:styleId="Recuodecorpodetexto">
    <w:name w:val="Body Text Indent"/>
    <w:basedOn w:val="Normal"/>
    <w:rsid w:val="00A155D0"/>
    <w:pPr>
      <w:ind w:left="283"/>
    </w:pPr>
  </w:style>
  <w:style w:type="character" w:styleId="HiperlinkVisitado">
    <w:name w:val="FollowedHyperlink"/>
    <w:basedOn w:val="Fontepargpadro"/>
    <w:rsid w:val="00A155D0"/>
    <w:rPr>
      <w:color w:val="800080"/>
      <w:u w:val="single"/>
    </w:rPr>
  </w:style>
  <w:style w:type="paragraph" w:styleId="Textodebalo">
    <w:name w:val="Balloon Text"/>
    <w:basedOn w:val="Normal"/>
    <w:semiHidden/>
    <w:rsid w:val="003F0FB0"/>
    <w:rPr>
      <w:rFonts w:cs="Tahoma"/>
      <w:sz w:val="16"/>
      <w:szCs w:val="16"/>
    </w:rPr>
  </w:style>
  <w:style w:type="paragraph" w:styleId="Recuonormal">
    <w:name w:val="Normal Indent"/>
    <w:basedOn w:val="Normal"/>
    <w:rsid w:val="008C0F97"/>
    <w:pPr>
      <w:spacing w:before="0" w:after="0"/>
      <w:ind w:left="708"/>
      <w:jc w:val="left"/>
    </w:pPr>
    <w:rPr>
      <w:rFonts w:ascii="Times" w:hAnsi="Times"/>
      <w:snapToGrid w:val="0"/>
      <w:sz w:val="26"/>
      <w:szCs w:val="26"/>
    </w:rPr>
  </w:style>
  <w:style w:type="paragraph" w:customStyle="1" w:styleId="Texto">
    <w:name w:val="Texto"/>
    <w:basedOn w:val="Normal"/>
    <w:rsid w:val="008C0F97"/>
    <w:pPr>
      <w:spacing w:before="0"/>
      <w:ind w:left="1134"/>
      <w:jc w:val="left"/>
    </w:pPr>
    <w:rPr>
      <w:rFonts w:ascii="Times" w:hAnsi="Times"/>
      <w:sz w:val="26"/>
      <w:szCs w:val="26"/>
    </w:rPr>
  </w:style>
  <w:style w:type="paragraph" w:styleId="Corpodetexto2">
    <w:name w:val="Body Text 2"/>
    <w:basedOn w:val="Normal"/>
    <w:link w:val="Corpodetexto2Char"/>
    <w:uiPriority w:val="99"/>
    <w:rsid w:val="00E22D4A"/>
    <w:pPr>
      <w:spacing w:line="480" w:lineRule="auto"/>
    </w:pPr>
  </w:style>
  <w:style w:type="paragraph" w:customStyle="1" w:styleId="FD-Base">
    <w:name w:val="FD-Base"/>
    <w:semiHidden/>
    <w:locked/>
    <w:rsid w:val="003B3557"/>
    <w:pPr>
      <w:framePr w:w="10490" w:h="16273" w:hRule="exact" w:wrap="around" w:vAnchor="page" w:hAnchor="page" w:x="1135" w:y="285" w:anchorLock="1"/>
      <w:jc w:val="center"/>
    </w:pPr>
    <w:rPr>
      <w:rFonts w:ascii="Arial" w:hAnsi="Arial"/>
      <w:noProof/>
      <w:sz w:val="16"/>
    </w:rPr>
  </w:style>
  <w:style w:type="paragraph" w:customStyle="1" w:styleId="Cabealhos">
    <w:name w:val="Cabeçalhos"/>
    <w:basedOn w:val="Normal"/>
    <w:rsid w:val="004F6587"/>
    <w:pPr>
      <w:spacing w:before="0" w:after="0"/>
    </w:pPr>
    <w:rPr>
      <w:rFonts w:ascii="Arial" w:hAnsi="Arial"/>
      <w:b/>
      <w:sz w:val="24"/>
      <w:szCs w:val="20"/>
    </w:rPr>
  </w:style>
  <w:style w:type="paragraph" w:customStyle="1" w:styleId="Alfabtico1">
    <w:name w:val="Alfabético 1"/>
    <w:basedOn w:val="Normal"/>
    <w:rsid w:val="00C16FA5"/>
    <w:pPr>
      <w:widowControl w:val="0"/>
      <w:numPr>
        <w:numId w:val="5"/>
      </w:numPr>
      <w:tabs>
        <w:tab w:val="num" w:pos="879"/>
      </w:tabs>
      <w:spacing w:before="0" w:after="0"/>
    </w:pPr>
    <w:rPr>
      <w:rFonts w:ascii="Times New Roman" w:eastAsia="MS Mincho" w:hAnsi="Times New Roman"/>
      <w:color w:val="000000"/>
      <w:sz w:val="24"/>
      <w:szCs w:val="20"/>
      <w:lang w:eastAsia="pt-BR"/>
    </w:rPr>
  </w:style>
  <w:style w:type="paragraph" w:customStyle="1" w:styleId="Texto2">
    <w:name w:val="Texto 2"/>
    <w:basedOn w:val="Corpodetexto"/>
    <w:link w:val="Texto2Char"/>
    <w:rsid w:val="00C16FA5"/>
    <w:pPr>
      <w:spacing w:after="0" w:line="240" w:lineRule="auto"/>
      <w:ind w:left="567"/>
    </w:pPr>
    <w:rPr>
      <w:rFonts w:eastAsia="MS Mincho"/>
      <w:b w:val="0"/>
      <w:sz w:val="24"/>
      <w:lang w:eastAsia="pt-BR"/>
    </w:rPr>
  </w:style>
  <w:style w:type="paragraph" w:customStyle="1" w:styleId="Texto3">
    <w:name w:val="Texto 3"/>
    <w:basedOn w:val="Corpodetexto2"/>
    <w:link w:val="Texto3Char"/>
    <w:rsid w:val="00C16FA5"/>
    <w:pPr>
      <w:spacing w:before="0" w:after="0" w:line="240" w:lineRule="auto"/>
      <w:ind w:left="737"/>
    </w:pPr>
    <w:rPr>
      <w:rFonts w:ascii="Times New Roman" w:eastAsia="MS Mincho" w:hAnsi="Times New Roman"/>
      <w:sz w:val="24"/>
      <w:szCs w:val="20"/>
      <w:lang w:eastAsia="pt-BR"/>
    </w:rPr>
  </w:style>
  <w:style w:type="paragraph" w:customStyle="1" w:styleId="Texto4">
    <w:name w:val="Texto 4"/>
    <w:basedOn w:val="Corpodetexto3"/>
    <w:rsid w:val="00C16FA5"/>
    <w:pPr>
      <w:spacing w:before="0" w:after="0"/>
      <w:ind w:left="907"/>
    </w:pPr>
    <w:rPr>
      <w:rFonts w:ascii="Times New Roman" w:eastAsia="MS Mincho" w:hAnsi="Times New Roman"/>
      <w:sz w:val="24"/>
      <w:szCs w:val="20"/>
      <w:lang w:eastAsia="pt-BR"/>
    </w:rPr>
  </w:style>
  <w:style w:type="paragraph" w:customStyle="1" w:styleId="Allfabtico2Char">
    <w:name w:val="Allfabético 2 Char"/>
    <w:basedOn w:val="Normal"/>
    <w:link w:val="Allfabtico2CharChar"/>
    <w:rsid w:val="00C16FA5"/>
    <w:pPr>
      <w:widowControl w:val="0"/>
      <w:numPr>
        <w:ilvl w:val="1"/>
        <w:numId w:val="6"/>
      </w:numPr>
      <w:spacing w:before="0" w:after="0"/>
    </w:pPr>
    <w:rPr>
      <w:rFonts w:ascii="Times New Roman" w:eastAsia="MS Mincho" w:hAnsi="Times New Roman"/>
      <w:sz w:val="24"/>
      <w:szCs w:val="20"/>
      <w:lang w:eastAsia="pt-BR"/>
    </w:rPr>
  </w:style>
  <w:style w:type="character" w:customStyle="1" w:styleId="Texto2Char">
    <w:name w:val="Texto 2 Char"/>
    <w:basedOn w:val="Fontepargpadro"/>
    <w:link w:val="Texto2"/>
    <w:rsid w:val="00C16FA5"/>
    <w:rPr>
      <w:rFonts w:eastAsia="MS Mincho"/>
      <w:sz w:val="24"/>
      <w:lang w:val="pt-BR" w:eastAsia="pt-BR" w:bidi="ar-SA"/>
    </w:rPr>
  </w:style>
  <w:style w:type="character" w:customStyle="1" w:styleId="Texto3Char">
    <w:name w:val="Texto 3 Char"/>
    <w:basedOn w:val="Fontepargpadro"/>
    <w:link w:val="Texto3"/>
    <w:rsid w:val="00C16FA5"/>
    <w:rPr>
      <w:rFonts w:eastAsia="MS Mincho"/>
      <w:sz w:val="24"/>
      <w:lang w:val="pt-BR" w:eastAsia="pt-BR" w:bidi="ar-SA"/>
    </w:rPr>
  </w:style>
  <w:style w:type="character" w:customStyle="1" w:styleId="Allfabtico2CharChar">
    <w:name w:val="Allfabético 2 Char Char"/>
    <w:basedOn w:val="Fontepargpadro"/>
    <w:link w:val="Allfabtico2Char"/>
    <w:rsid w:val="00C16FA5"/>
    <w:rPr>
      <w:rFonts w:eastAsia="MS Mincho"/>
      <w:sz w:val="24"/>
    </w:rPr>
  </w:style>
  <w:style w:type="paragraph" w:customStyle="1" w:styleId="EstiloLegendaNegritoNoItlicoVermelho">
    <w:name w:val="Estilo Legenda + Negrito Não Itálico Vermelho"/>
    <w:basedOn w:val="Legenda"/>
    <w:link w:val="EstiloLegendaNegritoNoItlicoVermelhoChar"/>
    <w:rsid w:val="00C16FA5"/>
    <w:pPr>
      <w:spacing w:before="0" w:after="0"/>
    </w:pPr>
    <w:rPr>
      <w:rFonts w:eastAsia="MS Mincho"/>
      <w:i/>
      <w:iCs/>
      <w:color w:val="FF0000"/>
      <w:lang w:val="en-US"/>
    </w:rPr>
  </w:style>
  <w:style w:type="character" w:customStyle="1" w:styleId="LegendaChar">
    <w:name w:val="Legenda Char"/>
    <w:basedOn w:val="Fontepargpadro"/>
    <w:link w:val="Legenda"/>
    <w:rsid w:val="00BD1EF2"/>
    <w:rPr>
      <w:rFonts w:ascii="Trebuchet MS" w:hAnsi="Trebuchet MS"/>
      <w:bCs/>
      <w:sz w:val="22"/>
      <w:lang w:eastAsia="en-US"/>
    </w:rPr>
  </w:style>
  <w:style w:type="character" w:customStyle="1" w:styleId="EstiloLegendaNegritoNoItlicoVermelhoChar">
    <w:name w:val="Estilo Legenda + Negrito Não Itálico Vermelho Char"/>
    <w:basedOn w:val="LegendaChar"/>
    <w:link w:val="EstiloLegendaNegritoNoItlicoVermelho"/>
    <w:rsid w:val="00C16FA5"/>
    <w:rPr>
      <w:rFonts w:ascii="Tahoma" w:eastAsia="MS Mincho" w:hAnsi="Tahoma"/>
      <w:bCs/>
      <w:i/>
      <w:iCs/>
      <w:color w:val="FF0000"/>
      <w:sz w:val="22"/>
      <w:lang w:val="en-US" w:eastAsia="en-US" w:bidi="ar-SA"/>
    </w:rPr>
  </w:style>
  <w:style w:type="paragraph" w:customStyle="1" w:styleId="bullet1">
    <w:name w:val="bullet1"/>
    <w:rsid w:val="008B6DE8"/>
    <w:pPr>
      <w:widowControl w:val="0"/>
      <w:spacing w:before="240" w:after="120"/>
      <w:ind w:left="1078" w:hanging="284"/>
      <w:jc w:val="both"/>
    </w:pPr>
    <w:rPr>
      <w:rFonts w:ascii="Arial" w:hAnsi="Arial"/>
      <w:noProof/>
      <w:sz w:val="24"/>
      <w:lang w:val="en-US" w:eastAsia="en-US"/>
    </w:rPr>
  </w:style>
  <w:style w:type="paragraph" w:customStyle="1" w:styleId="Heading0">
    <w:name w:val="Heading 0"/>
    <w:basedOn w:val="Normal"/>
    <w:next w:val="Ttulo1"/>
    <w:rsid w:val="005227AB"/>
    <w:pPr>
      <w:spacing w:before="240" w:after="240"/>
      <w:jc w:val="center"/>
    </w:pPr>
    <w:rPr>
      <w:rFonts w:ascii="Times New Roman" w:hAnsi="Times New Roman"/>
      <w:b/>
      <w:caps/>
      <w:sz w:val="32"/>
      <w:szCs w:val="20"/>
    </w:rPr>
  </w:style>
  <w:style w:type="paragraph" w:styleId="Recuodecorpodetexto3">
    <w:name w:val="Body Text Indent 3"/>
    <w:basedOn w:val="Normal"/>
    <w:link w:val="Recuodecorpodetexto3Char"/>
    <w:rsid w:val="00540C53"/>
    <w:pPr>
      <w:spacing w:before="0"/>
      <w:ind w:left="283"/>
      <w:jc w:val="left"/>
    </w:pPr>
    <w:rPr>
      <w:rFonts w:ascii="Times New Roman" w:hAnsi="Times New Roman"/>
      <w:sz w:val="16"/>
      <w:szCs w:val="16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540C53"/>
    <w:rPr>
      <w:sz w:val="16"/>
      <w:szCs w:val="16"/>
    </w:rPr>
  </w:style>
  <w:style w:type="paragraph" w:customStyle="1" w:styleId="RDXMarcador">
    <w:name w:val="RDX Marcador"/>
    <w:basedOn w:val="Normal"/>
    <w:link w:val="RDXMarcadorChar"/>
    <w:qFormat/>
    <w:rsid w:val="008A0B70"/>
    <w:pPr>
      <w:numPr>
        <w:numId w:val="7"/>
      </w:numPr>
      <w:tabs>
        <w:tab w:val="clear" w:pos="786"/>
        <w:tab w:val="num" w:pos="720"/>
      </w:tabs>
      <w:spacing w:before="60"/>
      <w:ind w:left="720"/>
    </w:pPr>
    <w:rPr>
      <w:szCs w:val="22"/>
    </w:rPr>
  </w:style>
  <w:style w:type="paragraph" w:customStyle="1" w:styleId="RDXNumerado">
    <w:name w:val="RDX Numerado"/>
    <w:basedOn w:val="RDXMarcador"/>
    <w:link w:val="RDXNumeradoChar"/>
    <w:qFormat/>
    <w:rsid w:val="006363F1"/>
    <w:pPr>
      <w:numPr>
        <w:numId w:val="0"/>
      </w:numPr>
    </w:pPr>
  </w:style>
  <w:style w:type="character" w:customStyle="1" w:styleId="RDXMarcadorChar">
    <w:name w:val="RDX Marcador Char"/>
    <w:basedOn w:val="Fontepargpadro"/>
    <w:link w:val="RDXMarcador"/>
    <w:rsid w:val="008A0B70"/>
    <w:rPr>
      <w:rFonts w:ascii="Trebuchet MS" w:hAnsi="Trebuchet MS"/>
      <w:sz w:val="22"/>
      <w:szCs w:val="22"/>
      <w:lang w:eastAsia="en-US"/>
    </w:rPr>
  </w:style>
  <w:style w:type="paragraph" w:styleId="CabealhodoSumrio">
    <w:name w:val="TOC Heading"/>
    <w:basedOn w:val="Ttulo1"/>
    <w:next w:val="Normal"/>
    <w:uiPriority w:val="39"/>
    <w:unhideWhenUsed/>
    <w:qFormat/>
    <w:rsid w:val="00C54EB9"/>
    <w:pPr>
      <w:keepLines/>
      <w:numPr>
        <w:numId w:val="0"/>
      </w:numPr>
      <w:spacing w:after="0" w:line="276" w:lineRule="auto"/>
      <w:jc w:val="left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character" w:customStyle="1" w:styleId="RDXNumeradoChar">
    <w:name w:val="RDX Numerado Char"/>
    <w:basedOn w:val="RDXMarcadorChar"/>
    <w:link w:val="RDXNumerado"/>
    <w:rsid w:val="006363F1"/>
    <w:rPr>
      <w:rFonts w:ascii="Trebuchet MS" w:hAnsi="Trebuchet MS"/>
      <w:sz w:val="22"/>
      <w:szCs w:val="22"/>
      <w:lang w:eastAsia="en-US"/>
    </w:rPr>
  </w:style>
  <w:style w:type="table" w:customStyle="1" w:styleId="Radix">
    <w:name w:val="Radix"/>
    <w:basedOn w:val="Tabelanormal"/>
    <w:rsid w:val="00F52AA9"/>
    <w:pPr>
      <w:jc w:val="center"/>
    </w:pPr>
    <w:rPr>
      <w:rFonts w:ascii="Trebuchet MS" w:hAnsi="Trebuchet MS"/>
      <w:sz w:val="24"/>
    </w:rPr>
    <w:tblPr>
      <w:tblStyleRowBandSize w:val="1"/>
      <w:tblStyleColBandSize w:val="1"/>
      <w:tblBorders>
        <w:top w:val="single" w:sz="12" w:space="0" w:color="92D050"/>
        <w:left w:val="dotted" w:sz="4" w:space="0" w:color="92D050"/>
        <w:bottom w:val="single" w:sz="12" w:space="0" w:color="92D050"/>
        <w:right w:val="dotted" w:sz="4" w:space="0" w:color="92D050"/>
        <w:insideH w:val="dotted" w:sz="4" w:space="0" w:color="92D050"/>
        <w:insideV w:val="dotted" w:sz="4" w:space="0" w:color="92D050"/>
      </w:tblBorders>
    </w:tblPr>
    <w:trPr>
      <w:cantSplit/>
    </w:trPr>
    <w:tcPr>
      <w:vAlign w:val="center"/>
    </w:tcPr>
    <w:tblStylePr w:type="firstRow">
      <w:pPr>
        <w:jc w:val="center"/>
      </w:pPr>
      <w:rPr>
        <w:rFonts w:ascii="Trebuchet MS" w:hAnsi="Trebuchet MS"/>
        <w:b/>
        <w:color w:val="DDDDDD"/>
        <w:sz w:val="24"/>
      </w:rPr>
      <w:tblPr/>
      <w:tcPr>
        <w:shd w:val="clear" w:color="auto" w:fill="5F497A"/>
      </w:tcPr>
    </w:tblStylePr>
    <w:tblStylePr w:type="band1Horz">
      <w:tblPr/>
      <w:tcPr>
        <w:tcBorders>
          <w:top w:val="dotted" w:sz="4" w:space="0" w:color="808080"/>
          <w:left w:val="dotted" w:sz="4" w:space="0" w:color="808080"/>
          <w:bottom w:val="dotted" w:sz="4" w:space="0" w:color="808080"/>
          <w:right w:val="dotted" w:sz="4" w:space="0" w:color="808080"/>
          <w:insideH w:val="nil"/>
          <w:insideV w:val="dotted" w:sz="4" w:space="0" w:color="808080"/>
          <w:tl2br w:val="nil"/>
          <w:tr2bl w:val="nil"/>
        </w:tcBorders>
      </w:tcPr>
    </w:tblStylePr>
    <w:tblStylePr w:type="band2Horz">
      <w:tblPr/>
      <w:tcPr>
        <w:shd w:val="clear" w:color="auto" w:fill="FFFFFF"/>
      </w:tcPr>
    </w:tblStylePr>
  </w:style>
  <w:style w:type="character" w:customStyle="1" w:styleId="TabelaChar">
    <w:name w:val="Tabela Char"/>
    <w:basedOn w:val="Fontepargpadro"/>
    <w:link w:val="Tabela"/>
    <w:locked/>
    <w:rsid w:val="00EF1CA3"/>
    <w:rPr>
      <w:rFonts w:ascii="Trebuchet MS" w:hAnsi="Trebuchet MS" w:cs="Tahoma"/>
      <w:color w:val="000000"/>
      <w:sz w:val="22"/>
    </w:rPr>
  </w:style>
  <w:style w:type="character" w:customStyle="1" w:styleId="TtuloChar">
    <w:name w:val="Título Char"/>
    <w:basedOn w:val="Fontepargpadro"/>
    <w:link w:val="Ttulo"/>
    <w:uiPriority w:val="10"/>
    <w:rsid w:val="00C56749"/>
    <w:rPr>
      <w:rFonts w:ascii="Arial" w:hAnsi="Arial" w:cs="Arial"/>
      <w:b/>
      <w:bCs/>
      <w:kern w:val="28"/>
      <w:sz w:val="32"/>
      <w:szCs w:val="32"/>
      <w:lang w:eastAsia="en-US"/>
    </w:rPr>
  </w:style>
  <w:style w:type="paragraph" w:styleId="PargrafodaLista">
    <w:name w:val="List Paragraph"/>
    <w:basedOn w:val="Normal"/>
    <w:uiPriority w:val="34"/>
    <w:qFormat/>
    <w:rsid w:val="00AE743A"/>
    <w:pPr>
      <w:ind w:left="720"/>
      <w:contextualSpacing/>
    </w:pPr>
  </w:style>
  <w:style w:type="paragraph" w:customStyle="1" w:styleId="Default">
    <w:name w:val="Default"/>
    <w:rsid w:val="0092134C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D56E6A"/>
    <w:rPr>
      <w:rFonts w:ascii="Trebuchet MS" w:hAnsi="Trebuchet MS"/>
      <w:sz w:val="22"/>
      <w:szCs w:val="24"/>
      <w:lang w:eastAsia="en-US"/>
    </w:rPr>
  </w:style>
  <w:style w:type="paragraph" w:styleId="Reviso">
    <w:name w:val="Revision"/>
    <w:hidden/>
    <w:uiPriority w:val="99"/>
    <w:semiHidden/>
    <w:rsid w:val="009C474F"/>
    <w:rPr>
      <w:rFonts w:ascii="Trebuchet MS" w:hAnsi="Trebuchet MS"/>
      <w:sz w:val="22"/>
      <w:szCs w:val="24"/>
      <w:lang w:eastAsia="en-US"/>
    </w:rPr>
  </w:style>
  <w:style w:type="character" w:customStyle="1" w:styleId="apple-style-span">
    <w:name w:val="apple-style-span"/>
    <w:basedOn w:val="Fontepargpadro"/>
    <w:rsid w:val="002C66E2"/>
  </w:style>
  <w:style w:type="character" w:customStyle="1" w:styleId="Ttulo3Char">
    <w:name w:val="Título 3 Char"/>
    <w:aliases w:val="RDX Titulo 3 Char,h3 Char,H3 Char,H31 Char,3 bullet Char,b Char,2 Char,Heading 1fm Char,Section Char,1. Char"/>
    <w:basedOn w:val="Fontepargpadro"/>
    <w:link w:val="Ttulo3"/>
    <w:rsid w:val="00FC7439"/>
    <w:rPr>
      <w:rFonts w:ascii="Trebuchet MS" w:hAnsi="Trebuchet MS" w:cs="Arial"/>
      <w:b/>
      <w:bCs/>
      <w:sz w:val="24"/>
      <w:szCs w:val="26"/>
      <w:lang w:eastAsia="en-US"/>
    </w:rPr>
  </w:style>
  <w:style w:type="character" w:customStyle="1" w:styleId="Ttulo4Char">
    <w:name w:val="Título 4 Char"/>
    <w:aliases w:val="RDX Titulo 4 Char"/>
    <w:basedOn w:val="Fontepargpadro"/>
    <w:link w:val="Ttulo4"/>
    <w:rsid w:val="007A2AA7"/>
    <w:rPr>
      <w:rFonts w:ascii="Trebuchet MS" w:hAnsi="Trebuchet MS"/>
      <w:bCs/>
      <w:sz w:val="24"/>
      <w:szCs w:val="28"/>
      <w:lang w:eastAsia="en-US"/>
    </w:rPr>
  </w:style>
  <w:style w:type="character" w:customStyle="1" w:styleId="apple-converted-space">
    <w:name w:val="apple-converted-space"/>
    <w:basedOn w:val="Fontepargpadro"/>
    <w:rsid w:val="002213CB"/>
  </w:style>
  <w:style w:type="character" w:customStyle="1" w:styleId="CommentReference">
    <w:name w:val="Comment Reference"/>
    <w:basedOn w:val="Fontepargpadro"/>
    <w:rsid w:val="00C158C7"/>
    <w:rPr>
      <w:sz w:val="16"/>
      <w:szCs w:val="16"/>
    </w:rPr>
  </w:style>
  <w:style w:type="paragraph" w:customStyle="1" w:styleId="CommentText">
    <w:name w:val="Comment Text"/>
    <w:basedOn w:val="Normal"/>
    <w:link w:val="CommentTextChar"/>
    <w:rsid w:val="00C158C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Fontepargpadro"/>
    <w:link w:val="CommentText"/>
    <w:rsid w:val="00C158C7"/>
    <w:rPr>
      <w:rFonts w:ascii="Trebuchet MS" w:hAnsi="Trebuchet MS"/>
      <w:lang w:eastAsia="en-US"/>
    </w:rPr>
  </w:style>
  <w:style w:type="paragraph" w:customStyle="1" w:styleId="CommentSubject">
    <w:name w:val="Comment Subject"/>
    <w:basedOn w:val="CommentText"/>
    <w:next w:val="CommentText"/>
    <w:link w:val="CommentSubjectChar"/>
    <w:rsid w:val="00C158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158C7"/>
    <w:rPr>
      <w:rFonts w:ascii="Trebuchet MS" w:hAnsi="Trebuchet MS"/>
      <w:b/>
      <w:bCs/>
      <w:lang w:eastAsia="en-US"/>
    </w:rPr>
  </w:style>
  <w:style w:type="paragraph" w:styleId="TextosemFormatao">
    <w:name w:val="Plain Text"/>
    <w:basedOn w:val="Normal"/>
    <w:link w:val="TextosemFormataoChar"/>
    <w:uiPriority w:val="99"/>
    <w:unhideWhenUsed/>
    <w:rsid w:val="00ED0B58"/>
    <w:pPr>
      <w:spacing w:before="0" w:after="0" w:line="240" w:lineRule="auto"/>
      <w:jc w:val="left"/>
    </w:pPr>
    <w:rPr>
      <w:rFonts w:ascii="Calibri" w:eastAsiaTheme="minorHAnsi" w:hAnsi="Calibri"/>
      <w:szCs w:val="22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ED0B58"/>
    <w:rPr>
      <w:rFonts w:ascii="Calibri" w:eastAsiaTheme="minorHAnsi" w:hAnsi="Calibri"/>
      <w:sz w:val="22"/>
      <w:szCs w:val="22"/>
      <w:lang w:eastAsia="en-US"/>
    </w:rPr>
  </w:style>
  <w:style w:type="character" w:customStyle="1" w:styleId="Ttulo2Char">
    <w:name w:val="Título 2 Char"/>
    <w:aliases w:val="RDX Titulo 2 Char,A Char,heading 2 Char,h2 Char,A.B.C. Char,Level I for #'s Char,hoofd 2 Char,Heading2-bio Char,Career Exp. Char,H2 Char"/>
    <w:basedOn w:val="Fontepargpadro"/>
    <w:link w:val="Ttulo2"/>
    <w:rsid w:val="00834D07"/>
    <w:rPr>
      <w:rFonts w:ascii="Trebuchet MS" w:hAnsi="Trebuchet MS" w:cs="Tahoma"/>
      <w:b/>
      <w:sz w:val="28"/>
      <w:szCs w:val="26"/>
      <w:lang w:eastAsia="en-US"/>
    </w:rPr>
  </w:style>
  <w:style w:type="character" w:styleId="TextodoEspaoReservado">
    <w:name w:val="Placeholder Text"/>
    <w:basedOn w:val="Fontepargpadro"/>
    <w:uiPriority w:val="99"/>
    <w:semiHidden/>
    <w:rsid w:val="0082590E"/>
    <w:rPr>
      <w:color w:val="808080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984771"/>
    <w:rPr>
      <w:color w:val="808080"/>
      <w:shd w:val="clear" w:color="auto" w:fill="E6E6E6"/>
    </w:rPr>
  </w:style>
  <w:style w:type="paragraph" w:styleId="SemEspaamento">
    <w:name w:val="No Spacing"/>
    <w:link w:val="SemEspaamentoChar"/>
    <w:uiPriority w:val="1"/>
    <w:qFormat/>
    <w:rsid w:val="00060A96"/>
    <w:rPr>
      <w:rFonts w:asciiTheme="minorHAnsi" w:eastAsiaTheme="minorEastAsia" w:hAnsiTheme="minorHAnsi" w:cstheme="minorBidi"/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060A96"/>
    <w:rPr>
      <w:rFonts w:asciiTheme="minorHAnsi" w:eastAsiaTheme="minorEastAsia" w:hAnsiTheme="minorHAnsi" w:cstheme="minorBidi"/>
      <w:sz w:val="22"/>
      <w:szCs w:val="22"/>
    </w:rPr>
  </w:style>
  <w:style w:type="paragraph" w:customStyle="1" w:styleId="paragraph">
    <w:name w:val="paragraph"/>
    <w:basedOn w:val="Normal"/>
    <w:rsid w:val="000A6780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lang w:eastAsia="pt-BR"/>
    </w:rPr>
  </w:style>
  <w:style w:type="character" w:customStyle="1" w:styleId="normaltextrun">
    <w:name w:val="normaltextrun"/>
    <w:basedOn w:val="Fontepargpadro"/>
    <w:rsid w:val="000A6780"/>
  </w:style>
  <w:style w:type="character" w:customStyle="1" w:styleId="eop">
    <w:name w:val="eop"/>
    <w:basedOn w:val="Fontepargpadro"/>
    <w:rsid w:val="000A6780"/>
  </w:style>
  <w:style w:type="character" w:customStyle="1" w:styleId="scxw202735999">
    <w:name w:val="scxw202735999"/>
    <w:basedOn w:val="Fontepargpadro"/>
    <w:rsid w:val="000A6780"/>
  </w:style>
  <w:style w:type="character" w:customStyle="1" w:styleId="ui-provider">
    <w:name w:val="ui-provider"/>
    <w:basedOn w:val="Fontepargpadro"/>
    <w:rsid w:val="007713BF"/>
  </w:style>
  <w:style w:type="paragraph" w:customStyle="1" w:styleId="xcontentpasted0">
    <w:name w:val="x_contentpasted0"/>
    <w:basedOn w:val="Normal"/>
    <w:rsid w:val="005B73E7"/>
    <w:pPr>
      <w:spacing w:before="0" w:after="0" w:line="240" w:lineRule="auto"/>
      <w:jc w:val="left"/>
    </w:pPr>
    <w:rPr>
      <w:rFonts w:ascii="Calibri" w:eastAsiaTheme="minorHAnsi" w:hAnsi="Calibri" w:cs="Calibri"/>
      <w:szCs w:val="22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356F9E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C76181"/>
    <w:rPr>
      <w:b/>
      <w:bCs/>
    </w:rPr>
  </w:style>
  <w:style w:type="character" w:customStyle="1" w:styleId="whitespace-normal">
    <w:name w:val="whitespace-normal"/>
    <w:basedOn w:val="Fontepargpadro"/>
    <w:rsid w:val="00C761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69191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23117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08221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6668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03215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05982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2496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47950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52057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5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5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0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5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67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1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94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6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1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93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9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33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5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8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2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5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0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0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9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6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8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0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1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0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9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2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7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8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6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3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8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9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svg"/><Relationship Id="rId4" Type="http://schemas.openxmlformats.org/officeDocument/2006/relationships/image" Target="media/image4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265BBE6EE8142ABA3D21AFEDBA1326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EA386CF-4858-437D-AFB9-E231ACD21CC4}"/>
      </w:docPartPr>
      <w:docPartBody>
        <w:p w:rsidR="00F8293B" w:rsidRDefault="004E0E8C">
          <w:r w:rsidRPr="000F6106">
            <w:rPr>
              <w:rStyle w:val="TextodoEspaoReservado"/>
            </w:rPr>
            <w:t>[Título]</w:t>
          </w:r>
        </w:p>
      </w:docPartBody>
    </w:docPart>
    <w:docPart>
      <w:docPartPr>
        <w:name w:val="2673412DE4704C39A95266A36C1EF87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C4AEF13-21C3-4B57-B587-D0317FBC9DFD}"/>
      </w:docPartPr>
      <w:docPartBody>
        <w:p w:rsidR="00F8293B" w:rsidRDefault="004E0E8C">
          <w:r w:rsidRPr="000F6106">
            <w:rPr>
              <w:rStyle w:val="TextodoEspaoReservado"/>
            </w:rPr>
            <w:t>[Código]</w:t>
          </w:r>
        </w:p>
      </w:docPartBody>
    </w:docPart>
    <w:docPart>
      <w:docPartPr>
        <w:name w:val="8AC3E88A35D941DD990E3CA0C1D517E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B58A60-20F4-45FF-BAA5-3C3D7B217BB7}"/>
      </w:docPartPr>
      <w:docPartBody>
        <w:p w:rsidR="00F8293B" w:rsidRDefault="004E0E8C">
          <w:r w:rsidRPr="000F6106">
            <w:rPr>
              <w:rStyle w:val="TextodoEspaoReservado"/>
            </w:rPr>
            <w:t>[Código]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E92"/>
    <w:rsid w:val="00051FAC"/>
    <w:rsid w:val="000615BA"/>
    <w:rsid w:val="000C061F"/>
    <w:rsid w:val="000D74B3"/>
    <w:rsid w:val="001655E7"/>
    <w:rsid w:val="001C3E67"/>
    <w:rsid w:val="00222E66"/>
    <w:rsid w:val="00227670"/>
    <w:rsid w:val="00260B98"/>
    <w:rsid w:val="00260C27"/>
    <w:rsid w:val="002E105C"/>
    <w:rsid w:val="0030230A"/>
    <w:rsid w:val="0031565E"/>
    <w:rsid w:val="00340E92"/>
    <w:rsid w:val="0038363B"/>
    <w:rsid w:val="003B78CD"/>
    <w:rsid w:val="00420115"/>
    <w:rsid w:val="004A325E"/>
    <w:rsid w:val="004E0E8C"/>
    <w:rsid w:val="00511FE8"/>
    <w:rsid w:val="00520EB2"/>
    <w:rsid w:val="005F5F37"/>
    <w:rsid w:val="006241AF"/>
    <w:rsid w:val="006A7E72"/>
    <w:rsid w:val="006C392B"/>
    <w:rsid w:val="006D069E"/>
    <w:rsid w:val="006E7701"/>
    <w:rsid w:val="0081103F"/>
    <w:rsid w:val="008112DC"/>
    <w:rsid w:val="00882D13"/>
    <w:rsid w:val="008A6919"/>
    <w:rsid w:val="00907B5B"/>
    <w:rsid w:val="0098426D"/>
    <w:rsid w:val="009946BB"/>
    <w:rsid w:val="00A72D70"/>
    <w:rsid w:val="00A73D98"/>
    <w:rsid w:val="00B10BE8"/>
    <w:rsid w:val="00B30BEF"/>
    <w:rsid w:val="00B412C5"/>
    <w:rsid w:val="00BA1CE1"/>
    <w:rsid w:val="00C15F9D"/>
    <w:rsid w:val="00CC5E10"/>
    <w:rsid w:val="00DD763E"/>
    <w:rsid w:val="00E87DAE"/>
    <w:rsid w:val="00EB3A73"/>
    <w:rsid w:val="00F8293B"/>
    <w:rsid w:val="00F90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A72D7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F3E555FC282C408F2073E222C9CE01" ma:contentTypeVersion="9" ma:contentTypeDescription="Crie um novo documento." ma:contentTypeScope="" ma:versionID="1f42a23afb0f28b55b2da1a8a6baa930">
  <xsd:schema xmlns:xsd="http://www.w3.org/2001/XMLSchema" xmlns:xs="http://www.w3.org/2001/XMLSchema" xmlns:p="http://schemas.microsoft.com/office/2006/metadata/properties" xmlns:ns2="0a7dd3ca-fd36-4dc2-bfe7-25c8d8b6617a" targetNamespace="http://schemas.microsoft.com/office/2006/metadata/properties" ma:root="true" ma:fieldsID="5983db9bd11fa5c5326f8ef367bb2a78" ns2:_="">
    <xsd:import namespace="0a7dd3ca-fd36-4dc2-bfe7-25c8d8b6617a"/>
    <xsd:element name="properties">
      <xsd:complexType>
        <xsd:sequence>
          <xsd:element name="documentManagement">
            <xsd:complexType>
              <xsd:all>
                <xsd:element ref="ns2:Aplicabilidade" minOccurs="0"/>
                <xsd:element ref="ns2:Categoria" minOccurs="0"/>
                <xsd:element ref="ns2:C_x00f3_digo"/>
                <xsd:element ref="ns2:Data" minOccurs="0"/>
                <xsd:element ref="ns2:Revis_x00e3_o" minOccurs="0"/>
                <xsd:element ref="ns2:Controlador" minOccurs="0"/>
                <xsd:element ref="ns2:StatusdeAprova_x00e7__x00e3_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dd3ca-fd36-4dc2-bfe7-25c8d8b6617a" elementFormDefault="qualified">
    <xsd:import namespace="http://schemas.microsoft.com/office/2006/documentManagement/types"/>
    <xsd:import namespace="http://schemas.microsoft.com/office/infopath/2007/PartnerControls"/>
    <xsd:element name="Aplicabilidade" ma:index="8" nillable="true" ma:displayName="Aplicabilidade" ma:format="Dropdown" ma:internalName="Aplicabilidade">
      <xsd:simpleType>
        <xsd:restriction base="dms:Choice">
          <xsd:enumeration value="BR e US"/>
          <xsd:enumeration value="US"/>
          <xsd:enumeration value="BR"/>
        </xsd:restriction>
      </xsd:simpleType>
    </xsd:element>
    <xsd:element name="Categoria" ma:index="9" nillable="true" ma:displayName="Categoria" ma:format="Dropdown" ma:internalName="Categoria">
      <xsd:simpleType>
        <xsd:restriction base="dms:Choice">
          <xsd:enumeration value="Documento"/>
          <xsd:enumeration value="Template"/>
        </xsd:restriction>
      </xsd:simpleType>
    </xsd:element>
    <xsd:element name="C_x00f3_digo" ma:index="10" ma:displayName="Código" ma:format="Dropdown" ma:internalName="C_x00f3_digo">
      <xsd:simpleType>
        <xsd:restriction base="dms:Text">
          <xsd:maxLength value="255"/>
        </xsd:restriction>
      </xsd:simpleType>
    </xsd:element>
    <xsd:element name="Data" ma:index="11" nillable="true" ma:displayName="Data" ma:format="Dropdown" ma:internalName="Data">
      <xsd:simpleType>
        <xsd:restriction base="dms:Text">
          <xsd:maxLength value="255"/>
        </xsd:restriction>
      </xsd:simpleType>
    </xsd:element>
    <xsd:element name="Revis_x00e3_o" ma:index="12" nillable="true" ma:displayName="Revisão" ma:format="Dropdown" ma:internalName="Revis_x00e3_o">
      <xsd:simpleType>
        <xsd:restriction base="dms:Text">
          <xsd:maxLength value="255"/>
        </xsd:restriction>
      </xsd:simpleType>
    </xsd:element>
    <xsd:element name="Controlador" ma:index="13" nillable="true" ma:displayName="Controlador" ma:format="Dropdown" ma:list="UserInfo" ma:SharePointGroup="0" ma:internalName="Controlado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atusdeAprova_x00e7__x00e3_o" ma:index="15" nillable="true" ma:displayName="Status de Aprovação" ma:default="Pendente" ma:format="Dropdown" ma:internalName="StatusdeAprova_x00e7__x00e3_o">
      <xsd:simpleType>
        <xsd:restriction base="dms:Choice">
          <xsd:enumeration value="Aprovado"/>
          <xsd:enumeration value="Pendente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>
  <documentManagement>
    <C_x00f3_digo xmlns="0a7dd3ca-fd36-4dc2-bfe7-25c8d8b6617a">IT-RDX-001-004</C_x00f3_digo>
    <Data xmlns="0a7dd3ca-fd36-4dc2-bfe7-25c8d8b6617a">01/04/2024</Data>
    <Aplicabilidade xmlns="0a7dd3ca-fd36-4dc2-bfe7-25c8d8b6617a">BR e US</Aplicabilidade>
    <Controlador xmlns="0a7dd3ca-fd36-4dc2-bfe7-25c8d8b6617a">
      <UserInfo>
        <DisplayName/>
        <AccountId xsi:nil="true"/>
        <AccountType/>
      </UserInfo>
    </Controlador>
    <Categoria xmlns="0a7dd3ca-fd36-4dc2-bfe7-25c8d8b6617a">Template</Categoria>
    <Revis_x00e3_o xmlns="0a7dd3ca-fd36-4dc2-bfe7-25c8d8b6617a">2</Revis_x00e3_o>
    <StatusdeAprova_x00e7__x00e3_o xmlns="0a7dd3ca-fd36-4dc2-bfe7-25c8d8b6617a">Pendente</StatusdeAprova_x00e7__x00e3_o>
  </documentManagement>
</p:properties>
</file>

<file path=customXml/itemProps1.xml><?xml version="1.0" encoding="utf-8"?>
<ds:datastoreItem xmlns:ds="http://schemas.openxmlformats.org/officeDocument/2006/customXml" ds:itemID="{BC381998-97ED-413B-911F-7FAEA6AFB6E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5CF8D80-7C8D-4406-9C18-19A95B3535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484830-5EFF-4A5D-AC71-FB51D8B5AA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dd3ca-fd36-4dc2-bfe7-25c8d8b661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36A8D9A-D20A-4F51-9974-4051535A596A}">
  <ds:schemaRefs>
    <ds:schemaRef ds:uri="http://schemas.microsoft.com/office/2006/metadata/properties"/>
    <ds:schemaRef ds:uri="0a7dd3ca-fd36-4dc2-bfe7-25c8d8b6617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3129</Words>
  <Characters>16899</Characters>
  <Application>Microsoft Office Word</Application>
  <DocSecurity>0</DocSecurity>
  <Lines>140</Lines>
  <Paragraphs>39</Paragraphs>
  <ScaleCrop>false</ScaleCrop>
  <Manager/>
  <Company>RADIX</Company>
  <LinksUpToDate>false</LinksUpToDate>
  <CharactersWithSpaces>19989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Trilha de Aprendizagem</dc:title>
  <dc:subject>Proposta Técnica Comercial</dc:subject>
  <dc:creator>Felipe Fernandes da Silva</dc:creator>
  <cp:keywords/>
  <cp:lastModifiedBy>Gilson Cesar da Costa</cp:lastModifiedBy>
  <cp:revision>11</cp:revision>
  <cp:lastPrinted>2026-01-14T17:33:00Z</cp:lastPrinted>
  <dcterms:created xsi:type="dcterms:W3CDTF">2026-01-23T00:31:00Z</dcterms:created>
  <dcterms:modified xsi:type="dcterms:W3CDTF">2026-06-26T15:28:00Z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a Revisão">
    <vt:lpwstr>09/08/2023</vt:lpwstr>
  </property>
  <property fmtid="{D5CDD505-2E9C-101B-9397-08002B2CF9AE}" pid="3" name="MSIP_Label_4ad5dd88-ca96-4db6-ba44-86d3e8c604bd_Enabled">
    <vt:lpwstr>true</vt:lpwstr>
  </property>
  <property fmtid="{D5CDD505-2E9C-101B-9397-08002B2CF9AE}" pid="4" name="MSIP_Label_4ad5dd88-ca96-4db6-ba44-86d3e8c604bd_SetDate">
    <vt:lpwstr>2023-08-09T13:24:27Z</vt:lpwstr>
  </property>
  <property fmtid="{D5CDD505-2E9C-101B-9397-08002B2CF9AE}" pid="5" name="MSIP_Label_4ad5dd88-ca96-4db6-ba44-86d3e8c604bd_Method">
    <vt:lpwstr>Privileged</vt:lpwstr>
  </property>
  <property fmtid="{D5CDD505-2E9C-101B-9397-08002B2CF9AE}" pid="6" name="MSIP_Label_4ad5dd88-ca96-4db6-ba44-86d3e8c604bd_Name">
    <vt:lpwstr>USO INTERNO</vt:lpwstr>
  </property>
  <property fmtid="{D5CDD505-2E9C-101B-9397-08002B2CF9AE}" pid="7" name="MSIP_Label_4ad5dd88-ca96-4db6-ba44-86d3e8c604bd_SiteId">
    <vt:lpwstr>9339fb1c-0944-4fb9-808d-a278e53590e5</vt:lpwstr>
  </property>
  <property fmtid="{D5CDD505-2E9C-101B-9397-08002B2CF9AE}" pid="8" name="MSIP_Label_4ad5dd88-ca96-4db6-ba44-86d3e8c604bd_ActionId">
    <vt:lpwstr>a2e33e05-5a10-4b22-adcb-612c29e5b1d8</vt:lpwstr>
  </property>
  <property fmtid="{D5CDD505-2E9C-101B-9397-08002B2CF9AE}" pid="9" name="MSIP_Label_4ad5dd88-ca96-4db6-ba44-86d3e8c604bd_ContentBits">
    <vt:lpwstr>0</vt:lpwstr>
  </property>
  <property fmtid="{D5CDD505-2E9C-101B-9397-08002B2CF9AE}" pid="10" name="Tipo Documento">
    <vt:lpwstr>Proposta Técnica Comercial</vt:lpwstr>
  </property>
  <property fmtid="{D5CDD505-2E9C-101B-9397-08002B2CF9AE}" pid="11" name="Data de Revisão">
    <vt:lpwstr>AAAA-MM-DDTHH:MM:SSZ</vt:lpwstr>
  </property>
  <property fmtid="{D5CDD505-2E9C-101B-9397-08002B2CF9AE}" pid="12" name="Número do documento">
    <vt:lpwstr>PTC-XXX-AAAA-NNN-aaSSS-MP</vt:lpwstr>
  </property>
  <property fmtid="{D5CDD505-2E9C-101B-9397-08002B2CF9AE}" pid="13" name="MediaServiceImageTags">
    <vt:lpwstr/>
  </property>
  <property fmtid="{D5CDD505-2E9C-101B-9397-08002B2CF9AE}" pid="14" name="ContentTypeId">
    <vt:lpwstr>0x01010032F3E555FC282C408F2073E222C9CE01</vt:lpwstr>
  </property>
  <property fmtid="{D5CDD505-2E9C-101B-9397-08002B2CF9AE}" pid="15" name="Nome Projeto">
    <vt:lpwstr>PTC-XXX-AAAA-NNN-aaSSS-MP-NomeProjeto</vt:lpwstr>
  </property>
  <property fmtid="{D5CDD505-2E9C-101B-9397-08002B2CF9AE}" pid="16" name="Cliente">
    <vt:lpwstr>NOME CLIENTE</vt:lpwstr>
  </property>
  <property fmtid="{D5CDD505-2E9C-101B-9397-08002B2CF9AE}" pid="17" name="Descriçãodasrevisões">
    <vt:lpwstr>
</vt:lpwstr>
  </property>
  <property fmtid="{D5CDD505-2E9C-101B-9397-08002B2CF9AE}" pid="18" name="Código">
    <vt:lpwstr>IT-RDX-001-004</vt:lpwstr>
  </property>
  <property fmtid="{D5CDD505-2E9C-101B-9397-08002B2CF9AE}" pid="19" name="Processo">
    <vt:lpwstr>PSGI-RDX-001 Processo Comercial</vt:lpwstr>
  </property>
  <property fmtid="{D5CDD505-2E9C-101B-9397-08002B2CF9AE}" pid="20" name="Categoria">
    <vt:lpwstr>Template</vt:lpwstr>
  </property>
  <property fmtid="{D5CDD505-2E9C-101B-9397-08002B2CF9AE}" pid="21" name="StatusdoDocumento">
    <vt:lpwstr>Ativo</vt:lpwstr>
  </property>
  <property fmtid="{D5CDD505-2E9C-101B-9397-08002B2CF9AE}" pid="22" name="Idioma">
    <vt:lpwstr>Português</vt:lpwstr>
  </property>
  <property fmtid="{D5CDD505-2E9C-101B-9397-08002B2CF9AE}" pid="23" name="Data">
    <vt:lpwstr>01/04/2024</vt:lpwstr>
  </property>
  <property fmtid="{D5CDD505-2E9C-101B-9397-08002B2CF9AE}" pid="24" name="Revisão">
    <vt:lpwstr>2</vt:lpwstr>
  </property>
  <property fmtid="{D5CDD505-2E9C-101B-9397-08002B2CF9AE}" pid="25" name="Aplicabilidade">
    <vt:lpwstr>BR e US</vt:lpwstr>
  </property>
</Properties>
</file>