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487C29" w14:textId="77777777" w:rsidR="006C77AB" w:rsidRPr="006C77AB" w:rsidRDefault="006C77AB" w:rsidP="006C77AB">
      <w:pPr>
        <w:spacing w:line="360" w:lineRule="auto"/>
        <w:jc w:val="center"/>
        <w:rPr>
          <w:rFonts w:ascii="Arial" w:hAnsi="Arial" w:cs="Arial"/>
          <w:b/>
        </w:rPr>
      </w:pPr>
      <w:r w:rsidRPr="006C77AB">
        <w:rPr>
          <w:rFonts w:ascii="Arial" w:hAnsi="Arial" w:cs="Arial"/>
          <w:b/>
        </w:rPr>
        <w:t>UNIVERSIDADE PAULISTA</w:t>
      </w:r>
    </w:p>
    <w:p w14:paraId="7DD0008A" w14:textId="77777777" w:rsidR="006C77AB" w:rsidRPr="006C77AB" w:rsidRDefault="006C77AB" w:rsidP="006C77AB">
      <w:pPr>
        <w:spacing w:line="360" w:lineRule="auto"/>
        <w:jc w:val="center"/>
        <w:rPr>
          <w:rFonts w:ascii="Arial" w:hAnsi="Arial" w:cs="Arial"/>
          <w:b/>
        </w:rPr>
      </w:pPr>
      <w:r w:rsidRPr="006C77AB">
        <w:rPr>
          <w:rFonts w:ascii="Arial" w:hAnsi="Arial" w:cs="Arial"/>
          <w:b/>
        </w:rPr>
        <w:t>INSTITUTO D</w:t>
      </w:r>
      <w:r w:rsidR="00B26AAF">
        <w:rPr>
          <w:rFonts w:ascii="Arial" w:hAnsi="Arial" w:cs="Arial"/>
          <w:b/>
        </w:rPr>
        <w:t>E CIÊNCIAS EXATAS E TECNOLÓGICAS</w:t>
      </w:r>
    </w:p>
    <w:p w14:paraId="2FB1B18F" w14:textId="77777777" w:rsidR="006C77AB" w:rsidRPr="006C77AB" w:rsidRDefault="00B26AAF" w:rsidP="006C77AB">
      <w:pPr>
        <w:spacing w:line="360" w:lineRule="auto"/>
        <w:jc w:val="center"/>
        <w:rPr>
          <w:rFonts w:ascii="Arial" w:hAnsi="Arial" w:cs="Arial"/>
          <w:b/>
        </w:rPr>
      </w:pPr>
      <w:r>
        <w:rPr>
          <w:rFonts w:ascii="Arial" w:hAnsi="Arial" w:cs="Arial"/>
          <w:b/>
        </w:rPr>
        <w:t xml:space="preserve">CURSO DE </w:t>
      </w:r>
      <w:r w:rsidR="00510641">
        <w:rPr>
          <w:rFonts w:ascii="Arial" w:hAnsi="Arial" w:cs="Arial"/>
          <w:b/>
        </w:rPr>
        <w:t xml:space="preserve">GRADUAÇÃO EM </w:t>
      </w:r>
      <w:r>
        <w:rPr>
          <w:rFonts w:ascii="Arial" w:hAnsi="Arial" w:cs="Arial"/>
          <w:b/>
        </w:rPr>
        <w:t>ENGENHARIA</w:t>
      </w:r>
      <w:r w:rsidR="00900818">
        <w:rPr>
          <w:rFonts w:ascii="Arial" w:hAnsi="Arial" w:cs="Arial"/>
          <w:b/>
        </w:rPr>
        <w:t xml:space="preserve"> </w:t>
      </w:r>
      <w:r w:rsidR="00873123">
        <w:rPr>
          <w:rFonts w:ascii="Arial" w:hAnsi="Arial" w:cs="Arial"/>
          <w:b/>
        </w:rPr>
        <w:t>MECÂNICA</w:t>
      </w:r>
    </w:p>
    <w:p w14:paraId="4EF58581" w14:textId="77777777" w:rsidR="006C77AB" w:rsidRPr="006C77AB" w:rsidRDefault="003B240B" w:rsidP="006C77AB">
      <w:pPr>
        <w:spacing w:line="360" w:lineRule="auto"/>
        <w:jc w:val="center"/>
        <w:rPr>
          <w:rFonts w:ascii="Arial" w:hAnsi="Arial" w:cs="Arial"/>
          <w:b/>
        </w:rPr>
      </w:pPr>
      <w:r>
        <w:rPr>
          <w:rFonts w:ascii="Arial" w:hAnsi="Arial" w:cs="Arial"/>
          <w:b/>
        </w:rPr>
        <w:t xml:space="preserve"> </w:t>
      </w:r>
    </w:p>
    <w:p w14:paraId="3C0F7570" w14:textId="77777777" w:rsidR="00A21C58" w:rsidRPr="006C77AB" w:rsidRDefault="00A21C58" w:rsidP="00A21C58">
      <w:pPr>
        <w:jc w:val="center"/>
        <w:rPr>
          <w:rFonts w:ascii="Arial" w:hAnsi="Arial" w:cs="Arial"/>
          <w:b/>
        </w:rPr>
      </w:pPr>
    </w:p>
    <w:p w14:paraId="38191FC8" w14:textId="77777777" w:rsidR="00A21C58" w:rsidRPr="006C77AB" w:rsidRDefault="00A21C58" w:rsidP="00A21C58">
      <w:pPr>
        <w:jc w:val="center"/>
        <w:rPr>
          <w:rFonts w:ascii="Arial" w:hAnsi="Arial" w:cs="Arial"/>
          <w:b/>
        </w:rPr>
      </w:pPr>
    </w:p>
    <w:p w14:paraId="36E50A2F" w14:textId="77777777" w:rsidR="00A21C58" w:rsidRPr="006C77AB" w:rsidRDefault="00A21C58" w:rsidP="00A21C58">
      <w:pPr>
        <w:jc w:val="center"/>
        <w:rPr>
          <w:rFonts w:ascii="Arial" w:hAnsi="Arial" w:cs="Arial"/>
          <w:b/>
        </w:rPr>
      </w:pPr>
    </w:p>
    <w:p w14:paraId="0BC46E57" w14:textId="77777777" w:rsidR="00A21C58" w:rsidRPr="006C77AB" w:rsidRDefault="00A21C58" w:rsidP="00A21C58">
      <w:pPr>
        <w:jc w:val="center"/>
        <w:rPr>
          <w:rFonts w:ascii="Arial" w:hAnsi="Arial" w:cs="Arial"/>
          <w:b/>
        </w:rPr>
      </w:pPr>
    </w:p>
    <w:p w14:paraId="09C9BB1A" w14:textId="77777777" w:rsidR="00A21C58" w:rsidRPr="006C77AB" w:rsidRDefault="00A21C58" w:rsidP="00A21C58">
      <w:pPr>
        <w:jc w:val="center"/>
        <w:rPr>
          <w:rFonts w:ascii="Arial" w:hAnsi="Arial" w:cs="Arial"/>
          <w:b/>
        </w:rPr>
      </w:pPr>
    </w:p>
    <w:p w14:paraId="1B1B9077" w14:textId="77777777" w:rsidR="00A21C58" w:rsidRPr="006C77AB" w:rsidRDefault="00A21C58" w:rsidP="00A21C58">
      <w:pPr>
        <w:jc w:val="center"/>
        <w:rPr>
          <w:rFonts w:ascii="Arial" w:hAnsi="Arial" w:cs="Arial"/>
          <w:b/>
        </w:rPr>
      </w:pPr>
    </w:p>
    <w:p w14:paraId="0B81EBAB" w14:textId="77777777" w:rsidR="00A21C58" w:rsidRPr="006C77AB" w:rsidRDefault="00A21C58" w:rsidP="00A21C58">
      <w:pPr>
        <w:jc w:val="center"/>
        <w:rPr>
          <w:rFonts w:ascii="Arial" w:hAnsi="Arial" w:cs="Arial"/>
          <w:b/>
        </w:rPr>
      </w:pPr>
    </w:p>
    <w:p w14:paraId="123AA8B6" w14:textId="77777777" w:rsidR="00A21C58" w:rsidRPr="006C77AB" w:rsidRDefault="00A21C58" w:rsidP="00A21C58">
      <w:pPr>
        <w:jc w:val="center"/>
        <w:rPr>
          <w:rFonts w:ascii="Arial" w:hAnsi="Arial" w:cs="Arial"/>
          <w:b/>
        </w:rPr>
      </w:pPr>
    </w:p>
    <w:p w14:paraId="6F66FA53" w14:textId="77777777" w:rsidR="00A21C58" w:rsidRPr="006C77AB" w:rsidRDefault="00A21C58" w:rsidP="00A21C58">
      <w:pPr>
        <w:jc w:val="center"/>
        <w:rPr>
          <w:rFonts w:ascii="Arial" w:hAnsi="Arial" w:cs="Arial"/>
          <w:b/>
        </w:rPr>
      </w:pPr>
    </w:p>
    <w:p w14:paraId="5C9E226F" w14:textId="77777777" w:rsidR="00A21C58" w:rsidRPr="006C77AB" w:rsidRDefault="00A21C58" w:rsidP="00A21C58">
      <w:pPr>
        <w:jc w:val="center"/>
        <w:rPr>
          <w:rFonts w:ascii="Arial" w:hAnsi="Arial" w:cs="Arial"/>
          <w:b/>
        </w:rPr>
      </w:pPr>
    </w:p>
    <w:p w14:paraId="399BE5E6" w14:textId="77777777" w:rsidR="00A21C58" w:rsidRPr="006C77AB" w:rsidRDefault="00A21C58" w:rsidP="00A21C58">
      <w:pPr>
        <w:jc w:val="center"/>
        <w:rPr>
          <w:rFonts w:ascii="Arial" w:hAnsi="Arial" w:cs="Arial"/>
          <w:b/>
        </w:rPr>
      </w:pPr>
    </w:p>
    <w:p w14:paraId="2CCF7FC6" w14:textId="77777777" w:rsidR="00A21C58" w:rsidRPr="006C77AB" w:rsidRDefault="00A21C58" w:rsidP="00A21C58">
      <w:pPr>
        <w:jc w:val="center"/>
        <w:rPr>
          <w:rFonts w:ascii="Arial" w:hAnsi="Arial" w:cs="Arial"/>
          <w:b/>
        </w:rPr>
      </w:pPr>
    </w:p>
    <w:p w14:paraId="2F6592E4" w14:textId="77777777" w:rsidR="00A21C58" w:rsidRPr="006C77AB" w:rsidRDefault="00A21C58" w:rsidP="00A21C58">
      <w:pPr>
        <w:jc w:val="center"/>
        <w:rPr>
          <w:rFonts w:ascii="Arial" w:hAnsi="Arial" w:cs="Arial"/>
          <w:b/>
        </w:rPr>
      </w:pPr>
    </w:p>
    <w:p w14:paraId="66C10500" w14:textId="77777777" w:rsidR="00A21C58" w:rsidRPr="003E0A74" w:rsidRDefault="00510641" w:rsidP="00A21C58">
      <w:pPr>
        <w:spacing w:line="360" w:lineRule="auto"/>
        <w:jc w:val="center"/>
        <w:rPr>
          <w:rFonts w:ascii="Arial" w:hAnsi="Arial" w:cs="Arial"/>
          <w:b/>
        </w:rPr>
      </w:pPr>
      <w:r>
        <w:rPr>
          <w:rFonts w:ascii="Arial" w:hAnsi="Arial" w:cs="Arial"/>
          <w:b/>
        </w:rPr>
        <w:t>RELATÓRIO FINAL DE ESTÁGIO SUPERVISIONADO</w:t>
      </w:r>
    </w:p>
    <w:p w14:paraId="15E9B87B" w14:textId="12F3A221" w:rsidR="00A21C58" w:rsidRPr="00D40312" w:rsidRDefault="005D1C02" w:rsidP="00A21C58">
      <w:pPr>
        <w:spacing w:line="360" w:lineRule="auto"/>
        <w:jc w:val="center"/>
        <w:rPr>
          <w:rFonts w:ascii="Arial" w:hAnsi="Arial" w:cs="Arial"/>
          <w:b/>
          <w:color w:val="FF0000"/>
        </w:rPr>
      </w:pPr>
      <w:r>
        <w:rPr>
          <w:rFonts w:ascii="Arial" w:hAnsi="Arial" w:cs="Arial"/>
          <w:b/>
        </w:rPr>
        <w:t>STONEX BANCO DE CÂMBIO S.A</w:t>
      </w:r>
    </w:p>
    <w:p w14:paraId="4256F43D" w14:textId="77777777" w:rsidR="00A21C58" w:rsidRPr="006C77AB" w:rsidRDefault="00A21C58" w:rsidP="00A21C58">
      <w:pPr>
        <w:jc w:val="center"/>
        <w:rPr>
          <w:rFonts w:ascii="Arial" w:hAnsi="Arial" w:cs="Arial"/>
          <w:b/>
        </w:rPr>
      </w:pPr>
    </w:p>
    <w:p w14:paraId="1CE4B2C9" w14:textId="77777777" w:rsidR="00A21C58" w:rsidRPr="006C77AB" w:rsidRDefault="00A21C58" w:rsidP="00A21C58">
      <w:pPr>
        <w:jc w:val="center"/>
        <w:rPr>
          <w:rFonts w:ascii="Arial" w:hAnsi="Arial" w:cs="Arial"/>
          <w:b/>
        </w:rPr>
      </w:pPr>
    </w:p>
    <w:p w14:paraId="0CAB8EB5" w14:textId="77777777" w:rsidR="00604CA7" w:rsidRPr="006C77AB" w:rsidRDefault="00604CA7" w:rsidP="00A21C58">
      <w:pPr>
        <w:jc w:val="center"/>
        <w:rPr>
          <w:rFonts w:ascii="Arial" w:hAnsi="Arial" w:cs="Arial"/>
          <w:b/>
        </w:rPr>
      </w:pPr>
    </w:p>
    <w:p w14:paraId="2C8E6662" w14:textId="77777777" w:rsidR="00604CA7" w:rsidRPr="006C77AB" w:rsidRDefault="00604CA7" w:rsidP="00A21C58">
      <w:pPr>
        <w:jc w:val="center"/>
        <w:rPr>
          <w:rFonts w:ascii="Arial" w:hAnsi="Arial" w:cs="Arial"/>
          <w:b/>
        </w:rPr>
      </w:pPr>
    </w:p>
    <w:p w14:paraId="6DFA9304" w14:textId="77777777" w:rsidR="00A21C58" w:rsidRPr="006C77AB" w:rsidRDefault="00A21C58" w:rsidP="00A21C58">
      <w:pPr>
        <w:jc w:val="center"/>
        <w:rPr>
          <w:rFonts w:ascii="Arial" w:hAnsi="Arial" w:cs="Arial"/>
          <w:b/>
        </w:rPr>
      </w:pPr>
    </w:p>
    <w:p w14:paraId="40E7035A" w14:textId="77777777" w:rsidR="00BF6F8A" w:rsidRPr="00035551" w:rsidRDefault="00BF6F8A" w:rsidP="00BF6F8A">
      <w:pPr>
        <w:spacing w:line="360" w:lineRule="auto"/>
        <w:jc w:val="right"/>
        <w:rPr>
          <w:rFonts w:ascii="Arial" w:hAnsi="Arial" w:cs="Arial"/>
          <w:b/>
          <w:caps/>
          <w:color w:val="548DD4"/>
        </w:rPr>
      </w:pPr>
    </w:p>
    <w:p w14:paraId="580FA6D2" w14:textId="77777777" w:rsidR="00791C81" w:rsidRDefault="005D1C02" w:rsidP="00791C81">
      <w:pPr>
        <w:spacing w:line="360" w:lineRule="auto"/>
        <w:jc w:val="center"/>
        <w:rPr>
          <w:rFonts w:ascii="Arial" w:hAnsi="Arial" w:cs="Arial"/>
          <w:b/>
          <w:caps/>
        </w:rPr>
      </w:pPr>
      <w:r>
        <w:rPr>
          <w:rFonts w:ascii="Arial" w:hAnsi="Arial" w:cs="Arial"/>
          <w:b/>
          <w:caps/>
        </w:rPr>
        <w:t>MAteus de souza costa</w:t>
      </w:r>
    </w:p>
    <w:p w14:paraId="79787A1E" w14:textId="69394F7D" w:rsidR="00604CA7" w:rsidRPr="00510641" w:rsidRDefault="00791C81" w:rsidP="00791C81">
      <w:pPr>
        <w:spacing w:line="360" w:lineRule="auto"/>
        <w:jc w:val="center"/>
        <w:rPr>
          <w:rFonts w:ascii="Arial" w:hAnsi="Arial" w:cs="Arial"/>
          <w:b/>
          <w:caps/>
        </w:rPr>
      </w:pPr>
      <w:r>
        <w:rPr>
          <w:rFonts w:ascii="Arial" w:hAnsi="Arial" w:cs="Arial"/>
          <w:b/>
          <w:caps/>
        </w:rPr>
        <w:t xml:space="preserve">TURMA: EM9P07 - </w:t>
      </w:r>
      <w:r w:rsidR="00D40312" w:rsidRPr="00510641">
        <w:rPr>
          <w:rFonts w:ascii="Arial" w:hAnsi="Arial" w:cs="Arial"/>
          <w:b/>
          <w:caps/>
        </w:rPr>
        <w:t>RA</w:t>
      </w:r>
      <w:r w:rsidR="005D1C02">
        <w:rPr>
          <w:rFonts w:ascii="Arial" w:hAnsi="Arial" w:cs="Arial"/>
          <w:b/>
          <w:caps/>
        </w:rPr>
        <w:t>: f1118c6</w:t>
      </w:r>
    </w:p>
    <w:p w14:paraId="1DF1DCB8" w14:textId="77777777" w:rsidR="00A21C58" w:rsidRDefault="00A21C58" w:rsidP="00A21C58">
      <w:pPr>
        <w:jc w:val="center"/>
        <w:rPr>
          <w:rFonts w:ascii="Arial" w:hAnsi="Arial" w:cs="Arial"/>
          <w:b/>
        </w:rPr>
      </w:pPr>
    </w:p>
    <w:p w14:paraId="62AD3038" w14:textId="77777777" w:rsidR="00510641" w:rsidRDefault="00510641" w:rsidP="00A21C58">
      <w:pPr>
        <w:jc w:val="center"/>
        <w:rPr>
          <w:rFonts w:ascii="Arial" w:hAnsi="Arial" w:cs="Arial"/>
          <w:b/>
        </w:rPr>
      </w:pPr>
    </w:p>
    <w:p w14:paraId="291FC915" w14:textId="77777777" w:rsidR="00510641" w:rsidRDefault="00510641" w:rsidP="00A21C58">
      <w:pPr>
        <w:jc w:val="center"/>
        <w:rPr>
          <w:rFonts w:ascii="Arial" w:hAnsi="Arial" w:cs="Arial"/>
          <w:b/>
        </w:rPr>
      </w:pPr>
    </w:p>
    <w:p w14:paraId="43720451" w14:textId="77777777" w:rsidR="00510641" w:rsidRDefault="00510641" w:rsidP="00A21C58">
      <w:pPr>
        <w:jc w:val="center"/>
        <w:rPr>
          <w:rFonts w:ascii="Arial" w:hAnsi="Arial" w:cs="Arial"/>
          <w:b/>
        </w:rPr>
      </w:pPr>
    </w:p>
    <w:p w14:paraId="081C8187" w14:textId="77777777" w:rsidR="00510641" w:rsidRDefault="00510641" w:rsidP="00A21C58">
      <w:pPr>
        <w:jc w:val="center"/>
        <w:rPr>
          <w:rFonts w:ascii="Arial" w:hAnsi="Arial" w:cs="Arial"/>
          <w:b/>
        </w:rPr>
      </w:pPr>
    </w:p>
    <w:p w14:paraId="48A1D350" w14:textId="77777777" w:rsidR="00510641" w:rsidRDefault="00510641" w:rsidP="00A21C58">
      <w:pPr>
        <w:jc w:val="center"/>
        <w:rPr>
          <w:rFonts w:ascii="Arial" w:hAnsi="Arial" w:cs="Arial"/>
          <w:b/>
        </w:rPr>
      </w:pPr>
    </w:p>
    <w:p w14:paraId="0334718B" w14:textId="77777777" w:rsidR="00510641" w:rsidRDefault="00510641" w:rsidP="00A21C58">
      <w:pPr>
        <w:jc w:val="center"/>
        <w:rPr>
          <w:rFonts w:ascii="Arial" w:hAnsi="Arial" w:cs="Arial"/>
          <w:b/>
        </w:rPr>
      </w:pPr>
    </w:p>
    <w:p w14:paraId="0DF48DEF" w14:textId="77777777" w:rsidR="00510641" w:rsidRDefault="00510641" w:rsidP="00A21C58">
      <w:pPr>
        <w:jc w:val="center"/>
        <w:rPr>
          <w:rFonts w:ascii="Arial" w:hAnsi="Arial" w:cs="Arial"/>
          <w:b/>
        </w:rPr>
      </w:pPr>
    </w:p>
    <w:p w14:paraId="79F5B249" w14:textId="77777777" w:rsidR="00510641" w:rsidRDefault="00510641" w:rsidP="00A21C58">
      <w:pPr>
        <w:jc w:val="center"/>
        <w:rPr>
          <w:rFonts w:ascii="Arial" w:hAnsi="Arial" w:cs="Arial"/>
          <w:b/>
        </w:rPr>
      </w:pPr>
    </w:p>
    <w:p w14:paraId="61C58EA8" w14:textId="77777777" w:rsidR="00510641" w:rsidRDefault="00510641" w:rsidP="00A21C58">
      <w:pPr>
        <w:jc w:val="center"/>
        <w:rPr>
          <w:rFonts w:ascii="Arial" w:hAnsi="Arial" w:cs="Arial"/>
          <w:b/>
        </w:rPr>
      </w:pPr>
    </w:p>
    <w:p w14:paraId="72FEB1D9" w14:textId="77777777" w:rsidR="00510641" w:rsidRDefault="00510641" w:rsidP="00A21C58">
      <w:pPr>
        <w:jc w:val="center"/>
        <w:rPr>
          <w:rFonts w:ascii="Arial" w:hAnsi="Arial" w:cs="Arial"/>
          <w:b/>
        </w:rPr>
      </w:pPr>
    </w:p>
    <w:p w14:paraId="2FF9C479" w14:textId="77777777" w:rsidR="00510641" w:rsidRDefault="00510641" w:rsidP="00A21C58">
      <w:pPr>
        <w:jc w:val="center"/>
        <w:rPr>
          <w:rFonts w:ascii="Arial" w:hAnsi="Arial" w:cs="Arial"/>
          <w:b/>
        </w:rPr>
      </w:pPr>
    </w:p>
    <w:p w14:paraId="1BF32C80" w14:textId="77777777" w:rsidR="00A21C58" w:rsidRPr="006C77AB" w:rsidRDefault="00A21C58" w:rsidP="00A21C58">
      <w:pPr>
        <w:jc w:val="center"/>
        <w:rPr>
          <w:rFonts w:ascii="Arial" w:hAnsi="Arial" w:cs="Arial"/>
          <w:b/>
        </w:rPr>
      </w:pPr>
    </w:p>
    <w:p w14:paraId="5AFEFC78" w14:textId="77777777" w:rsidR="00A21C58" w:rsidRPr="006C77AB" w:rsidRDefault="00A21C58" w:rsidP="00A21C58">
      <w:pPr>
        <w:jc w:val="center"/>
        <w:rPr>
          <w:rFonts w:ascii="Arial" w:hAnsi="Arial" w:cs="Arial"/>
          <w:b/>
        </w:rPr>
      </w:pPr>
    </w:p>
    <w:p w14:paraId="03287CDC" w14:textId="77777777" w:rsidR="00A21C58" w:rsidRPr="006C77AB" w:rsidRDefault="00A21C58" w:rsidP="00A21C58">
      <w:pPr>
        <w:jc w:val="center"/>
        <w:rPr>
          <w:rFonts w:ascii="Arial" w:hAnsi="Arial" w:cs="Arial"/>
          <w:b/>
        </w:rPr>
      </w:pPr>
    </w:p>
    <w:p w14:paraId="2BAD9BFC" w14:textId="77777777" w:rsidR="00A21C58" w:rsidRPr="006C77AB" w:rsidRDefault="00A21C58" w:rsidP="00791C81">
      <w:pPr>
        <w:rPr>
          <w:rFonts w:ascii="Arial" w:hAnsi="Arial" w:cs="Arial"/>
          <w:b/>
        </w:rPr>
      </w:pPr>
    </w:p>
    <w:p w14:paraId="3E45E4AB" w14:textId="77777777" w:rsidR="00A21C58" w:rsidRPr="006C77AB" w:rsidRDefault="00D40312" w:rsidP="00A21C58">
      <w:pPr>
        <w:spacing w:line="360" w:lineRule="auto"/>
        <w:jc w:val="center"/>
        <w:rPr>
          <w:rFonts w:ascii="Arial" w:hAnsi="Arial" w:cs="Arial"/>
          <w:b/>
        </w:rPr>
      </w:pPr>
      <w:r>
        <w:rPr>
          <w:rFonts w:ascii="Arial" w:hAnsi="Arial" w:cs="Arial"/>
          <w:b/>
        </w:rPr>
        <w:t>S</w:t>
      </w:r>
      <w:r w:rsidR="00873123">
        <w:rPr>
          <w:rFonts w:ascii="Arial" w:hAnsi="Arial" w:cs="Arial"/>
          <w:b/>
        </w:rPr>
        <w:t>ÃO PAULO</w:t>
      </w:r>
    </w:p>
    <w:p w14:paraId="1A6250F6" w14:textId="382D7207" w:rsidR="00A21C58" w:rsidRPr="006C77AB" w:rsidRDefault="00D40312" w:rsidP="00A21C58">
      <w:pPr>
        <w:spacing w:line="360" w:lineRule="auto"/>
        <w:jc w:val="center"/>
        <w:rPr>
          <w:rFonts w:ascii="Arial" w:hAnsi="Arial" w:cs="Arial"/>
          <w:b/>
        </w:rPr>
      </w:pPr>
      <w:r>
        <w:rPr>
          <w:rFonts w:ascii="Arial" w:hAnsi="Arial" w:cs="Arial"/>
          <w:b/>
        </w:rPr>
        <w:t>20</w:t>
      </w:r>
      <w:r w:rsidR="00886E74">
        <w:rPr>
          <w:rFonts w:ascii="Arial" w:hAnsi="Arial" w:cs="Arial"/>
          <w:b/>
        </w:rPr>
        <w:t>23</w:t>
      </w:r>
    </w:p>
    <w:p w14:paraId="56AB4D58" w14:textId="36F5400A" w:rsidR="00791C81" w:rsidRDefault="005D1C02" w:rsidP="00604CA7">
      <w:pPr>
        <w:spacing w:line="360" w:lineRule="auto"/>
        <w:jc w:val="center"/>
        <w:rPr>
          <w:rFonts w:ascii="Arial" w:hAnsi="Arial" w:cs="Arial"/>
          <w:b/>
          <w:caps/>
        </w:rPr>
      </w:pPr>
      <w:r>
        <w:rPr>
          <w:rFonts w:ascii="Arial" w:hAnsi="Arial" w:cs="Arial"/>
          <w:b/>
          <w:caps/>
        </w:rPr>
        <w:lastRenderedPageBreak/>
        <w:t>MATEUS DE SOUZA COSTA</w:t>
      </w:r>
    </w:p>
    <w:p w14:paraId="48C8A2DE" w14:textId="2172C981" w:rsidR="00604CA7" w:rsidRPr="00510641" w:rsidRDefault="00791C81" w:rsidP="00604CA7">
      <w:pPr>
        <w:spacing w:line="360" w:lineRule="auto"/>
        <w:jc w:val="center"/>
        <w:rPr>
          <w:rFonts w:ascii="Arial" w:hAnsi="Arial" w:cs="Arial"/>
          <w:b/>
        </w:rPr>
      </w:pPr>
      <w:r>
        <w:rPr>
          <w:rFonts w:ascii="Arial" w:hAnsi="Arial" w:cs="Arial"/>
          <w:b/>
          <w:caps/>
        </w:rPr>
        <w:t xml:space="preserve">TURMA: EM9P07 - </w:t>
      </w:r>
      <w:r w:rsidR="00D40312" w:rsidRPr="00510641">
        <w:rPr>
          <w:rFonts w:ascii="Arial" w:hAnsi="Arial" w:cs="Arial"/>
          <w:b/>
          <w:caps/>
        </w:rPr>
        <w:t>RA</w:t>
      </w:r>
      <w:r w:rsidR="005D1C02">
        <w:rPr>
          <w:rFonts w:ascii="Arial" w:hAnsi="Arial" w:cs="Arial"/>
          <w:b/>
          <w:caps/>
        </w:rPr>
        <w:t>: F1118C6</w:t>
      </w:r>
    </w:p>
    <w:p w14:paraId="541CECA6" w14:textId="77777777" w:rsidR="00A21C58" w:rsidRDefault="00A21C58" w:rsidP="00A21C58">
      <w:pPr>
        <w:jc w:val="center"/>
        <w:rPr>
          <w:rFonts w:ascii="Arial" w:hAnsi="Arial" w:cs="Arial"/>
          <w:b/>
        </w:rPr>
      </w:pPr>
    </w:p>
    <w:p w14:paraId="74AF7983" w14:textId="77777777" w:rsidR="00510641" w:rsidRPr="006C77AB" w:rsidRDefault="00510641" w:rsidP="00A21C58">
      <w:pPr>
        <w:jc w:val="center"/>
        <w:rPr>
          <w:rFonts w:ascii="Arial" w:hAnsi="Arial" w:cs="Arial"/>
          <w:b/>
        </w:rPr>
      </w:pPr>
    </w:p>
    <w:p w14:paraId="0AD5954C" w14:textId="77777777" w:rsidR="00A21C58" w:rsidRPr="006C77AB" w:rsidRDefault="00A21C58" w:rsidP="00A21C58">
      <w:pPr>
        <w:jc w:val="center"/>
        <w:rPr>
          <w:rFonts w:ascii="Arial" w:hAnsi="Arial" w:cs="Arial"/>
          <w:b/>
        </w:rPr>
      </w:pPr>
    </w:p>
    <w:p w14:paraId="3ECD3E14" w14:textId="77777777" w:rsidR="00A21C58" w:rsidRPr="006C77AB" w:rsidRDefault="00A21C58" w:rsidP="00A21C58">
      <w:pPr>
        <w:jc w:val="center"/>
        <w:rPr>
          <w:rFonts w:ascii="Arial" w:hAnsi="Arial" w:cs="Arial"/>
          <w:b/>
        </w:rPr>
      </w:pPr>
    </w:p>
    <w:p w14:paraId="62D36B51" w14:textId="77777777" w:rsidR="00A21C58" w:rsidRPr="006C77AB" w:rsidRDefault="00A21C58" w:rsidP="00A21C58">
      <w:pPr>
        <w:jc w:val="center"/>
        <w:rPr>
          <w:rFonts w:ascii="Arial" w:hAnsi="Arial" w:cs="Arial"/>
          <w:b/>
        </w:rPr>
      </w:pPr>
    </w:p>
    <w:p w14:paraId="63C8EB66" w14:textId="77777777" w:rsidR="00A21C58" w:rsidRPr="006C77AB" w:rsidRDefault="00A21C58" w:rsidP="00A21C58">
      <w:pPr>
        <w:jc w:val="center"/>
        <w:rPr>
          <w:rFonts w:ascii="Arial" w:hAnsi="Arial" w:cs="Arial"/>
          <w:b/>
        </w:rPr>
      </w:pPr>
    </w:p>
    <w:p w14:paraId="2DFB9441" w14:textId="77777777" w:rsidR="00A21C58" w:rsidRPr="006C77AB" w:rsidRDefault="00A21C58" w:rsidP="00A21C58">
      <w:pPr>
        <w:jc w:val="center"/>
        <w:rPr>
          <w:rFonts w:ascii="Arial" w:hAnsi="Arial" w:cs="Arial"/>
          <w:b/>
        </w:rPr>
      </w:pPr>
    </w:p>
    <w:p w14:paraId="2773402E" w14:textId="77777777" w:rsidR="00A21C58" w:rsidRPr="006C77AB" w:rsidRDefault="00A21C58" w:rsidP="00A21C58">
      <w:pPr>
        <w:jc w:val="center"/>
        <w:rPr>
          <w:rFonts w:ascii="Arial" w:hAnsi="Arial" w:cs="Arial"/>
          <w:b/>
        </w:rPr>
      </w:pPr>
    </w:p>
    <w:p w14:paraId="0B71F1E4" w14:textId="77777777" w:rsidR="00A21C58" w:rsidRPr="006C77AB" w:rsidRDefault="00A21C58" w:rsidP="00A21C58">
      <w:pPr>
        <w:jc w:val="center"/>
        <w:rPr>
          <w:rFonts w:ascii="Arial" w:hAnsi="Arial" w:cs="Arial"/>
          <w:b/>
        </w:rPr>
      </w:pPr>
    </w:p>
    <w:p w14:paraId="2D596EC1" w14:textId="77777777" w:rsidR="00A21C58" w:rsidRPr="006C77AB" w:rsidRDefault="00A21C58" w:rsidP="00A21C58">
      <w:pPr>
        <w:jc w:val="center"/>
        <w:rPr>
          <w:rFonts w:ascii="Arial" w:hAnsi="Arial" w:cs="Arial"/>
          <w:b/>
        </w:rPr>
      </w:pPr>
    </w:p>
    <w:p w14:paraId="5AFA9B0F" w14:textId="77777777" w:rsidR="00A21C58" w:rsidRPr="006C77AB" w:rsidRDefault="00A21C58" w:rsidP="00A21C58">
      <w:pPr>
        <w:jc w:val="center"/>
        <w:rPr>
          <w:rFonts w:ascii="Arial" w:hAnsi="Arial" w:cs="Arial"/>
          <w:b/>
        </w:rPr>
      </w:pPr>
    </w:p>
    <w:p w14:paraId="5B1B6A16" w14:textId="77777777" w:rsidR="00510641" w:rsidRPr="003E0A74" w:rsidRDefault="00510641" w:rsidP="00510641">
      <w:pPr>
        <w:spacing w:line="360" w:lineRule="auto"/>
        <w:jc w:val="center"/>
        <w:rPr>
          <w:rFonts w:ascii="Arial" w:hAnsi="Arial" w:cs="Arial"/>
          <w:b/>
        </w:rPr>
      </w:pPr>
      <w:r>
        <w:rPr>
          <w:rFonts w:ascii="Arial" w:hAnsi="Arial" w:cs="Arial"/>
          <w:b/>
        </w:rPr>
        <w:t>RELATÓRIO FINAL DE ESTÁGIO SUPERVISIONADO</w:t>
      </w:r>
    </w:p>
    <w:p w14:paraId="45C1AD73" w14:textId="7DFD67B7" w:rsidR="00510641" w:rsidRPr="00D40312" w:rsidRDefault="005D1C02" w:rsidP="00510641">
      <w:pPr>
        <w:spacing w:line="360" w:lineRule="auto"/>
        <w:jc w:val="center"/>
        <w:rPr>
          <w:rFonts w:ascii="Arial" w:hAnsi="Arial" w:cs="Arial"/>
          <w:b/>
          <w:color w:val="FF0000"/>
        </w:rPr>
      </w:pPr>
      <w:r>
        <w:rPr>
          <w:rFonts w:ascii="Arial" w:hAnsi="Arial" w:cs="Arial"/>
          <w:b/>
        </w:rPr>
        <w:t>STONEX BANCO DE CÂMBIO S.A</w:t>
      </w:r>
    </w:p>
    <w:p w14:paraId="3227FE5A" w14:textId="77777777" w:rsidR="00A21C58" w:rsidRPr="006C77AB" w:rsidRDefault="00A21C58" w:rsidP="00A21C58">
      <w:pPr>
        <w:jc w:val="center"/>
        <w:rPr>
          <w:rFonts w:ascii="Arial" w:hAnsi="Arial" w:cs="Arial"/>
          <w:b/>
        </w:rPr>
      </w:pPr>
    </w:p>
    <w:p w14:paraId="435599E9" w14:textId="77777777" w:rsidR="00A21C58" w:rsidRPr="006C77AB" w:rsidRDefault="00A21C58" w:rsidP="00A21C58">
      <w:pPr>
        <w:jc w:val="center"/>
        <w:rPr>
          <w:rFonts w:ascii="Arial" w:hAnsi="Arial" w:cs="Arial"/>
          <w:b/>
        </w:rPr>
      </w:pPr>
    </w:p>
    <w:p w14:paraId="45FE69F8" w14:textId="77777777" w:rsidR="00A21C58" w:rsidRPr="006C77AB" w:rsidRDefault="00A21C58" w:rsidP="00A21C58">
      <w:pPr>
        <w:jc w:val="center"/>
        <w:rPr>
          <w:rFonts w:ascii="Arial" w:hAnsi="Arial" w:cs="Arial"/>
          <w:b/>
        </w:rPr>
      </w:pPr>
    </w:p>
    <w:p w14:paraId="4C341F44" w14:textId="77777777" w:rsidR="00A21C58" w:rsidRPr="006C77AB" w:rsidRDefault="00A21C58" w:rsidP="00A21C58">
      <w:pPr>
        <w:jc w:val="center"/>
        <w:rPr>
          <w:rFonts w:ascii="Arial" w:hAnsi="Arial" w:cs="Arial"/>
          <w:b/>
        </w:rPr>
      </w:pPr>
    </w:p>
    <w:p w14:paraId="06A05B2F" w14:textId="77777777" w:rsidR="00A21C58" w:rsidRPr="006C77AB" w:rsidRDefault="00A21C58" w:rsidP="00A21C58">
      <w:pPr>
        <w:jc w:val="center"/>
        <w:rPr>
          <w:rFonts w:ascii="Arial" w:hAnsi="Arial" w:cs="Arial"/>
          <w:b/>
        </w:rPr>
      </w:pPr>
    </w:p>
    <w:p w14:paraId="50D6C7A1" w14:textId="77777777" w:rsidR="00A21C58" w:rsidRPr="006C77AB" w:rsidRDefault="00A21C58" w:rsidP="00A21C58">
      <w:pPr>
        <w:jc w:val="center"/>
        <w:rPr>
          <w:rFonts w:ascii="Arial" w:hAnsi="Arial" w:cs="Arial"/>
          <w:b/>
        </w:rPr>
      </w:pPr>
    </w:p>
    <w:p w14:paraId="5AB5561C" w14:textId="77777777" w:rsidR="00A21C58" w:rsidRPr="006C77AB" w:rsidRDefault="00A21C58" w:rsidP="00A21C58">
      <w:pPr>
        <w:jc w:val="center"/>
        <w:rPr>
          <w:rFonts w:ascii="Arial" w:hAnsi="Arial" w:cs="Arial"/>
          <w:b/>
        </w:rPr>
      </w:pPr>
    </w:p>
    <w:p w14:paraId="79B55C37" w14:textId="77777777" w:rsidR="008265CF" w:rsidRDefault="008265CF" w:rsidP="006C77AB">
      <w:pPr>
        <w:ind w:left="3960"/>
        <w:jc w:val="both"/>
        <w:rPr>
          <w:rFonts w:ascii="Arial" w:hAnsi="Arial" w:cs="Arial"/>
          <w:b/>
        </w:rPr>
      </w:pPr>
    </w:p>
    <w:p w14:paraId="3D9FA756" w14:textId="77777777" w:rsidR="008265CF" w:rsidRDefault="008265CF" w:rsidP="006C77AB">
      <w:pPr>
        <w:ind w:left="3960"/>
        <w:jc w:val="both"/>
        <w:rPr>
          <w:rFonts w:ascii="Arial" w:hAnsi="Arial" w:cs="Arial"/>
          <w:b/>
        </w:rPr>
      </w:pPr>
    </w:p>
    <w:p w14:paraId="30E363BD" w14:textId="77777777" w:rsidR="006C77AB" w:rsidRDefault="00510641" w:rsidP="006C77AB">
      <w:pPr>
        <w:ind w:left="3960"/>
        <w:jc w:val="both"/>
        <w:rPr>
          <w:rFonts w:ascii="Arial" w:hAnsi="Arial" w:cs="Arial"/>
          <w:b/>
        </w:rPr>
      </w:pPr>
      <w:r>
        <w:rPr>
          <w:rFonts w:ascii="Arial" w:hAnsi="Arial" w:cs="Arial"/>
          <w:b/>
        </w:rPr>
        <w:t>Relatório Final de Estágio apresentado à UNIVERSIDADE PAULISTA</w:t>
      </w:r>
      <w:r w:rsidR="003B240B" w:rsidRPr="003B240B">
        <w:rPr>
          <w:rFonts w:ascii="Arial" w:hAnsi="Arial" w:cs="Arial"/>
          <w:b/>
        </w:rPr>
        <w:t xml:space="preserve"> </w:t>
      </w:r>
      <w:r>
        <w:rPr>
          <w:rFonts w:ascii="Arial" w:hAnsi="Arial" w:cs="Arial"/>
          <w:b/>
        </w:rPr>
        <w:t xml:space="preserve">como requisito da disciplina de Estágio Supervisionado do Curso de Engenharia </w:t>
      </w:r>
      <w:r w:rsidR="00873123">
        <w:rPr>
          <w:rFonts w:ascii="Arial" w:hAnsi="Arial" w:cs="Arial"/>
          <w:b/>
        </w:rPr>
        <w:t>MECÂNICA</w:t>
      </w:r>
      <w:r>
        <w:rPr>
          <w:rFonts w:ascii="Arial" w:hAnsi="Arial" w:cs="Arial"/>
          <w:b/>
        </w:rPr>
        <w:t>.</w:t>
      </w:r>
      <w:r w:rsidR="00873123">
        <w:rPr>
          <w:rFonts w:ascii="Arial" w:hAnsi="Arial" w:cs="Arial"/>
          <w:b/>
        </w:rPr>
        <w:t xml:space="preserve"> </w:t>
      </w:r>
    </w:p>
    <w:p w14:paraId="1E7606CE" w14:textId="77777777" w:rsidR="009A559E" w:rsidRDefault="009A559E" w:rsidP="006C77AB">
      <w:pPr>
        <w:ind w:left="3960"/>
        <w:jc w:val="both"/>
        <w:rPr>
          <w:rFonts w:ascii="Arial" w:hAnsi="Arial" w:cs="Arial"/>
          <w:b/>
        </w:rPr>
      </w:pPr>
    </w:p>
    <w:p w14:paraId="30EFC8B4" w14:textId="77777777" w:rsidR="009A559E" w:rsidRDefault="009A559E" w:rsidP="006C77AB">
      <w:pPr>
        <w:ind w:left="3960"/>
        <w:jc w:val="both"/>
        <w:rPr>
          <w:rFonts w:ascii="Arial" w:hAnsi="Arial" w:cs="Arial"/>
          <w:b/>
        </w:rPr>
      </w:pPr>
    </w:p>
    <w:p w14:paraId="79F3803F" w14:textId="099586BE" w:rsidR="00A21C58" w:rsidRPr="006C77AB" w:rsidRDefault="00A21C58" w:rsidP="009A559E">
      <w:pPr>
        <w:jc w:val="right"/>
        <w:rPr>
          <w:rFonts w:ascii="Arial" w:hAnsi="Arial" w:cs="Arial"/>
          <w:b/>
        </w:rPr>
      </w:pPr>
      <w:r w:rsidRPr="006C77AB">
        <w:rPr>
          <w:rFonts w:ascii="Arial" w:hAnsi="Arial" w:cs="Arial"/>
          <w:b/>
        </w:rPr>
        <w:t>Orientado</w:t>
      </w:r>
      <w:r w:rsidR="003348FA">
        <w:rPr>
          <w:rFonts w:ascii="Arial" w:hAnsi="Arial" w:cs="Arial"/>
          <w:b/>
        </w:rPr>
        <w:t xml:space="preserve">r: </w:t>
      </w:r>
      <w:proofErr w:type="spellStart"/>
      <w:r w:rsidR="003348FA">
        <w:rPr>
          <w:rFonts w:ascii="Arial" w:hAnsi="Arial" w:cs="Arial"/>
          <w:b/>
        </w:rPr>
        <w:t>Prof</w:t>
      </w:r>
      <w:r w:rsidR="009A559E">
        <w:rPr>
          <w:rFonts w:ascii="Arial" w:hAnsi="Arial" w:cs="Arial"/>
          <w:b/>
        </w:rPr>
        <w:t>º</w:t>
      </w:r>
      <w:proofErr w:type="spellEnd"/>
      <w:r w:rsidR="000E52C8">
        <w:rPr>
          <w:rFonts w:ascii="Arial" w:hAnsi="Arial" w:cs="Arial"/>
          <w:b/>
        </w:rPr>
        <w:t xml:space="preserve"> </w:t>
      </w:r>
      <w:r w:rsidR="00886E74">
        <w:rPr>
          <w:rFonts w:ascii="Arial" w:hAnsi="Arial" w:cs="Arial"/>
          <w:b/>
        </w:rPr>
        <w:t>Alexandre Barreto Simões</w:t>
      </w:r>
    </w:p>
    <w:p w14:paraId="0D8BEF72" w14:textId="77777777" w:rsidR="00A21C58" w:rsidRPr="006C77AB" w:rsidRDefault="00A21C58" w:rsidP="00A21C58">
      <w:pPr>
        <w:jc w:val="center"/>
        <w:rPr>
          <w:rFonts w:ascii="Arial" w:hAnsi="Arial" w:cs="Arial"/>
          <w:b/>
        </w:rPr>
      </w:pPr>
    </w:p>
    <w:p w14:paraId="4C6D93F2" w14:textId="77777777" w:rsidR="00A21C58" w:rsidRPr="006C77AB" w:rsidRDefault="00A21C58" w:rsidP="00A21C58">
      <w:pPr>
        <w:jc w:val="center"/>
        <w:rPr>
          <w:rFonts w:ascii="Arial" w:hAnsi="Arial" w:cs="Arial"/>
          <w:b/>
        </w:rPr>
      </w:pPr>
    </w:p>
    <w:p w14:paraId="22D19936" w14:textId="77777777" w:rsidR="00A21C58" w:rsidRPr="006C77AB" w:rsidRDefault="00A21C58" w:rsidP="00A21C58">
      <w:pPr>
        <w:jc w:val="center"/>
        <w:rPr>
          <w:rFonts w:ascii="Arial" w:hAnsi="Arial" w:cs="Arial"/>
          <w:b/>
        </w:rPr>
      </w:pPr>
    </w:p>
    <w:p w14:paraId="5DEF6E7A" w14:textId="77777777" w:rsidR="00A21C58" w:rsidRPr="006C77AB" w:rsidRDefault="00A21C58" w:rsidP="00A21C58">
      <w:pPr>
        <w:jc w:val="center"/>
        <w:rPr>
          <w:rFonts w:ascii="Arial" w:hAnsi="Arial" w:cs="Arial"/>
          <w:b/>
        </w:rPr>
      </w:pPr>
    </w:p>
    <w:p w14:paraId="456E318F" w14:textId="77777777" w:rsidR="00A21C58" w:rsidRDefault="00A21C58" w:rsidP="00A21C58">
      <w:pPr>
        <w:jc w:val="center"/>
        <w:rPr>
          <w:rFonts w:ascii="Arial" w:hAnsi="Arial" w:cs="Arial"/>
          <w:b/>
        </w:rPr>
      </w:pPr>
    </w:p>
    <w:p w14:paraId="2F7022BA" w14:textId="77777777" w:rsidR="00510641" w:rsidRDefault="00510641" w:rsidP="00A21C58">
      <w:pPr>
        <w:jc w:val="center"/>
        <w:rPr>
          <w:rFonts w:ascii="Arial" w:hAnsi="Arial" w:cs="Arial"/>
          <w:b/>
        </w:rPr>
      </w:pPr>
    </w:p>
    <w:p w14:paraId="7BF102FF" w14:textId="77777777" w:rsidR="00510641" w:rsidRDefault="00510641" w:rsidP="00A21C58">
      <w:pPr>
        <w:jc w:val="center"/>
        <w:rPr>
          <w:rFonts w:ascii="Arial" w:hAnsi="Arial" w:cs="Arial"/>
          <w:b/>
        </w:rPr>
      </w:pPr>
    </w:p>
    <w:p w14:paraId="680CF123" w14:textId="77777777" w:rsidR="00510641" w:rsidRDefault="00510641" w:rsidP="00A21C58">
      <w:pPr>
        <w:jc w:val="center"/>
        <w:rPr>
          <w:rFonts w:ascii="Arial" w:hAnsi="Arial" w:cs="Arial"/>
          <w:b/>
        </w:rPr>
      </w:pPr>
    </w:p>
    <w:p w14:paraId="538BB956" w14:textId="77777777" w:rsidR="00510641" w:rsidRDefault="00510641" w:rsidP="00A21C58">
      <w:pPr>
        <w:jc w:val="center"/>
        <w:rPr>
          <w:rFonts w:ascii="Arial" w:hAnsi="Arial" w:cs="Arial"/>
          <w:b/>
        </w:rPr>
      </w:pPr>
    </w:p>
    <w:p w14:paraId="3251E81E" w14:textId="77777777" w:rsidR="00510641" w:rsidRDefault="00510641" w:rsidP="00A21C58">
      <w:pPr>
        <w:jc w:val="center"/>
        <w:rPr>
          <w:rFonts w:ascii="Arial" w:hAnsi="Arial" w:cs="Arial"/>
          <w:b/>
        </w:rPr>
      </w:pPr>
    </w:p>
    <w:p w14:paraId="0B429281" w14:textId="77777777" w:rsidR="00510641" w:rsidRDefault="00510641" w:rsidP="00A21C58">
      <w:pPr>
        <w:jc w:val="center"/>
        <w:rPr>
          <w:rFonts w:ascii="Arial" w:hAnsi="Arial" w:cs="Arial"/>
          <w:b/>
        </w:rPr>
      </w:pPr>
    </w:p>
    <w:p w14:paraId="13FB1CE8" w14:textId="77777777" w:rsidR="00510641" w:rsidRDefault="00510641" w:rsidP="00A21C58">
      <w:pPr>
        <w:jc w:val="center"/>
        <w:rPr>
          <w:rFonts w:ascii="Arial" w:hAnsi="Arial" w:cs="Arial"/>
          <w:b/>
        </w:rPr>
      </w:pPr>
    </w:p>
    <w:p w14:paraId="2390B30B" w14:textId="77777777" w:rsidR="00510641" w:rsidRDefault="00510641" w:rsidP="00A21C58">
      <w:pPr>
        <w:jc w:val="center"/>
        <w:rPr>
          <w:rFonts w:ascii="Arial" w:hAnsi="Arial" w:cs="Arial"/>
          <w:b/>
        </w:rPr>
      </w:pPr>
    </w:p>
    <w:p w14:paraId="6325BBE3" w14:textId="77777777" w:rsidR="00A21C58" w:rsidRPr="006C77AB" w:rsidRDefault="00A21C58" w:rsidP="00821172">
      <w:pPr>
        <w:rPr>
          <w:rFonts w:ascii="Arial" w:hAnsi="Arial" w:cs="Arial"/>
          <w:b/>
        </w:rPr>
      </w:pPr>
    </w:p>
    <w:p w14:paraId="39A5E7C1" w14:textId="77777777" w:rsidR="00D7084C" w:rsidRPr="006C77AB" w:rsidRDefault="00D7084C" w:rsidP="00D7084C">
      <w:pPr>
        <w:spacing w:line="360" w:lineRule="auto"/>
        <w:jc w:val="center"/>
        <w:rPr>
          <w:rFonts w:ascii="Arial" w:hAnsi="Arial" w:cs="Arial"/>
          <w:b/>
        </w:rPr>
      </w:pPr>
      <w:r>
        <w:rPr>
          <w:rFonts w:ascii="Arial" w:hAnsi="Arial" w:cs="Arial"/>
          <w:b/>
        </w:rPr>
        <w:t>S</w:t>
      </w:r>
      <w:r w:rsidR="00873123">
        <w:rPr>
          <w:rFonts w:ascii="Arial" w:hAnsi="Arial" w:cs="Arial"/>
          <w:b/>
        </w:rPr>
        <w:t>ÃO PAULO</w:t>
      </w:r>
    </w:p>
    <w:p w14:paraId="2CB8B8D2" w14:textId="72999B14" w:rsidR="002F03F9" w:rsidRDefault="00A82230" w:rsidP="002F03F9">
      <w:pPr>
        <w:tabs>
          <w:tab w:val="center" w:pos="4252"/>
          <w:tab w:val="left" w:pos="5950"/>
        </w:tabs>
        <w:spacing w:line="360" w:lineRule="auto"/>
        <w:rPr>
          <w:rFonts w:ascii="Arial" w:hAnsi="Arial" w:cs="Arial"/>
          <w:b/>
        </w:rPr>
      </w:pPr>
      <w:r>
        <w:rPr>
          <w:rFonts w:ascii="Arial" w:hAnsi="Arial" w:cs="Arial"/>
          <w:b/>
        </w:rPr>
        <w:tab/>
      </w:r>
      <w:r w:rsidR="00BF6F8A">
        <w:rPr>
          <w:rFonts w:ascii="Arial" w:hAnsi="Arial" w:cs="Arial"/>
          <w:b/>
        </w:rPr>
        <w:t>20</w:t>
      </w:r>
      <w:r w:rsidR="00886E74">
        <w:rPr>
          <w:rFonts w:ascii="Arial" w:hAnsi="Arial" w:cs="Arial"/>
          <w:b/>
        </w:rPr>
        <w:t>23</w:t>
      </w:r>
    </w:p>
    <w:p w14:paraId="459724BC" w14:textId="77777777" w:rsidR="005120F3" w:rsidRDefault="005120F3" w:rsidP="005120F3">
      <w:pPr>
        <w:pStyle w:val="Ttulo1"/>
        <w:sectPr w:rsidR="005120F3" w:rsidSect="00A82230">
          <w:headerReference w:type="default" r:id="rId8"/>
          <w:pgSz w:w="11906" w:h="16838" w:code="9"/>
          <w:pgMar w:top="1417" w:right="1701" w:bottom="1417" w:left="1701" w:header="709" w:footer="709" w:gutter="0"/>
          <w:cols w:space="708"/>
          <w:docGrid w:linePitch="360"/>
        </w:sectPr>
      </w:pPr>
    </w:p>
    <w:p w14:paraId="52690EF9" w14:textId="77777777" w:rsidR="00544BD4" w:rsidRPr="00544BD4" w:rsidRDefault="00544BD4" w:rsidP="00544BD4">
      <w:pPr>
        <w:pStyle w:val="CabealhodoSumrio"/>
        <w:jc w:val="center"/>
        <w:rPr>
          <w:color w:val="auto"/>
        </w:rPr>
      </w:pPr>
      <w:bookmarkStart w:id="0" w:name="_Toc491906166"/>
      <w:r w:rsidRPr="00544BD4">
        <w:rPr>
          <w:color w:val="auto"/>
        </w:rPr>
        <w:lastRenderedPageBreak/>
        <w:t>Sumário</w:t>
      </w:r>
    </w:p>
    <w:p w14:paraId="237035A9" w14:textId="77777777" w:rsidR="00544BD4" w:rsidRPr="00544BD4" w:rsidRDefault="00544BD4" w:rsidP="00544BD4"/>
    <w:p w14:paraId="17847B2D" w14:textId="77777777" w:rsidR="00AF6303" w:rsidRDefault="00544BD4">
      <w:pPr>
        <w:pStyle w:val="Sumrio1"/>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51163578" w:history="1">
        <w:r w:rsidR="00AF6303" w:rsidRPr="003965D5">
          <w:rPr>
            <w:rStyle w:val="Hyperlink"/>
            <w:noProof/>
          </w:rPr>
          <w:t>1.</w:t>
        </w:r>
        <w:r w:rsidR="00AF6303">
          <w:rPr>
            <w:rFonts w:asciiTheme="minorHAnsi" w:eastAsiaTheme="minorEastAsia" w:hAnsiTheme="minorHAnsi" w:cstheme="minorBidi"/>
            <w:noProof/>
            <w:sz w:val="22"/>
            <w:szCs w:val="22"/>
          </w:rPr>
          <w:tab/>
        </w:r>
        <w:r w:rsidR="00AF6303" w:rsidRPr="003965D5">
          <w:rPr>
            <w:rStyle w:val="Hyperlink"/>
            <w:noProof/>
          </w:rPr>
          <w:t>INTRODUÇÃO</w:t>
        </w:r>
        <w:r w:rsidR="00AF6303">
          <w:rPr>
            <w:noProof/>
            <w:webHidden/>
          </w:rPr>
          <w:tab/>
        </w:r>
        <w:r w:rsidR="00AF6303">
          <w:rPr>
            <w:noProof/>
            <w:webHidden/>
          </w:rPr>
          <w:fldChar w:fldCharType="begin"/>
        </w:r>
        <w:r w:rsidR="00AF6303">
          <w:rPr>
            <w:noProof/>
            <w:webHidden/>
          </w:rPr>
          <w:instrText xml:space="preserve"> PAGEREF _Toc151163578 \h </w:instrText>
        </w:r>
        <w:r w:rsidR="00AF6303">
          <w:rPr>
            <w:noProof/>
            <w:webHidden/>
          </w:rPr>
        </w:r>
        <w:r w:rsidR="00AF6303">
          <w:rPr>
            <w:noProof/>
            <w:webHidden/>
          </w:rPr>
          <w:fldChar w:fldCharType="separate"/>
        </w:r>
        <w:r w:rsidR="00AF6303">
          <w:rPr>
            <w:noProof/>
            <w:webHidden/>
          </w:rPr>
          <w:t>5</w:t>
        </w:r>
        <w:r w:rsidR="00AF6303">
          <w:rPr>
            <w:noProof/>
            <w:webHidden/>
          </w:rPr>
          <w:fldChar w:fldCharType="end"/>
        </w:r>
      </w:hyperlink>
    </w:p>
    <w:p w14:paraId="50762192" w14:textId="77777777" w:rsidR="00AF6303" w:rsidRDefault="00727482">
      <w:pPr>
        <w:pStyle w:val="Sumrio1"/>
        <w:rPr>
          <w:rFonts w:asciiTheme="minorHAnsi" w:eastAsiaTheme="minorEastAsia" w:hAnsiTheme="minorHAnsi" w:cstheme="minorBidi"/>
          <w:noProof/>
          <w:sz w:val="22"/>
          <w:szCs w:val="22"/>
        </w:rPr>
      </w:pPr>
      <w:hyperlink w:anchor="_Toc151163579" w:history="1">
        <w:r w:rsidR="00AF6303" w:rsidRPr="003965D5">
          <w:rPr>
            <w:rStyle w:val="Hyperlink"/>
            <w:noProof/>
          </w:rPr>
          <w:t>1.1.</w:t>
        </w:r>
        <w:r w:rsidR="00AF6303">
          <w:rPr>
            <w:rFonts w:asciiTheme="minorHAnsi" w:eastAsiaTheme="minorEastAsia" w:hAnsiTheme="minorHAnsi" w:cstheme="minorBidi"/>
            <w:noProof/>
            <w:sz w:val="22"/>
            <w:szCs w:val="22"/>
          </w:rPr>
          <w:tab/>
        </w:r>
        <w:r w:rsidR="00AF6303" w:rsidRPr="003965D5">
          <w:rPr>
            <w:rStyle w:val="Hyperlink"/>
            <w:noProof/>
          </w:rPr>
          <w:t>EMPRESA</w:t>
        </w:r>
        <w:r w:rsidR="00AF6303">
          <w:rPr>
            <w:noProof/>
            <w:webHidden/>
          </w:rPr>
          <w:tab/>
        </w:r>
        <w:r w:rsidR="00AF6303">
          <w:rPr>
            <w:noProof/>
            <w:webHidden/>
          </w:rPr>
          <w:fldChar w:fldCharType="begin"/>
        </w:r>
        <w:r w:rsidR="00AF6303">
          <w:rPr>
            <w:noProof/>
            <w:webHidden/>
          </w:rPr>
          <w:instrText xml:space="preserve"> PAGEREF _Toc151163579 \h </w:instrText>
        </w:r>
        <w:r w:rsidR="00AF6303">
          <w:rPr>
            <w:noProof/>
            <w:webHidden/>
          </w:rPr>
        </w:r>
        <w:r w:rsidR="00AF6303">
          <w:rPr>
            <w:noProof/>
            <w:webHidden/>
          </w:rPr>
          <w:fldChar w:fldCharType="separate"/>
        </w:r>
        <w:r w:rsidR="00AF6303">
          <w:rPr>
            <w:noProof/>
            <w:webHidden/>
          </w:rPr>
          <w:t>5</w:t>
        </w:r>
        <w:r w:rsidR="00AF6303">
          <w:rPr>
            <w:noProof/>
            <w:webHidden/>
          </w:rPr>
          <w:fldChar w:fldCharType="end"/>
        </w:r>
      </w:hyperlink>
    </w:p>
    <w:p w14:paraId="5EF2CF08" w14:textId="77777777" w:rsidR="00AF6303" w:rsidRDefault="00727482">
      <w:pPr>
        <w:pStyle w:val="Sumrio1"/>
        <w:rPr>
          <w:rFonts w:asciiTheme="minorHAnsi" w:eastAsiaTheme="minorEastAsia" w:hAnsiTheme="minorHAnsi" w:cstheme="minorBidi"/>
          <w:noProof/>
          <w:sz w:val="22"/>
          <w:szCs w:val="22"/>
        </w:rPr>
      </w:pPr>
      <w:hyperlink w:anchor="_Toc151163580" w:history="1">
        <w:r w:rsidR="00AF6303" w:rsidRPr="003965D5">
          <w:rPr>
            <w:rStyle w:val="Hyperlink"/>
            <w:noProof/>
          </w:rPr>
          <w:t>2.</w:t>
        </w:r>
        <w:r w:rsidR="00AF6303">
          <w:rPr>
            <w:rFonts w:asciiTheme="minorHAnsi" w:eastAsiaTheme="minorEastAsia" w:hAnsiTheme="minorHAnsi" w:cstheme="minorBidi"/>
            <w:noProof/>
            <w:sz w:val="22"/>
            <w:szCs w:val="22"/>
          </w:rPr>
          <w:tab/>
        </w:r>
        <w:r w:rsidR="00AF6303" w:rsidRPr="003965D5">
          <w:rPr>
            <w:rStyle w:val="Hyperlink"/>
            <w:noProof/>
          </w:rPr>
          <w:t>APRESENTAÇÃO DA EMPRESA</w:t>
        </w:r>
        <w:r w:rsidR="00AF6303">
          <w:rPr>
            <w:noProof/>
            <w:webHidden/>
          </w:rPr>
          <w:tab/>
        </w:r>
        <w:r w:rsidR="00AF6303">
          <w:rPr>
            <w:noProof/>
            <w:webHidden/>
          </w:rPr>
          <w:fldChar w:fldCharType="begin"/>
        </w:r>
        <w:r w:rsidR="00AF6303">
          <w:rPr>
            <w:noProof/>
            <w:webHidden/>
          </w:rPr>
          <w:instrText xml:space="preserve"> PAGEREF _Toc151163580 \h </w:instrText>
        </w:r>
        <w:r w:rsidR="00AF6303">
          <w:rPr>
            <w:noProof/>
            <w:webHidden/>
          </w:rPr>
        </w:r>
        <w:r w:rsidR="00AF6303">
          <w:rPr>
            <w:noProof/>
            <w:webHidden/>
          </w:rPr>
          <w:fldChar w:fldCharType="separate"/>
        </w:r>
        <w:r w:rsidR="00AF6303">
          <w:rPr>
            <w:noProof/>
            <w:webHidden/>
          </w:rPr>
          <w:t>5</w:t>
        </w:r>
        <w:r w:rsidR="00AF6303">
          <w:rPr>
            <w:noProof/>
            <w:webHidden/>
          </w:rPr>
          <w:fldChar w:fldCharType="end"/>
        </w:r>
      </w:hyperlink>
    </w:p>
    <w:p w14:paraId="23FD3C73" w14:textId="77777777" w:rsidR="00AF6303" w:rsidRDefault="00727482">
      <w:pPr>
        <w:pStyle w:val="Sumrio1"/>
        <w:rPr>
          <w:rFonts w:asciiTheme="minorHAnsi" w:eastAsiaTheme="minorEastAsia" w:hAnsiTheme="minorHAnsi" w:cstheme="minorBidi"/>
          <w:noProof/>
          <w:sz w:val="22"/>
          <w:szCs w:val="22"/>
        </w:rPr>
      </w:pPr>
      <w:hyperlink w:anchor="_Toc151163581" w:history="1">
        <w:r w:rsidR="00AF6303" w:rsidRPr="003965D5">
          <w:rPr>
            <w:rStyle w:val="Hyperlink"/>
            <w:noProof/>
          </w:rPr>
          <w:t>2.1.</w:t>
        </w:r>
        <w:r w:rsidR="00AF6303">
          <w:rPr>
            <w:rFonts w:asciiTheme="minorHAnsi" w:eastAsiaTheme="minorEastAsia" w:hAnsiTheme="minorHAnsi" w:cstheme="minorBidi"/>
            <w:noProof/>
            <w:sz w:val="22"/>
            <w:szCs w:val="22"/>
          </w:rPr>
          <w:tab/>
        </w:r>
        <w:r w:rsidR="00AF6303" w:rsidRPr="003965D5">
          <w:rPr>
            <w:rStyle w:val="Hyperlink"/>
            <w:noProof/>
          </w:rPr>
          <w:t>RAMO DE ATIVIDADES DA EMPRESA</w:t>
        </w:r>
        <w:r w:rsidR="00AF6303">
          <w:rPr>
            <w:noProof/>
            <w:webHidden/>
          </w:rPr>
          <w:tab/>
        </w:r>
        <w:r w:rsidR="00AF6303">
          <w:rPr>
            <w:noProof/>
            <w:webHidden/>
          </w:rPr>
          <w:fldChar w:fldCharType="begin"/>
        </w:r>
        <w:r w:rsidR="00AF6303">
          <w:rPr>
            <w:noProof/>
            <w:webHidden/>
          </w:rPr>
          <w:instrText xml:space="preserve"> PAGEREF _Toc151163581 \h </w:instrText>
        </w:r>
        <w:r w:rsidR="00AF6303">
          <w:rPr>
            <w:noProof/>
            <w:webHidden/>
          </w:rPr>
        </w:r>
        <w:r w:rsidR="00AF6303">
          <w:rPr>
            <w:noProof/>
            <w:webHidden/>
          </w:rPr>
          <w:fldChar w:fldCharType="separate"/>
        </w:r>
        <w:r w:rsidR="00AF6303">
          <w:rPr>
            <w:noProof/>
            <w:webHidden/>
          </w:rPr>
          <w:t>5</w:t>
        </w:r>
        <w:r w:rsidR="00AF6303">
          <w:rPr>
            <w:noProof/>
            <w:webHidden/>
          </w:rPr>
          <w:fldChar w:fldCharType="end"/>
        </w:r>
      </w:hyperlink>
    </w:p>
    <w:p w14:paraId="4504D9C0" w14:textId="77777777" w:rsidR="00AF6303" w:rsidRDefault="00727482">
      <w:pPr>
        <w:pStyle w:val="Sumrio1"/>
        <w:rPr>
          <w:rFonts w:asciiTheme="minorHAnsi" w:eastAsiaTheme="minorEastAsia" w:hAnsiTheme="minorHAnsi" w:cstheme="minorBidi"/>
          <w:noProof/>
          <w:sz w:val="22"/>
          <w:szCs w:val="22"/>
        </w:rPr>
      </w:pPr>
      <w:hyperlink w:anchor="_Toc151163582" w:history="1">
        <w:r w:rsidR="00AF6303" w:rsidRPr="003965D5">
          <w:rPr>
            <w:rStyle w:val="Hyperlink"/>
            <w:noProof/>
          </w:rPr>
          <w:t>2.2.</w:t>
        </w:r>
        <w:r w:rsidR="00AF6303">
          <w:rPr>
            <w:rFonts w:asciiTheme="minorHAnsi" w:eastAsiaTheme="minorEastAsia" w:hAnsiTheme="minorHAnsi" w:cstheme="minorBidi"/>
            <w:noProof/>
            <w:sz w:val="22"/>
            <w:szCs w:val="22"/>
          </w:rPr>
          <w:tab/>
        </w:r>
        <w:r w:rsidR="00AF6303" w:rsidRPr="003965D5">
          <w:rPr>
            <w:rStyle w:val="Hyperlink"/>
            <w:noProof/>
          </w:rPr>
          <w:t>MISSÃO</w:t>
        </w:r>
        <w:r w:rsidR="00AF6303">
          <w:rPr>
            <w:noProof/>
            <w:webHidden/>
          </w:rPr>
          <w:tab/>
        </w:r>
        <w:r w:rsidR="00AF6303">
          <w:rPr>
            <w:noProof/>
            <w:webHidden/>
          </w:rPr>
          <w:fldChar w:fldCharType="begin"/>
        </w:r>
        <w:r w:rsidR="00AF6303">
          <w:rPr>
            <w:noProof/>
            <w:webHidden/>
          </w:rPr>
          <w:instrText xml:space="preserve"> PAGEREF _Toc151163582 \h </w:instrText>
        </w:r>
        <w:r w:rsidR="00AF6303">
          <w:rPr>
            <w:noProof/>
            <w:webHidden/>
          </w:rPr>
        </w:r>
        <w:r w:rsidR="00AF6303">
          <w:rPr>
            <w:noProof/>
            <w:webHidden/>
          </w:rPr>
          <w:fldChar w:fldCharType="separate"/>
        </w:r>
        <w:r w:rsidR="00AF6303">
          <w:rPr>
            <w:noProof/>
            <w:webHidden/>
          </w:rPr>
          <w:t>6</w:t>
        </w:r>
        <w:r w:rsidR="00AF6303">
          <w:rPr>
            <w:noProof/>
            <w:webHidden/>
          </w:rPr>
          <w:fldChar w:fldCharType="end"/>
        </w:r>
      </w:hyperlink>
    </w:p>
    <w:p w14:paraId="662269A6" w14:textId="77777777" w:rsidR="00AF6303" w:rsidRDefault="00727482">
      <w:pPr>
        <w:pStyle w:val="Sumrio1"/>
        <w:rPr>
          <w:rFonts w:asciiTheme="minorHAnsi" w:eastAsiaTheme="minorEastAsia" w:hAnsiTheme="minorHAnsi" w:cstheme="minorBidi"/>
          <w:noProof/>
          <w:sz w:val="22"/>
          <w:szCs w:val="22"/>
        </w:rPr>
      </w:pPr>
      <w:hyperlink w:anchor="_Toc151163583" w:history="1">
        <w:r w:rsidR="00AF6303" w:rsidRPr="003965D5">
          <w:rPr>
            <w:rStyle w:val="Hyperlink"/>
            <w:noProof/>
          </w:rPr>
          <w:t>2.3.</w:t>
        </w:r>
        <w:r w:rsidR="00AF6303">
          <w:rPr>
            <w:rFonts w:asciiTheme="minorHAnsi" w:eastAsiaTheme="minorEastAsia" w:hAnsiTheme="minorHAnsi" w:cstheme="minorBidi"/>
            <w:noProof/>
            <w:sz w:val="22"/>
            <w:szCs w:val="22"/>
          </w:rPr>
          <w:tab/>
        </w:r>
        <w:r w:rsidR="00AF6303" w:rsidRPr="003965D5">
          <w:rPr>
            <w:rStyle w:val="Hyperlink"/>
            <w:noProof/>
          </w:rPr>
          <w:t>VISÃO</w:t>
        </w:r>
        <w:r w:rsidR="00AF6303">
          <w:rPr>
            <w:noProof/>
            <w:webHidden/>
          </w:rPr>
          <w:tab/>
        </w:r>
        <w:r w:rsidR="00AF6303">
          <w:rPr>
            <w:noProof/>
            <w:webHidden/>
          </w:rPr>
          <w:fldChar w:fldCharType="begin"/>
        </w:r>
        <w:r w:rsidR="00AF6303">
          <w:rPr>
            <w:noProof/>
            <w:webHidden/>
          </w:rPr>
          <w:instrText xml:space="preserve"> PAGEREF _Toc151163583 \h </w:instrText>
        </w:r>
        <w:r w:rsidR="00AF6303">
          <w:rPr>
            <w:noProof/>
            <w:webHidden/>
          </w:rPr>
        </w:r>
        <w:r w:rsidR="00AF6303">
          <w:rPr>
            <w:noProof/>
            <w:webHidden/>
          </w:rPr>
          <w:fldChar w:fldCharType="separate"/>
        </w:r>
        <w:r w:rsidR="00AF6303">
          <w:rPr>
            <w:noProof/>
            <w:webHidden/>
          </w:rPr>
          <w:t>6</w:t>
        </w:r>
        <w:r w:rsidR="00AF6303">
          <w:rPr>
            <w:noProof/>
            <w:webHidden/>
          </w:rPr>
          <w:fldChar w:fldCharType="end"/>
        </w:r>
      </w:hyperlink>
    </w:p>
    <w:p w14:paraId="513BE968" w14:textId="77777777" w:rsidR="00AF6303" w:rsidRDefault="00727482">
      <w:pPr>
        <w:pStyle w:val="Sumrio1"/>
        <w:rPr>
          <w:rFonts w:asciiTheme="minorHAnsi" w:eastAsiaTheme="minorEastAsia" w:hAnsiTheme="minorHAnsi" w:cstheme="minorBidi"/>
          <w:noProof/>
          <w:sz w:val="22"/>
          <w:szCs w:val="22"/>
        </w:rPr>
      </w:pPr>
      <w:hyperlink w:anchor="_Toc151163584" w:history="1">
        <w:r w:rsidR="00AF6303" w:rsidRPr="003965D5">
          <w:rPr>
            <w:rStyle w:val="Hyperlink"/>
            <w:noProof/>
          </w:rPr>
          <w:t>2.4.</w:t>
        </w:r>
        <w:r w:rsidR="00AF6303">
          <w:rPr>
            <w:rFonts w:asciiTheme="minorHAnsi" w:eastAsiaTheme="minorEastAsia" w:hAnsiTheme="minorHAnsi" w:cstheme="minorBidi"/>
            <w:noProof/>
            <w:sz w:val="22"/>
            <w:szCs w:val="22"/>
          </w:rPr>
          <w:tab/>
        </w:r>
        <w:r w:rsidR="00AF6303" w:rsidRPr="003965D5">
          <w:rPr>
            <w:rStyle w:val="Hyperlink"/>
            <w:noProof/>
          </w:rPr>
          <w:t>VALORES</w:t>
        </w:r>
        <w:r w:rsidR="00AF6303">
          <w:rPr>
            <w:noProof/>
            <w:webHidden/>
          </w:rPr>
          <w:tab/>
        </w:r>
        <w:r w:rsidR="00AF6303">
          <w:rPr>
            <w:noProof/>
            <w:webHidden/>
          </w:rPr>
          <w:fldChar w:fldCharType="begin"/>
        </w:r>
        <w:r w:rsidR="00AF6303">
          <w:rPr>
            <w:noProof/>
            <w:webHidden/>
          </w:rPr>
          <w:instrText xml:space="preserve"> PAGEREF _Toc151163584 \h </w:instrText>
        </w:r>
        <w:r w:rsidR="00AF6303">
          <w:rPr>
            <w:noProof/>
            <w:webHidden/>
          </w:rPr>
        </w:r>
        <w:r w:rsidR="00AF6303">
          <w:rPr>
            <w:noProof/>
            <w:webHidden/>
          </w:rPr>
          <w:fldChar w:fldCharType="separate"/>
        </w:r>
        <w:r w:rsidR="00AF6303">
          <w:rPr>
            <w:noProof/>
            <w:webHidden/>
          </w:rPr>
          <w:t>6</w:t>
        </w:r>
        <w:r w:rsidR="00AF6303">
          <w:rPr>
            <w:noProof/>
            <w:webHidden/>
          </w:rPr>
          <w:fldChar w:fldCharType="end"/>
        </w:r>
      </w:hyperlink>
    </w:p>
    <w:p w14:paraId="0ADEBCF3" w14:textId="32337866" w:rsidR="00AF6303" w:rsidRDefault="00727482" w:rsidP="00AF6303">
      <w:pPr>
        <w:pStyle w:val="Sumrio1"/>
        <w:rPr>
          <w:rFonts w:asciiTheme="minorHAnsi" w:eastAsiaTheme="minorEastAsia" w:hAnsiTheme="minorHAnsi" w:cstheme="minorBidi"/>
          <w:noProof/>
          <w:sz w:val="22"/>
          <w:szCs w:val="22"/>
        </w:rPr>
      </w:pPr>
      <w:hyperlink w:anchor="_Toc151163585" w:history="1">
        <w:r w:rsidR="00AF6303" w:rsidRPr="003965D5">
          <w:rPr>
            <w:rStyle w:val="Hyperlink"/>
            <w:noProof/>
          </w:rPr>
          <w:t>2.5.</w:t>
        </w:r>
        <w:r w:rsidR="00AF6303">
          <w:rPr>
            <w:rFonts w:asciiTheme="minorHAnsi" w:eastAsiaTheme="minorEastAsia" w:hAnsiTheme="minorHAnsi" w:cstheme="minorBidi"/>
            <w:noProof/>
            <w:sz w:val="22"/>
            <w:szCs w:val="22"/>
          </w:rPr>
          <w:tab/>
        </w:r>
        <w:r w:rsidR="00AF6303" w:rsidRPr="003965D5">
          <w:rPr>
            <w:rStyle w:val="Hyperlink"/>
            <w:noProof/>
          </w:rPr>
          <w:t>LOGOTIPO</w:t>
        </w:r>
        <w:r w:rsidR="00AF6303">
          <w:rPr>
            <w:noProof/>
            <w:webHidden/>
          </w:rPr>
          <w:tab/>
        </w:r>
        <w:r w:rsidR="00AF6303">
          <w:rPr>
            <w:noProof/>
            <w:webHidden/>
          </w:rPr>
          <w:fldChar w:fldCharType="begin"/>
        </w:r>
        <w:r w:rsidR="00AF6303">
          <w:rPr>
            <w:noProof/>
            <w:webHidden/>
          </w:rPr>
          <w:instrText xml:space="preserve"> PAGEREF _Toc151163585 \h </w:instrText>
        </w:r>
        <w:r w:rsidR="00AF6303">
          <w:rPr>
            <w:noProof/>
            <w:webHidden/>
          </w:rPr>
        </w:r>
        <w:r w:rsidR="00AF6303">
          <w:rPr>
            <w:noProof/>
            <w:webHidden/>
          </w:rPr>
          <w:fldChar w:fldCharType="separate"/>
        </w:r>
        <w:r w:rsidR="00AF6303">
          <w:rPr>
            <w:noProof/>
            <w:webHidden/>
          </w:rPr>
          <w:t>6</w:t>
        </w:r>
        <w:r w:rsidR="00AF6303">
          <w:rPr>
            <w:noProof/>
            <w:webHidden/>
          </w:rPr>
          <w:fldChar w:fldCharType="end"/>
        </w:r>
      </w:hyperlink>
    </w:p>
    <w:p w14:paraId="1E036B1B" w14:textId="77777777" w:rsidR="00AF6303" w:rsidRDefault="00727482">
      <w:pPr>
        <w:pStyle w:val="Sumrio1"/>
        <w:rPr>
          <w:rFonts w:asciiTheme="minorHAnsi" w:eastAsiaTheme="minorEastAsia" w:hAnsiTheme="minorHAnsi" w:cstheme="minorBidi"/>
          <w:noProof/>
          <w:sz w:val="22"/>
          <w:szCs w:val="22"/>
        </w:rPr>
      </w:pPr>
      <w:hyperlink w:anchor="_Toc151163587" w:history="1">
        <w:r w:rsidR="00AF6303" w:rsidRPr="003965D5">
          <w:rPr>
            <w:rStyle w:val="Hyperlink"/>
            <w:noProof/>
          </w:rPr>
          <w:t>2.6.</w:t>
        </w:r>
        <w:r w:rsidR="00AF6303">
          <w:rPr>
            <w:rFonts w:asciiTheme="minorHAnsi" w:eastAsiaTheme="minorEastAsia" w:hAnsiTheme="minorHAnsi" w:cstheme="minorBidi"/>
            <w:noProof/>
            <w:sz w:val="22"/>
            <w:szCs w:val="22"/>
          </w:rPr>
          <w:tab/>
        </w:r>
        <w:r w:rsidR="00AF6303" w:rsidRPr="003965D5">
          <w:rPr>
            <w:rStyle w:val="Hyperlink"/>
            <w:noProof/>
          </w:rPr>
          <w:t>CLIENTES</w:t>
        </w:r>
        <w:r w:rsidR="00AF6303">
          <w:rPr>
            <w:noProof/>
            <w:webHidden/>
          </w:rPr>
          <w:tab/>
        </w:r>
        <w:r w:rsidR="00AF6303">
          <w:rPr>
            <w:noProof/>
            <w:webHidden/>
          </w:rPr>
          <w:fldChar w:fldCharType="begin"/>
        </w:r>
        <w:r w:rsidR="00AF6303">
          <w:rPr>
            <w:noProof/>
            <w:webHidden/>
          </w:rPr>
          <w:instrText xml:space="preserve"> PAGEREF _Toc151163587 \h </w:instrText>
        </w:r>
        <w:r w:rsidR="00AF6303">
          <w:rPr>
            <w:noProof/>
            <w:webHidden/>
          </w:rPr>
        </w:r>
        <w:r w:rsidR="00AF6303">
          <w:rPr>
            <w:noProof/>
            <w:webHidden/>
          </w:rPr>
          <w:fldChar w:fldCharType="separate"/>
        </w:r>
        <w:r w:rsidR="00AF6303">
          <w:rPr>
            <w:noProof/>
            <w:webHidden/>
          </w:rPr>
          <w:t>6</w:t>
        </w:r>
        <w:r w:rsidR="00AF6303">
          <w:rPr>
            <w:noProof/>
            <w:webHidden/>
          </w:rPr>
          <w:fldChar w:fldCharType="end"/>
        </w:r>
      </w:hyperlink>
    </w:p>
    <w:p w14:paraId="5BFAA0C3" w14:textId="77777777" w:rsidR="00AF6303" w:rsidRDefault="00727482">
      <w:pPr>
        <w:pStyle w:val="Sumrio1"/>
        <w:rPr>
          <w:rFonts w:asciiTheme="minorHAnsi" w:eastAsiaTheme="minorEastAsia" w:hAnsiTheme="minorHAnsi" w:cstheme="minorBidi"/>
          <w:noProof/>
          <w:sz w:val="22"/>
          <w:szCs w:val="22"/>
        </w:rPr>
      </w:pPr>
      <w:hyperlink w:anchor="_Toc151163589" w:history="1">
        <w:r w:rsidR="00AF6303" w:rsidRPr="003965D5">
          <w:rPr>
            <w:rStyle w:val="Hyperlink"/>
            <w:noProof/>
          </w:rPr>
          <w:t>2.7.</w:t>
        </w:r>
        <w:r w:rsidR="00AF6303">
          <w:rPr>
            <w:rFonts w:asciiTheme="minorHAnsi" w:eastAsiaTheme="minorEastAsia" w:hAnsiTheme="minorHAnsi" w:cstheme="minorBidi"/>
            <w:noProof/>
            <w:sz w:val="22"/>
            <w:szCs w:val="22"/>
          </w:rPr>
          <w:tab/>
        </w:r>
        <w:r w:rsidR="00AF6303" w:rsidRPr="003965D5">
          <w:rPr>
            <w:rStyle w:val="Hyperlink"/>
            <w:noProof/>
          </w:rPr>
          <w:t>HISTÓRICO DA EMPRESA</w:t>
        </w:r>
        <w:r w:rsidR="00AF6303">
          <w:rPr>
            <w:noProof/>
            <w:webHidden/>
          </w:rPr>
          <w:tab/>
        </w:r>
        <w:r w:rsidR="00AF6303">
          <w:rPr>
            <w:noProof/>
            <w:webHidden/>
          </w:rPr>
          <w:fldChar w:fldCharType="begin"/>
        </w:r>
        <w:r w:rsidR="00AF6303">
          <w:rPr>
            <w:noProof/>
            <w:webHidden/>
          </w:rPr>
          <w:instrText xml:space="preserve"> PAGEREF _Toc151163589 \h </w:instrText>
        </w:r>
        <w:r w:rsidR="00AF6303">
          <w:rPr>
            <w:noProof/>
            <w:webHidden/>
          </w:rPr>
        </w:r>
        <w:r w:rsidR="00AF6303">
          <w:rPr>
            <w:noProof/>
            <w:webHidden/>
          </w:rPr>
          <w:fldChar w:fldCharType="separate"/>
        </w:r>
        <w:r w:rsidR="00AF6303">
          <w:rPr>
            <w:noProof/>
            <w:webHidden/>
          </w:rPr>
          <w:t>6</w:t>
        </w:r>
        <w:r w:rsidR="00AF6303">
          <w:rPr>
            <w:noProof/>
            <w:webHidden/>
          </w:rPr>
          <w:fldChar w:fldCharType="end"/>
        </w:r>
      </w:hyperlink>
    </w:p>
    <w:p w14:paraId="5A7CE254" w14:textId="77777777" w:rsidR="00AF6303" w:rsidRDefault="00727482">
      <w:pPr>
        <w:pStyle w:val="Sumrio1"/>
        <w:rPr>
          <w:rFonts w:asciiTheme="minorHAnsi" w:eastAsiaTheme="minorEastAsia" w:hAnsiTheme="minorHAnsi" w:cstheme="minorBidi"/>
          <w:noProof/>
          <w:sz w:val="22"/>
          <w:szCs w:val="22"/>
        </w:rPr>
      </w:pPr>
      <w:hyperlink w:anchor="_Toc151163591" w:history="1">
        <w:r w:rsidR="00AF6303" w:rsidRPr="003965D5">
          <w:rPr>
            <w:rStyle w:val="Hyperlink"/>
            <w:noProof/>
          </w:rPr>
          <w:t>2.8.</w:t>
        </w:r>
        <w:r w:rsidR="00AF6303">
          <w:rPr>
            <w:rFonts w:asciiTheme="minorHAnsi" w:eastAsiaTheme="minorEastAsia" w:hAnsiTheme="minorHAnsi" w:cstheme="minorBidi"/>
            <w:noProof/>
            <w:sz w:val="22"/>
            <w:szCs w:val="22"/>
          </w:rPr>
          <w:tab/>
        </w:r>
        <w:r w:rsidR="00AF6303" w:rsidRPr="003965D5">
          <w:rPr>
            <w:rStyle w:val="Hyperlink"/>
            <w:noProof/>
          </w:rPr>
          <w:t>LINHA DE PRODUTOS E SERVIÇOS</w:t>
        </w:r>
        <w:r w:rsidR="00AF6303">
          <w:rPr>
            <w:noProof/>
            <w:webHidden/>
          </w:rPr>
          <w:tab/>
        </w:r>
        <w:r w:rsidR="00AF6303">
          <w:rPr>
            <w:noProof/>
            <w:webHidden/>
          </w:rPr>
          <w:fldChar w:fldCharType="begin"/>
        </w:r>
        <w:r w:rsidR="00AF6303">
          <w:rPr>
            <w:noProof/>
            <w:webHidden/>
          </w:rPr>
          <w:instrText xml:space="preserve"> PAGEREF _Toc151163591 \h </w:instrText>
        </w:r>
        <w:r w:rsidR="00AF6303">
          <w:rPr>
            <w:noProof/>
            <w:webHidden/>
          </w:rPr>
        </w:r>
        <w:r w:rsidR="00AF6303">
          <w:rPr>
            <w:noProof/>
            <w:webHidden/>
          </w:rPr>
          <w:fldChar w:fldCharType="separate"/>
        </w:r>
        <w:r w:rsidR="00AF6303">
          <w:rPr>
            <w:noProof/>
            <w:webHidden/>
          </w:rPr>
          <w:t>6</w:t>
        </w:r>
        <w:r w:rsidR="00AF6303">
          <w:rPr>
            <w:noProof/>
            <w:webHidden/>
          </w:rPr>
          <w:fldChar w:fldCharType="end"/>
        </w:r>
      </w:hyperlink>
    </w:p>
    <w:p w14:paraId="181608C4" w14:textId="77777777" w:rsidR="00AF6303" w:rsidRDefault="00727482">
      <w:pPr>
        <w:pStyle w:val="Sumrio1"/>
        <w:rPr>
          <w:rFonts w:asciiTheme="minorHAnsi" w:eastAsiaTheme="minorEastAsia" w:hAnsiTheme="minorHAnsi" w:cstheme="minorBidi"/>
          <w:noProof/>
          <w:sz w:val="22"/>
          <w:szCs w:val="22"/>
        </w:rPr>
      </w:pPr>
      <w:hyperlink w:anchor="_Toc151163593" w:history="1">
        <w:r w:rsidR="00AF6303" w:rsidRPr="003965D5">
          <w:rPr>
            <w:rStyle w:val="Hyperlink"/>
            <w:noProof/>
          </w:rPr>
          <w:t>3.</w:t>
        </w:r>
        <w:r w:rsidR="00AF6303">
          <w:rPr>
            <w:rFonts w:asciiTheme="minorHAnsi" w:eastAsiaTheme="minorEastAsia" w:hAnsiTheme="minorHAnsi" w:cstheme="minorBidi"/>
            <w:noProof/>
            <w:sz w:val="22"/>
            <w:szCs w:val="22"/>
          </w:rPr>
          <w:tab/>
        </w:r>
        <w:r w:rsidR="00AF6303" w:rsidRPr="003965D5">
          <w:rPr>
            <w:rStyle w:val="Hyperlink"/>
            <w:noProof/>
          </w:rPr>
          <w:t>DESCRIÇÃO DAS ATIVIDADES</w:t>
        </w:r>
        <w:r w:rsidR="00AF6303">
          <w:rPr>
            <w:noProof/>
            <w:webHidden/>
          </w:rPr>
          <w:tab/>
        </w:r>
        <w:r w:rsidR="00AF6303">
          <w:rPr>
            <w:noProof/>
            <w:webHidden/>
          </w:rPr>
          <w:fldChar w:fldCharType="begin"/>
        </w:r>
        <w:r w:rsidR="00AF6303">
          <w:rPr>
            <w:noProof/>
            <w:webHidden/>
          </w:rPr>
          <w:instrText xml:space="preserve"> PAGEREF _Toc151163593 \h </w:instrText>
        </w:r>
        <w:r w:rsidR="00AF6303">
          <w:rPr>
            <w:noProof/>
            <w:webHidden/>
          </w:rPr>
        </w:r>
        <w:r w:rsidR="00AF6303">
          <w:rPr>
            <w:noProof/>
            <w:webHidden/>
          </w:rPr>
          <w:fldChar w:fldCharType="separate"/>
        </w:r>
        <w:r w:rsidR="00AF6303">
          <w:rPr>
            <w:noProof/>
            <w:webHidden/>
          </w:rPr>
          <w:t>6</w:t>
        </w:r>
        <w:r w:rsidR="00AF6303">
          <w:rPr>
            <w:noProof/>
            <w:webHidden/>
          </w:rPr>
          <w:fldChar w:fldCharType="end"/>
        </w:r>
      </w:hyperlink>
    </w:p>
    <w:p w14:paraId="205B0984" w14:textId="77777777" w:rsidR="00AF6303" w:rsidRDefault="00727482">
      <w:pPr>
        <w:pStyle w:val="Sumrio1"/>
        <w:rPr>
          <w:rFonts w:asciiTheme="minorHAnsi" w:eastAsiaTheme="minorEastAsia" w:hAnsiTheme="minorHAnsi" w:cstheme="minorBidi"/>
          <w:noProof/>
          <w:sz w:val="22"/>
          <w:szCs w:val="22"/>
        </w:rPr>
      </w:pPr>
      <w:hyperlink w:anchor="_Toc151163594" w:history="1">
        <w:r w:rsidR="00AF6303" w:rsidRPr="003965D5">
          <w:rPr>
            <w:rStyle w:val="Hyperlink"/>
            <w:noProof/>
          </w:rPr>
          <w:t>3.1.</w:t>
        </w:r>
        <w:r w:rsidR="00AF6303">
          <w:rPr>
            <w:rFonts w:asciiTheme="minorHAnsi" w:eastAsiaTheme="minorEastAsia" w:hAnsiTheme="minorHAnsi" w:cstheme="minorBidi"/>
            <w:noProof/>
            <w:sz w:val="22"/>
            <w:szCs w:val="22"/>
          </w:rPr>
          <w:tab/>
        </w:r>
        <w:r w:rsidR="00AF6303" w:rsidRPr="003965D5">
          <w:rPr>
            <w:rStyle w:val="Hyperlink"/>
            <w:noProof/>
          </w:rPr>
          <w:t>ORGANOGRAMA</w:t>
        </w:r>
        <w:r w:rsidR="00AF6303">
          <w:rPr>
            <w:noProof/>
            <w:webHidden/>
          </w:rPr>
          <w:tab/>
        </w:r>
        <w:r w:rsidR="00AF6303">
          <w:rPr>
            <w:noProof/>
            <w:webHidden/>
          </w:rPr>
          <w:fldChar w:fldCharType="begin"/>
        </w:r>
        <w:r w:rsidR="00AF6303">
          <w:rPr>
            <w:noProof/>
            <w:webHidden/>
          </w:rPr>
          <w:instrText xml:space="preserve"> PAGEREF _Toc151163594 \h </w:instrText>
        </w:r>
        <w:r w:rsidR="00AF6303">
          <w:rPr>
            <w:noProof/>
            <w:webHidden/>
          </w:rPr>
        </w:r>
        <w:r w:rsidR="00AF6303">
          <w:rPr>
            <w:noProof/>
            <w:webHidden/>
          </w:rPr>
          <w:fldChar w:fldCharType="separate"/>
        </w:r>
        <w:r w:rsidR="00AF6303">
          <w:rPr>
            <w:noProof/>
            <w:webHidden/>
          </w:rPr>
          <w:t>6</w:t>
        </w:r>
        <w:r w:rsidR="00AF6303">
          <w:rPr>
            <w:noProof/>
            <w:webHidden/>
          </w:rPr>
          <w:fldChar w:fldCharType="end"/>
        </w:r>
      </w:hyperlink>
    </w:p>
    <w:p w14:paraId="209DBBD8" w14:textId="77777777" w:rsidR="00AF6303" w:rsidRDefault="00727482">
      <w:pPr>
        <w:pStyle w:val="Sumrio1"/>
        <w:rPr>
          <w:rFonts w:asciiTheme="minorHAnsi" w:eastAsiaTheme="minorEastAsia" w:hAnsiTheme="minorHAnsi" w:cstheme="minorBidi"/>
          <w:noProof/>
          <w:sz w:val="22"/>
          <w:szCs w:val="22"/>
        </w:rPr>
      </w:pPr>
      <w:hyperlink w:anchor="_Toc151163596" w:history="1">
        <w:r w:rsidR="00AF6303" w:rsidRPr="003965D5">
          <w:rPr>
            <w:rStyle w:val="Hyperlink"/>
            <w:noProof/>
          </w:rPr>
          <w:t>3.2.</w:t>
        </w:r>
        <w:r w:rsidR="00AF6303">
          <w:rPr>
            <w:rFonts w:asciiTheme="minorHAnsi" w:eastAsiaTheme="minorEastAsia" w:hAnsiTheme="minorHAnsi" w:cstheme="minorBidi"/>
            <w:noProof/>
            <w:sz w:val="22"/>
            <w:szCs w:val="22"/>
          </w:rPr>
          <w:tab/>
        </w:r>
        <w:r w:rsidR="00AF6303" w:rsidRPr="003965D5">
          <w:rPr>
            <w:rStyle w:val="Hyperlink"/>
            <w:noProof/>
          </w:rPr>
          <w:t>DESCRIÇÃO DAS ATIVIDADES</w:t>
        </w:r>
        <w:r w:rsidR="00AF6303">
          <w:rPr>
            <w:noProof/>
            <w:webHidden/>
          </w:rPr>
          <w:tab/>
        </w:r>
        <w:r w:rsidR="00AF6303">
          <w:rPr>
            <w:noProof/>
            <w:webHidden/>
          </w:rPr>
          <w:fldChar w:fldCharType="begin"/>
        </w:r>
        <w:r w:rsidR="00AF6303">
          <w:rPr>
            <w:noProof/>
            <w:webHidden/>
          </w:rPr>
          <w:instrText xml:space="preserve"> PAGEREF _Toc151163596 \h </w:instrText>
        </w:r>
        <w:r w:rsidR="00AF6303">
          <w:rPr>
            <w:noProof/>
            <w:webHidden/>
          </w:rPr>
        </w:r>
        <w:r w:rsidR="00AF6303">
          <w:rPr>
            <w:noProof/>
            <w:webHidden/>
          </w:rPr>
          <w:fldChar w:fldCharType="separate"/>
        </w:r>
        <w:r w:rsidR="00AF6303">
          <w:rPr>
            <w:noProof/>
            <w:webHidden/>
          </w:rPr>
          <w:t>7</w:t>
        </w:r>
        <w:r w:rsidR="00AF6303">
          <w:rPr>
            <w:noProof/>
            <w:webHidden/>
          </w:rPr>
          <w:fldChar w:fldCharType="end"/>
        </w:r>
      </w:hyperlink>
    </w:p>
    <w:p w14:paraId="5E3C1925" w14:textId="77777777" w:rsidR="00AF6303" w:rsidRDefault="00727482">
      <w:pPr>
        <w:pStyle w:val="Sumrio1"/>
        <w:rPr>
          <w:rFonts w:asciiTheme="minorHAnsi" w:eastAsiaTheme="minorEastAsia" w:hAnsiTheme="minorHAnsi" w:cstheme="minorBidi"/>
          <w:noProof/>
          <w:sz w:val="22"/>
          <w:szCs w:val="22"/>
        </w:rPr>
      </w:pPr>
      <w:hyperlink w:anchor="_Toc151163597" w:history="1">
        <w:r w:rsidR="00AF6303" w:rsidRPr="003965D5">
          <w:rPr>
            <w:rStyle w:val="Hyperlink"/>
            <w:noProof/>
          </w:rPr>
          <w:t>3.2.1.</w:t>
        </w:r>
        <w:r w:rsidR="00AF6303">
          <w:rPr>
            <w:rFonts w:asciiTheme="minorHAnsi" w:eastAsiaTheme="minorEastAsia" w:hAnsiTheme="minorHAnsi" w:cstheme="minorBidi"/>
            <w:noProof/>
            <w:sz w:val="22"/>
            <w:szCs w:val="22"/>
          </w:rPr>
          <w:tab/>
        </w:r>
        <w:r w:rsidR="00AF6303" w:rsidRPr="003965D5">
          <w:rPr>
            <w:rStyle w:val="Hyperlink"/>
            <w:noProof/>
          </w:rPr>
          <w:t>ONBOARDING</w:t>
        </w:r>
        <w:r w:rsidR="00AF6303">
          <w:rPr>
            <w:noProof/>
            <w:webHidden/>
          </w:rPr>
          <w:tab/>
        </w:r>
        <w:r w:rsidR="00AF6303">
          <w:rPr>
            <w:noProof/>
            <w:webHidden/>
          </w:rPr>
          <w:fldChar w:fldCharType="begin"/>
        </w:r>
        <w:r w:rsidR="00AF6303">
          <w:rPr>
            <w:noProof/>
            <w:webHidden/>
          </w:rPr>
          <w:instrText xml:space="preserve"> PAGEREF _Toc151163597 \h </w:instrText>
        </w:r>
        <w:r w:rsidR="00AF6303">
          <w:rPr>
            <w:noProof/>
            <w:webHidden/>
          </w:rPr>
        </w:r>
        <w:r w:rsidR="00AF6303">
          <w:rPr>
            <w:noProof/>
            <w:webHidden/>
          </w:rPr>
          <w:fldChar w:fldCharType="separate"/>
        </w:r>
        <w:r w:rsidR="00AF6303">
          <w:rPr>
            <w:noProof/>
            <w:webHidden/>
          </w:rPr>
          <w:t>7</w:t>
        </w:r>
        <w:r w:rsidR="00AF6303">
          <w:rPr>
            <w:noProof/>
            <w:webHidden/>
          </w:rPr>
          <w:fldChar w:fldCharType="end"/>
        </w:r>
      </w:hyperlink>
    </w:p>
    <w:p w14:paraId="429D8BD0" w14:textId="77777777" w:rsidR="00AF6303" w:rsidRDefault="00727482">
      <w:pPr>
        <w:pStyle w:val="Sumrio1"/>
        <w:rPr>
          <w:rFonts w:asciiTheme="minorHAnsi" w:eastAsiaTheme="minorEastAsia" w:hAnsiTheme="minorHAnsi" w:cstheme="minorBidi"/>
          <w:noProof/>
          <w:sz w:val="22"/>
          <w:szCs w:val="22"/>
        </w:rPr>
      </w:pPr>
      <w:hyperlink w:anchor="_Toc151163598" w:history="1">
        <w:r w:rsidR="00AF6303" w:rsidRPr="003965D5">
          <w:rPr>
            <w:rStyle w:val="Hyperlink"/>
            <w:noProof/>
          </w:rPr>
          <w:t>3.2.2.</w:t>
        </w:r>
        <w:r w:rsidR="00AF6303">
          <w:rPr>
            <w:rFonts w:asciiTheme="minorHAnsi" w:eastAsiaTheme="minorEastAsia" w:hAnsiTheme="minorHAnsi" w:cstheme="minorBidi"/>
            <w:noProof/>
            <w:sz w:val="22"/>
            <w:szCs w:val="22"/>
          </w:rPr>
          <w:tab/>
        </w:r>
        <w:r w:rsidR="00AF6303" w:rsidRPr="003965D5">
          <w:rPr>
            <w:rStyle w:val="Hyperlink"/>
            <w:noProof/>
          </w:rPr>
          <w:t>CONTROLE DE CADASTROS A VENCER</w:t>
        </w:r>
        <w:r w:rsidR="00AF6303">
          <w:rPr>
            <w:noProof/>
            <w:webHidden/>
          </w:rPr>
          <w:tab/>
        </w:r>
        <w:r w:rsidR="00AF6303">
          <w:rPr>
            <w:noProof/>
            <w:webHidden/>
          </w:rPr>
          <w:fldChar w:fldCharType="begin"/>
        </w:r>
        <w:r w:rsidR="00AF6303">
          <w:rPr>
            <w:noProof/>
            <w:webHidden/>
          </w:rPr>
          <w:instrText xml:space="preserve"> PAGEREF _Toc151163598 \h </w:instrText>
        </w:r>
        <w:r w:rsidR="00AF6303">
          <w:rPr>
            <w:noProof/>
            <w:webHidden/>
          </w:rPr>
        </w:r>
        <w:r w:rsidR="00AF6303">
          <w:rPr>
            <w:noProof/>
            <w:webHidden/>
          </w:rPr>
          <w:fldChar w:fldCharType="separate"/>
        </w:r>
        <w:r w:rsidR="00AF6303">
          <w:rPr>
            <w:noProof/>
            <w:webHidden/>
          </w:rPr>
          <w:t>7</w:t>
        </w:r>
        <w:r w:rsidR="00AF6303">
          <w:rPr>
            <w:noProof/>
            <w:webHidden/>
          </w:rPr>
          <w:fldChar w:fldCharType="end"/>
        </w:r>
      </w:hyperlink>
    </w:p>
    <w:p w14:paraId="31098F91" w14:textId="77777777" w:rsidR="00AF6303" w:rsidRDefault="00727482">
      <w:pPr>
        <w:pStyle w:val="Sumrio1"/>
        <w:rPr>
          <w:rFonts w:asciiTheme="minorHAnsi" w:eastAsiaTheme="minorEastAsia" w:hAnsiTheme="minorHAnsi" w:cstheme="minorBidi"/>
          <w:noProof/>
          <w:sz w:val="22"/>
          <w:szCs w:val="22"/>
        </w:rPr>
      </w:pPr>
      <w:hyperlink w:anchor="_Toc151163599" w:history="1">
        <w:r w:rsidR="00AF6303" w:rsidRPr="003965D5">
          <w:rPr>
            <w:rStyle w:val="Hyperlink"/>
            <w:noProof/>
          </w:rPr>
          <w:t>3.2.3.</w:t>
        </w:r>
        <w:r w:rsidR="00AF6303">
          <w:rPr>
            <w:rFonts w:asciiTheme="minorHAnsi" w:eastAsiaTheme="minorEastAsia" w:hAnsiTheme="minorHAnsi" w:cstheme="minorBidi"/>
            <w:noProof/>
            <w:sz w:val="22"/>
            <w:szCs w:val="22"/>
          </w:rPr>
          <w:tab/>
        </w:r>
        <w:r w:rsidR="00AF6303" w:rsidRPr="003965D5">
          <w:rPr>
            <w:rStyle w:val="Hyperlink"/>
            <w:noProof/>
          </w:rPr>
          <w:t>ESTATÍSTICAS DOS CADASTRO A VENCER</w:t>
        </w:r>
        <w:r w:rsidR="00AF6303">
          <w:rPr>
            <w:noProof/>
            <w:webHidden/>
          </w:rPr>
          <w:tab/>
        </w:r>
        <w:r w:rsidR="00AF6303">
          <w:rPr>
            <w:noProof/>
            <w:webHidden/>
          </w:rPr>
          <w:fldChar w:fldCharType="begin"/>
        </w:r>
        <w:r w:rsidR="00AF6303">
          <w:rPr>
            <w:noProof/>
            <w:webHidden/>
          </w:rPr>
          <w:instrText xml:space="preserve"> PAGEREF _Toc151163599 \h </w:instrText>
        </w:r>
        <w:r w:rsidR="00AF6303">
          <w:rPr>
            <w:noProof/>
            <w:webHidden/>
          </w:rPr>
        </w:r>
        <w:r w:rsidR="00AF6303">
          <w:rPr>
            <w:noProof/>
            <w:webHidden/>
          </w:rPr>
          <w:fldChar w:fldCharType="separate"/>
        </w:r>
        <w:r w:rsidR="00AF6303">
          <w:rPr>
            <w:noProof/>
            <w:webHidden/>
          </w:rPr>
          <w:t>7</w:t>
        </w:r>
        <w:r w:rsidR="00AF6303">
          <w:rPr>
            <w:noProof/>
            <w:webHidden/>
          </w:rPr>
          <w:fldChar w:fldCharType="end"/>
        </w:r>
      </w:hyperlink>
    </w:p>
    <w:p w14:paraId="56D581D2" w14:textId="77777777" w:rsidR="00AF6303" w:rsidRDefault="00727482">
      <w:pPr>
        <w:pStyle w:val="Sumrio1"/>
        <w:rPr>
          <w:rFonts w:asciiTheme="minorHAnsi" w:eastAsiaTheme="minorEastAsia" w:hAnsiTheme="minorHAnsi" w:cstheme="minorBidi"/>
          <w:noProof/>
          <w:sz w:val="22"/>
          <w:szCs w:val="22"/>
        </w:rPr>
      </w:pPr>
      <w:hyperlink w:anchor="_Toc151163600" w:history="1">
        <w:r w:rsidR="00AF6303" w:rsidRPr="003965D5">
          <w:rPr>
            <w:rStyle w:val="Hyperlink"/>
            <w:noProof/>
          </w:rPr>
          <w:t>3.2.4.</w:t>
        </w:r>
        <w:r w:rsidR="00AF6303">
          <w:rPr>
            <w:rFonts w:asciiTheme="minorHAnsi" w:eastAsiaTheme="minorEastAsia" w:hAnsiTheme="minorHAnsi" w:cstheme="minorBidi"/>
            <w:noProof/>
            <w:sz w:val="22"/>
            <w:szCs w:val="22"/>
          </w:rPr>
          <w:tab/>
        </w:r>
        <w:r w:rsidR="00AF6303" w:rsidRPr="003965D5">
          <w:rPr>
            <w:rStyle w:val="Hyperlink"/>
            <w:noProof/>
          </w:rPr>
          <w:t>ATUALIZAÇÃO FINANCEIRA</w:t>
        </w:r>
        <w:r w:rsidR="00AF6303">
          <w:rPr>
            <w:noProof/>
            <w:webHidden/>
          </w:rPr>
          <w:tab/>
        </w:r>
        <w:r w:rsidR="00AF6303">
          <w:rPr>
            <w:noProof/>
            <w:webHidden/>
          </w:rPr>
          <w:fldChar w:fldCharType="begin"/>
        </w:r>
        <w:r w:rsidR="00AF6303">
          <w:rPr>
            <w:noProof/>
            <w:webHidden/>
          </w:rPr>
          <w:instrText xml:space="preserve"> PAGEREF _Toc151163600 \h </w:instrText>
        </w:r>
        <w:r w:rsidR="00AF6303">
          <w:rPr>
            <w:noProof/>
            <w:webHidden/>
          </w:rPr>
        </w:r>
        <w:r w:rsidR="00AF6303">
          <w:rPr>
            <w:noProof/>
            <w:webHidden/>
          </w:rPr>
          <w:fldChar w:fldCharType="separate"/>
        </w:r>
        <w:r w:rsidR="00AF6303">
          <w:rPr>
            <w:noProof/>
            <w:webHidden/>
          </w:rPr>
          <w:t>8</w:t>
        </w:r>
        <w:r w:rsidR="00AF6303">
          <w:rPr>
            <w:noProof/>
            <w:webHidden/>
          </w:rPr>
          <w:fldChar w:fldCharType="end"/>
        </w:r>
      </w:hyperlink>
    </w:p>
    <w:p w14:paraId="57E22E74" w14:textId="77777777" w:rsidR="00AF6303" w:rsidRDefault="00727482">
      <w:pPr>
        <w:pStyle w:val="Sumrio1"/>
        <w:rPr>
          <w:rFonts w:asciiTheme="minorHAnsi" w:eastAsiaTheme="minorEastAsia" w:hAnsiTheme="minorHAnsi" w:cstheme="minorBidi"/>
          <w:noProof/>
          <w:sz w:val="22"/>
          <w:szCs w:val="22"/>
        </w:rPr>
      </w:pPr>
      <w:hyperlink w:anchor="_Toc151163601" w:history="1">
        <w:r w:rsidR="00AF6303" w:rsidRPr="003965D5">
          <w:rPr>
            <w:rStyle w:val="Hyperlink"/>
            <w:noProof/>
          </w:rPr>
          <w:t>3.2.5.</w:t>
        </w:r>
        <w:r w:rsidR="00AF6303">
          <w:rPr>
            <w:rFonts w:asciiTheme="minorHAnsi" w:eastAsiaTheme="minorEastAsia" w:hAnsiTheme="minorHAnsi" w:cstheme="minorBidi"/>
            <w:noProof/>
            <w:sz w:val="22"/>
            <w:szCs w:val="22"/>
          </w:rPr>
          <w:tab/>
        </w:r>
        <w:r w:rsidR="00AF6303" w:rsidRPr="003965D5">
          <w:rPr>
            <w:rStyle w:val="Hyperlink"/>
            <w:noProof/>
          </w:rPr>
          <w:t>MESA DE OPERAÇÕES</w:t>
        </w:r>
        <w:r w:rsidR="00AF6303">
          <w:rPr>
            <w:noProof/>
            <w:webHidden/>
          </w:rPr>
          <w:tab/>
        </w:r>
        <w:r w:rsidR="00AF6303">
          <w:rPr>
            <w:noProof/>
            <w:webHidden/>
          </w:rPr>
          <w:fldChar w:fldCharType="begin"/>
        </w:r>
        <w:r w:rsidR="00AF6303">
          <w:rPr>
            <w:noProof/>
            <w:webHidden/>
          </w:rPr>
          <w:instrText xml:space="preserve"> PAGEREF _Toc151163601 \h </w:instrText>
        </w:r>
        <w:r w:rsidR="00AF6303">
          <w:rPr>
            <w:noProof/>
            <w:webHidden/>
          </w:rPr>
        </w:r>
        <w:r w:rsidR="00AF6303">
          <w:rPr>
            <w:noProof/>
            <w:webHidden/>
          </w:rPr>
          <w:fldChar w:fldCharType="separate"/>
        </w:r>
        <w:r w:rsidR="00AF6303">
          <w:rPr>
            <w:noProof/>
            <w:webHidden/>
          </w:rPr>
          <w:t>8</w:t>
        </w:r>
        <w:r w:rsidR="00AF6303">
          <w:rPr>
            <w:noProof/>
            <w:webHidden/>
          </w:rPr>
          <w:fldChar w:fldCharType="end"/>
        </w:r>
      </w:hyperlink>
    </w:p>
    <w:p w14:paraId="1B1CF7D4" w14:textId="77777777" w:rsidR="00AF6303" w:rsidRDefault="00727482">
      <w:pPr>
        <w:pStyle w:val="Sumrio1"/>
        <w:rPr>
          <w:rFonts w:asciiTheme="minorHAnsi" w:eastAsiaTheme="minorEastAsia" w:hAnsiTheme="minorHAnsi" w:cstheme="minorBidi"/>
          <w:noProof/>
          <w:sz w:val="22"/>
          <w:szCs w:val="22"/>
        </w:rPr>
      </w:pPr>
      <w:hyperlink w:anchor="_Toc151163602" w:history="1">
        <w:r w:rsidR="00AF6303" w:rsidRPr="003965D5">
          <w:rPr>
            <w:rStyle w:val="Hyperlink"/>
            <w:noProof/>
          </w:rPr>
          <w:t>3.2.6.</w:t>
        </w:r>
        <w:r w:rsidR="00AF6303">
          <w:rPr>
            <w:rFonts w:asciiTheme="minorHAnsi" w:eastAsiaTheme="minorEastAsia" w:hAnsiTheme="minorHAnsi" w:cstheme="minorBidi"/>
            <w:noProof/>
            <w:sz w:val="22"/>
            <w:szCs w:val="22"/>
          </w:rPr>
          <w:tab/>
        </w:r>
        <w:r w:rsidR="00AF6303" w:rsidRPr="003965D5">
          <w:rPr>
            <w:rStyle w:val="Hyperlink"/>
            <w:noProof/>
          </w:rPr>
          <w:t>OPERAÇÃO COMPROMISSADA</w:t>
        </w:r>
        <w:r w:rsidR="00AF6303">
          <w:rPr>
            <w:noProof/>
            <w:webHidden/>
          </w:rPr>
          <w:tab/>
        </w:r>
        <w:r w:rsidR="00AF6303">
          <w:rPr>
            <w:noProof/>
            <w:webHidden/>
          </w:rPr>
          <w:fldChar w:fldCharType="begin"/>
        </w:r>
        <w:r w:rsidR="00AF6303">
          <w:rPr>
            <w:noProof/>
            <w:webHidden/>
          </w:rPr>
          <w:instrText xml:space="preserve"> PAGEREF _Toc151163602 \h </w:instrText>
        </w:r>
        <w:r w:rsidR="00AF6303">
          <w:rPr>
            <w:noProof/>
            <w:webHidden/>
          </w:rPr>
        </w:r>
        <w:r w:rsidR="00AF6303">
          <w:rPr>
            <w:noProof/>
            <w:webHidden/>
          </w:rPr>
          <w:fldChar w:fldCharType="separate"/>
        </w:r>
        <w:r w:rsidR="00AF6303">
          <w:rPr>
            <w:noProof/>
            <w:webHidden/>
          </w:rPr>
          <w:t>9</w:t>
        </w:r>
        <w:r w:rsidR="00AF6303">
          <w:rPr>
            <w:noProof/>
            <w:webHidden/>
          </w:rPr>
          <w:fldChar w:fldCharType="end"/>
        </w:r>
      </w:hyperlink>
    </w:p>
    <w:p w14:paraId="415C31C5" w14:textId="77777777" w:rsidR="00AF6303" w:rsidRDefault="00727482">
      <w:pPr>
        <w:pStyle w:val="Sumrio1"/>
        <w:rPr>
          <w:rFonts w:asciiTheme="minorHAnsi" w:eastAsiaTheme="minorEastAsia" w:hAnsiTheme="minorHAnsi" w:cstheme="minorBidi"/>
          <w:noProof/>
          <w:sz w:val="22"/>
          <w:szCs w:val="22"/>
        </w:rPr>
      </w:pPr>
      <w:hyperlink w:anchor="_Toc151163603" w:history="1">
        <w:r w:rsidR="00AF6303" w:rsidRPr="003965D5">
          <w:rPr>
            <w:rStyle w:val="Hyperlink"/>
            <w:noProof/>
          </w:rPr>
          <w:t>4.</w:t>
        </w:r>
        <w:r w:rsidR="00AF6303">
          <w:rPr>
            <w:rFonts w:asciiTheme="minorHAnsi" w:eastAsiaTheme="minorEastAsia" w:hAnsiTheme="minorHAnsi" w:cstheme="minorBidi"/>
            <w:noProof/>
            <w:sz w:val="22"/>
            <w:szCs w:val="22"/>
          </w:rPr>
          <w:tab/>
        </w:r>
        <w:r w:rsidR="00AF6303" w:rsidRPr="003965D5">
          <w:rPr>
            <w:rStyle w:val="Hyperlink"/>
            <w:noProof/>
          </w:rPr>
          <w:t>CONCLUSÃO</w:t>
        </w:r>
        <w:r w:rsidR="00AF6303">
          <w:rPr>
            <w:noProof/>
            <w:webHidden/>
          </w:rPr>
          <w:tab/>
        </w:r>
        <w:r w:rsidR="00AF6303">
          <w:rPr>
            <w:noProof/>
            <w:webHidden/>
          </w:rPr>
          <w:fldChar w:fldCharType="begin"/>
        </w:r>
        <w:r w:rsidR="00AF6303">
          <w:rPr>
            <w:noProof/>
            <w:webHidden/>
          </w:rPr>
          <w:instrText xml:space="preserve"> PAGEREF _Toc151163603 \h </w:instrText>
        </w:r>
        <w:r w:rsidR="00AF6303">
          <w:rPr>
            <w:noProof/>
            <w:webHidden/>
          </w:rPr>
        </w:r>
        <w:r w:rsidR="00AF6303">
          <w:rPr>
            <w:noProof/>
            <w:webHidden/>
          </w:rPr>
          <w:fldChar w:fldCharType="separate"/>
        </w:r>
        <w:r w:rsidR="00AF6303">
          <w:rPr>
            <w:noProof/>
            <w:webHidden/>
          </w:rPr>
          <w:t>11</w:t>
        </w:r>
        <w:r w:rsidR="00AF6303">
          <w:rPr>
            <w:noProof/>
            <w:webHidden/>
          </w:rPr>
          <w:fldChar w:fldCharType="end"/>
        </w:r>
      </w:hyperlink>
    </w:p>
    <w:p w14:paraId="08EE1D6C" w14:textId="77777777" w:rsidR="00AF6303" w:rsidRDefault="00727482">
      <w:pPr>
        <w:pStyle w:val="Sumrio1"/>
        <w:rPr>
          <w:rFonts w:asciiTheme="minorHAnsi" w:eastAsiaTheme="minorEastAsia" w:hAnsiTheme="minorHAnsi" w:cstheme="minorBidi"/>
          <w:noProof/>
          <w:sz w:val="22"/>
          <w:szCs w:val="22"/>
        </w:rPr>
      </w:pPr>
      <w:hyperlink w:anchor="_Toc151163604" w:history="1">
        <w:r w:rsidR="00AF6303" w:rsidRPr="003965D5">
          <w:rPr>
            <w:rStyle w:val="Hyperlink"/>
            <w:noProof/>
          </w:rPr>
          <w:t>5.</w:t>
        </w:r>
        <w:r w:rsidR="00AF6303">
          <w:rPr>
            <w:rFonts w:asciiTheme="minorHAnsi" w:eastAsiaTheme="minorEastAsia" w:hAnsiTheme="minorHAnsi" w:cstheme="minorBidi"/>
            <w:noProof/>
            <w:sz w:val="22"/>
            <w:szCs w:val="22"/>
          </w:rPr>
          <w:tab/>
        </w:r>
        <w:r w:rsidR="00AF6303" w:rsidRPr="003965D5">
          <w:rPr>
            <w:rStyle w:val="Hyperlink"/>
            <w:noProof/>
          </w:rPr>
          <w:t>REFERÊNCIAS BIBLIOGRÁFICAS</w:t>
        </w:r>
        <w:r w:rsidR="00AF6303">
          <w:rPr>
            <w:noProof/>
            <w:webHidden/>
          </w:rPr>
          <w:tab/>
        </w:r>
        <w:r w:rsidR="00AF6303">
          <w:rPr>
            <w:noProof/>
            <w:webHidden/>
          </w:rPr>
          <w:fldChar w:fldCharType="begin"/>
        </w:r>
        <w:r w:rsidR="00AF6303">
          <w:rPr>
            <w:noProof/>
            <w:webHidden/>
          </w:rPr>
          <w:instrText xml:space="preserve"> PAGEREF _Toc151163604 \h </w:instrText>
        </w:r>
        <w:r w:rsidR="00AF6303">
          <w:rPr>
            <w:noProof/>
            <w:webHidden/>
          </w:rPr>
        </w:r>
        <w:r w:rsidR="00AF6303">
          <w:rPr>
            <w:noProof/>
            <w:webHidden/>
          </w:rPr>
          <w:fldChar w:fldCharType="separate"/>
        </w:r>
        <w:r w:rsidR="00AF6303">
          <w:rPr>
            <w:noProof/>
            <w:webHidden/>
          </w:rPr>
          <w:t>11</w:t>
        </w:r>
        <w:r w:rsidR="00AF6303">
          <w:rPr>
            <w:noProof/>
            <w:webHidden/>
          </w:rPr>
          <w:fldChar w:fldCharType="end"/>
        </w:r>
      </w:hyperlink>
    </w:p>
    <w:p w14:paraId="09DB3B46" w14:textId="77777777" w:rsidR="00F75C63" w:rsidRDefault="00544BD4">
      <w:pPr>
        <w:rPr>
          <w:b/>
          <w:bCs/>
        </w:rPr>
        <w:sectPr w:rsidR="00F75C63" w:rsidSect="00A82230">
          <w:pgSz w:w="11906" w:h="16838" w:code="9"/>
          <w:pgMar w:top="1417" w:right="1701" w:bottom="1417" w:left="1701" w:header="709" w:footer="709" w:gutter="0"/>
          <w:cols w:space="708"/>
          <w:docGrid w:linePitch="360"/>
        </w:sectPr>
      </w:pPr>
      <w:r>
        <w:rPr>
          <w:b/>
          <w:bCs/>
        </w:rPr>
        <w:fldChar w:fldCharType="end"/>
      </w:r>
    </w:p>
    <w:p w14:paraId="3A7DA620" w14:textId="77777777" w:rsidR="002F03F9" w:rsidRDefault="006D2AD4" w:rsidP="005120F3">
      <w:pPr>
        <w:pStyle w:val="Ttulo1"/>
        <w:numPr>
          <w:ilvl w:val="0"/>
          <w:numId w:val="30"/>
        </w:numPr>
        <w:rPr>
          <w:rFonts w:ascii="Times New Roman" w:hAnsi="Times New Roman"/>
          <w:sz w:val="24"/>
          <w:szCs w:val="24"/>
        </w:rPr>
      </w:pPr>
      <w:r>
        <w:rPr>
          <w:rFonts w:ascii="Times New Roman" w:hAnsi="Times New Roman"/>
          <w:sz w:val="24"/>
          <w:szCs w:val="24"/>
        </w:rPr>
        <w:lastRenderedPageBreak/>
        <w:t xml:space="preserve"> </w:t>
      </w:r>
      <w:bookmarkStart w:id="1" w:name="_Toc151163578"/>
      <w:r w:rsidR="002F03F9" w:rsidRPr="00544BD4">
        <w:rPr>
          <w:rFonts w:ascii="Times New Roman" w:hAnsi="Times New Roman"/>
          <w:sz w:val="24"/>
          <w:szCs w:val="24"/>
        </w:rPr>
        <w:t>INTRODUÇÃO</w:t>
      </w:r>
      <w:bookmarkEnd w:id="0"/>
      <w:bookmarkEnd w:id="1"/>
    </w:p>
    <w:p w14:paraId="32BDCEFF" w14:textId="77777777" w:rsidR="00B445D5" w:rsidRDefault="00B445D5" w:rsidP="00B445D5"/>
    <w:p w14:paraId="36F2B87D" w14:textId="77777777" w:rsidR="00B445D5" w:rsidRDefault="00B445D5" w:rsidP="00006070">
      <w:pPr>
        <w:spacing w:line="360" w:lineRule="auto"/>
        <w:ind w:firstLine="709"/>
        <w:jc w:val="both"/>
        <w:rPr>
          <w:rFonts w:cs="Arial"/>
          <w:color w:val="000000" w:themeColor="text1"/>
          <w:shd w:val="clear" w:color="auto" w:fill="FFFFFF"/>
        </w:rPr>
      </w:pPr>
      <w:r w:rsidRPr="00CA5A14">
        <w:rPr>
          <w:rFonts w:cs="Arial"/>
          <w:color w:val="000000" w:themeColor="text1"/>
          <w:shd w:val="clear" w:color="auto" w:fill="FFFFFF"/>
        </w:rPr>
        <w:t>O estágio proporciona ao estudante a oportunidade de desenvolver suas habilidades, aplicando todo o conhecimento teórico adquirido ao longo de sua vida acadêmica, visando o desenvolvimento profissional e pessoal, de modo que auxilie no ambiente de trabalho com soluções eficazes e corretas, a fim de mitigar os riscos e aumentar a produtividade.</w:t>
      </w:r>
    </w:p>
    <w:p w14:paraId="484A12ED" w14:textId="32D44CC2" w:rsidR="00B445D5" w:rsidRDefault="00B445D5" w:rsidP="00006070">
      <w:pPr>
        <w:spacing w:line="360" w:lineRule="auto"/>
        <w:ind w:firstLine="709"/>
        <w:jc w:val="both"/>
        <w:rPr>
          <w:rFonts w:cs="Arial"/>
          <w:color w:val="000000" w:themeColor="text1"/>
          <w:shd w:val="clear" w:color="auto" w:fill="FFFFFF"/>
        </w:rPr>
      </w:pPr>
      <w:r w:rsidRPr="00CA5A14">
        <w:rPr>
          <w:rFonts w:cs="Arial"/>
          <w:color w:val="000000" w:themeColor="text1"/>
          <w:shd w:val="clear" w:color="auto" w:fill="FFFFFF"/>
        </w:rPr>
        <w:t xml:space="preserve">Relatório </w:t>
      </w:r>
      <w:r w:rsidRPr="00CA5A14">
        <w:rPr>
          <w:rFonts w:cs="Arial"/>
          <w:color w:val="000000" w:themeColor="text1"/>
        </w:rPr>
        <w:t>exposto</w:t>
      </w:r>
      <w:r w:rsidRPr="00CA5A14">
        <w:rPr>
          <w:rFonts w:cs="Arial"/>
          <w:color w:val="000000" w:themeColor="text1"/>
          <w:shd w:val="clear" w:color="auto" w:fill="FFFFFF"/>
        </w:rPr>
        <w:t xml:space="preserve"> tem como </w:t>
      </w:r>
      <w:r w:rsidRPr="00CA5A14">
        <w:rPr>
          <w:rFonts w:cs="Arial"/>
          <w:color w:val="000000" w:themeColor="text1"/>
        </w:rPr>
        <w:t>objetivo descrever</w:t>
      </w:r>
      <w:r w:rsidRPr="00CA5A14">
        <w:rPr>
          <w:rFonts w:cs="Arial"/>
          <w:color w:val="000000" w:themeColor="text1"/>
          <w:shd w:val="clear" w:color="auto" w:fill="FFFFFF"/>
        </w:rPr>
        <w:t xml:space="preserve"> as atividades desenvolvidas </w:t>
      </w:r>
      <w:r w:rsidRPr="00CA5A14">
        <w:rPr>
          <w:rFonts w:cs="Arial"/>
          <w:color w:val="000000" w:themeColor="text1"/>
        </w:rPr>
        <w:t>pelo</w:t>
      </w:r>
      <w:r w:rsidRPr="00CA5A14">
        <w:rPr>
          <w:rFonts w:cs="Arial"/>
          <w:color w:val="000000" w:themeColor="text1"/>
          <w:shd w:val="clear" w:color="auto" w:fill="FFFFFF"/>
        </w:rPr>
        <w:t xml:space="preserve"> </w:t>
      </w:r>
      <w:r w:rsidRPr="00CA5A14">
        <w:rPr>
          <w:rFonts w:cs="Arial"/>
          <w:color w:val="000000" w:themeColor="text1"/>
        </w:rPr>
        <w:t>acadêmico</w:t>
      </w:r>
      <w:r>
        <w:rPr>
          <w:rFonts w:cs="Arial"/>
          <w:color w:val="000000" w:themeColor="text1"/>
          <w:shd w:val="clear" w:color="auto" w:fill="FFFFFF"/>
        </w:rPr>
        <w:t xml:space="preserve"> Mateus de Souza Costa</w:t>
      </w:r>
      <w:r w:rsidRPr="00CA5A14">
        <w:rPr>
          <w:rFonts w:cs="Arial"/>
          <w:color w:val="000000" w:themeColor="text1"/>
          <w:shd w:val="clear" w:color="auto" w:fill="FFFFFF"/>
        </w:rPr>
        <w:t xml:space="preserve"> </w:t>
      </w:r>
      <w:r>
        <w:rPr>
          <w:rFonts w:cs="Arial"/>
          <w:color w:val="000000" w:themeColor="text1"/>
        </w:rPr>
        <w:t>no Banco StoneX</w:t>
      </w:r>
      <w:r w:rsidRPr="00CA5A14">
        <w:rPr>
          <w:rFonts w:cs="Arial"/>
          <w:color w:val="000000" w:themeColor="text1"/>
          <w:shd w:val="clear" w:color="auto" w:fill="FFFFFF"/>
        </w:rPr>
        <w:t xml:space="preserve">, situada no </w:t>
      </w:r>
      <w:r w:rsidRPr="00CA5A14">
        <w:rPr>
          <w:rFonts w:cs="Arial"/>
          <w:color w:val="000000" w:themeColor="text1"/>
        </w:rPr>
        <w:t>município</w:t>
      </w:r>
      <w:r w:rsidRPr="00CA5A14">
        <w:rPr>
          <w:rFonts w:cs="Arial"/>
          <w:color w:val="000000" w:themeColor="text1"/>
          <w:shd w:val="clear" w:color="auto" w:fill="FFFFFF"/>
        </w:rPr>
        <w:t xml:space="preserve"> de </w:t>
      </w:r>
      <w:r>
        <w:rPr>
          <w:rFonts w:cs="Arial"/>
          <w:color w:val="000000" w:themeColor="text1"/>
          <w:shd w:val="clear" w:color="auto" w:fill="FFFFFF"/>
        </w:rPr>
        <w:t>São Paulo</w:t>
      </w:r>
      <w:r w:rsidRPr="00CA5A14">
        <w:rPr>
          <w:rFonts w:cs="Arial"/>
          <w:color w:val="000000" w:themeColor="text1"/>
          <w:shd w:val="clear" w:color="auto" w:fill="FFFFFF"/>
        </w:rPr>
        <w:t xml:space="preserve">, </w:t>
      </w:r>
      <w:r w:rsidRPr="00CA5A14">
        <w:rPr>
          <w:rFonts w:cs="Arial"/>
          <w:color w:val="000000" w:themeColor="text1"/>
        </w:rPr>
        <w:t>com</w:t>
      </w:r>
      <w:r w:rsidRPr="00CA5A14">
        <w:rPr>
          <w:rFonts w:cs="Arial"/>
          <w:color w:val="000000" w:themeColor="text1"/>
          <w:shd w:val="clear" w:color="auto" w:fill="FFFFFF"/>
        </w:rPr>
        <w:t xml:space="preserve"> </w:t>
      </w:r>
      <w:r w:rsidRPr="00CA5A14">
        <w:rPr>
          <w:rFonts w:cs="Arial"/>
          <w:color w:val="000000" w:themeColor="text1"/>
        </w:rPr>
        <w:t>foco</w:t>
      </w:r>
      <w:r w:rsidRPr="00CA5A14">
        <w:rPr>
          <w:rFonts w:cs="Arial"/>
          <w:color w:val="000000" w:themeColor="text1"/>
          <w:shd w:val="clear" w:color="auto" w:fill="FFFFFF"/>
        </w:rPr>
        <w:t xml:space="preserve"> de </w:t>
      </w:r>
      <w:r w:rsidRPr="00CA5A14">
        <w:rPr>
          <w:rFonts w:cs="Arial"/>
          <w:color w:val="000000" w:themeColor="text1"/>
        </w:rPr>
        <w:t>atuação</w:t>
      </w:r>
      <w:r w:rsidRPr="00CA5A14">
        <w:rPr>
          <w:rFonts w:cs="Arial"/>
          <w:color w:val="000000" w:themeColor="text1"/>
          <w:shd w:val="clear" w:color="auto" w:fill="FFFFFF"/>
        </w:rPr>
        <w:t xml:space="preserve"> na </w:t>
      </w:r>
      <w:r w:rsidRPr="00CA5A14">
        <w:rPr>
          <w:rFonts w:cs="Arial"/>
          <w:color w:val="000000" w:themeColor="text1"/>
        </w:rPr>
        <w:t>área</w:t>
      </w:r>
      <w:r w:rsidRPr="00CA5A14">
        <w:rPr>
          <w:rFonts w:cs="Arial"/>
          <w:color w:val="000000" w:themeColor="text1"/>
          <w:shd w:val="clear" w:color="auto" w:fill="FFFFFF"/>
        </w:rPr>
        <w:t xml:space="preserve"> </w:t>
      </w:r>
      <w:r>
        <w:rPr>
          <w:rFonts w:cs="Arial"/>
          <w:color w:val="000000" w:themeColor="text1"/>
          <w:shd w:val="clear" w:color="auto" w:fill="FFFFFF"/>
        </w:rPr>
        <w:t>de controle de clientes a renovar e na mesa de operações.</w:t>
      </w:r>
    </w:p>
    <w:p w14:paraId="03A88AA3" w14:textId="44225B53" w:rsidR="002420A7" w:rsidRPr="002420A7" w:rsidRDefault="00676FE3" w:rsidP="00006070">
      <w:pPr>
        <w:spacing w:line="360" w:lineRule="auto"/>
        <w:ind w:firstLine="709"/>
        <w:jc w:val="both"/>
        <w:rPr>
          <w:rFonts w:cs="Arial"/>
          <w:color w:val="000000" w:themeColor="text1"/>
        </w:rPr>
      </w:pPr>
      <w:r>
        <w:rPr>
          <w:rFonts w:cs="Arial"/>
          <w:color w:val="000000" w:themeColor="text1"/>
        </w:rPr>
        <w:t>Visando também esclarecer</w:t>
      </w:r>
      <w:r w:rsidR="002420A7" w:rsidRPr="002420A7">
        <w:rPr>
          <w:rFonts w:cs="Arial"/>
          <w:color w:val="000000" w:themeColor="text1"/>
        </w:rPr>
        <w:t xml:space="preserve"> a importância do controle de cadastro dos clientes e como isso ajuda a garantir a segurança e conformidade das operações de câmbio</w:t>
      </w:r>
      <w:r w:rsidR="002420A7">
        <w:rPr>
          <w:rFonts w:cs="Arial"/>
          <w:color w:val="000000" w:themeColor="text1"/>
        </w:rPr>
        <w:t>, e também</w:t>
      </w:r>
      <w:r w:rsidR="002420A7" w:rsidRPr="002420A7">
        <w:rPr>
          <w:rFonts w:cs="Arial"/>
          <w:color w:val="000000" w:themeColor="text1"/>
          <w:shd w:val="clear" w:color="auto" w:fill="FFFFFF"/>
        </w:rPr>
        <w:t xml:space="preserve"> a responsabilidade de garantir que todas as transações sejam realizadas de acordo com as regulamentações e políticas estabelecidas. Além disso, </w:t>
      </w:r>
      <w:r w:rsidR="00022407">
        <w:rPr>
          <w:rFonts w:cs="Arial"/>
          <w:color w:val="000000" w:themeColor="text1"/>
          <w:shd w:val="clear" w:color="auto" w:fill="FFFFFF"/>
        </w:rPr>
        <w:t>visando</w:t>
      </w:r>
      <w:r w:rsidR="002420A7" w:rsidRPr="002420A7">
        <w:rPr>
          <w:rFonts w:cs="Arial"/>
          <w:color w:val="000000" w:themeColor="text1"/>
          <w:shd w:val="clear" w:color="auto" w:fill="FFFFFF"/>
        </w:rPr>
        <w:t xml:space="preserve"> ajudar os clientes a obter as melhores taxas de câmbio e a realizar suas operações de forma eficiente.</w:t>
      </w:r>
    </w:p>
    <w:p w14:paraId="36BACA61" w14:textId="77777777" w:rsidR="00B445D5" w:rsidRPr="00B445D5" w:rsidRDefault="00B445D5" w:rsidP="00B445D5"/>
    <w:p w14:paraId="3999DD91" w14:textId="40CD69C2" w:rsidR="000920A7" w:rsidRPr="005D615F" w:rsidRDefault="005D615F" w:rsidP="00B05347">
      <w:pPr>
        <w:pStyle w:val="Ttulo1"/>
        <w:numPr>
          <w:ilvl w:val="1"/>
          <w:numId w:val="30"/>
        </w:numPr>
        <w:rPr>
          <w:rFonts w:ascii="Times New Roman" w:hAnsi="Times New Roman"/>
          <w:b w:val="0"/>
          <w:sz w:val="24"/>
          <w:szCs w:val="24"/>
        </w:rPr>
      </w:pPr>
      <w:bookmarkStart w:id="2" w:name="_Toc151163579"/>
      <w:r w:rsidRPr="005D615F">
        <w:rPr>
          <w:rFonts w:ascii="Times New Roman" w:hAnsi="Times New Roman"/>
          <w:b w:val="0"/>
          <w:sz w:val="24"/>
          <w:szCs w:val="24"/>
        </w:rPr>
        <w:t>EMPRESA</w:t>
      </w:r>
      <w:bookmarkEnd w:id="2"/>
    </w:p>
    <w:p w14:paraId="5B094C57" w14:textId="149532B7" w:rsidR="000920A7" w:rsidRPr="00880E3C" w:rsidRDefault="000920A7" w:rsidP="00006070">
      <w:pPr>
        <w:pStyle w:val="PargrafodaLista"/>
        <w:numPr>
          <w:ilvl w:val="0"/>
          <w:numId w:val="34"/>
        </w:numPr>
        <w:spacing w:line="360" w:lineRule="auto"/>
        <w:ind w:hanging="357"/>
        <w:jc w:val="both"/>
        <w:rPr>
          <w:rFonts w:cs="Arial"/>
          <w:color w:val="000000" w:themeColor="text1"/>
          <w:shd w:val="clear" w:color="auto" w:fill="FFFFFF"/>
        </w:rPr>
      </w:pPr>
      <w:r w:rsidRPr="00880E3C">
        <w:rPr>
          <w:rFonts w:cs="Arial"/>
          <w:color w:val="000000" w:themeColor="text1"/>
          <w:shd w:val="clear" w:color="auto" w:fill="FFFFFF"/>
        </w:rPr>
        <w:t xml:space="preserve">Nome da empresa: </w:t>
      </w:r>
      <w:proofErr w:type="spellStart"/>
      <w:r w:rsidRPr="00880E3C">
        <w:rPr>
          <w:rFonts w:cs="Arial"/>
          <w:color w:val="000000" w:themeColor="text1"/>
          <w:shd w:val="clear" w:color="auto" w:fill="FFFFFF"/>
        </w:rPr>
        <w:t>Stonex</w:t>
      </w:r>
      <w:proofErr w:type="spellEnd"/>
      <w:r w:rsidRPr="00880E3C">
        <w:rPr>
          <w:rFonts w:cs="Arial"/>
          <w:color w:val="000000" w:themeColor="text1"/>
          <w:shd w:val="clear" w:color="auto" w:fill="FFFFFF"/>
        </w:rPr>
        <w:t xml:space="preserve"> Banco de Câmbio S.A</w:t>
      </w:r>
    </w:p>
    <w:p w14:paraId="178F4D1B" w14:textId="700B44BD" w:rsidR="000920A7" w:rsidRPr="00880E3C" w:rsidRDefault="000920A7" w:rsidP="00006070">
      <w:pPr>
        <w:pStyle w:val="PargrafodaLista"/>
        <w:numPr>
          <w:ilvl w:val="0"/>
          <w:numId w:val="34"/>
        </w:numPr>
        <w:spacing w:line="360" w:lineRule="auto"/>
        <w:ind w:hanging="357"/>
        <w:jc w:val="both"/>
        <w:rPr>
          <w:rFonts w:cs="Arial"/>
          <w:color w:val="000000" w:themeColor="text1"/>
          <w:shd w:val="clear" w:color="auto" w:fill="FFFFFF"/>
        </w:rPr>
      </w:pPr>
      <w:r w:rsidRPr="00880E3C">
        <w:rPr>
          <w:rFonts w:cs="Arial"/>
          <w:color w:val="000000" w:themeColor="text1"/>
          <w:shd w:val="clear" w:color="auto" w:fill="FFFFFF"/>
        </w:rPr>
        <w:t>Endereço: Rua Joaquim Floriano, número 413, andar 13</w:t>
      </w:r>
    </w:p>
    <w:p w14:paraId="2B7FDDA7" w14:textId="7CC137BB" w:rsidR="000920A7" w:rsidRPr="00880E3C" w:rsidRDefault="000920A7" w:rsidP="00006070">
      <w:pPr>
        <w:pStyle w:val="PargrafodaLista"/>
        <w:numPr>
          <w:ilvl w:val="0"/>
          <w:numId w:val="34"/>
        </w:numPr>
        <w:spacing w:line="360" w:lineRule="auto"/>
        <w:ind w:hanging="357"/>
        <w:jc w:val="both"/>
        <w:rPr>
          <w:rFonts w:cs="Arial"/>
          <w:color w:val="000000" w:themeColor="text1"/>
          <w:shd w:val="clear" w:color="auto" w:fill="FFFFFF"/>
        </w:rPr>
      </w:pPr>
      <w:r w:rsidRPr="00880E3C">
        <w:rPr>
          <w:rFonts w:cs="Arial"/>
          <w:color w:val="000000" w:themeColor="text1"/>
          <w:shd w:val="clear" w:color="auto" w:fill="FFFFFF"/>
        </w:rPr>
        <w:t>Bairro: Itaim Bibi</w:t>
      </w:r>
    </w:p>
    <w:p w14:paraId="7C5301F2" w14:textId="1B83ECC2" w:rsidR="000920A7" w:rsidRPr="00880E3C" w:rsidRDefault="000920A7" w:rsidP="00006070">
      <w:pPr>
        <w:pStyle w:val="PargrafodaLista"/>
        <w:numPr>
          <w:ilvl w:val="0"/>
          <w:numId w:val="34"/>
        </w:numPr>
        <w:spacing w:line="360" w:lineRule="auto"/>
        <w:ind w:hanging="357"/>
        <w:jc w:val="both"/>
        <w:rPr>
          <w:rFonts w:cs="Arial"/>
          <w:color w:val="000000" w:themeColor="text1"/>
          <w:shd w:val="clear" w:color="auto" w:fill="FFFFFF"/>
        </w:rPr>
      </w:pPr>
      <w:proofErr w:type="spellStart"/>
      <w:r w:rsidRPr="00880E3C">
        <w:rPr>
          <w:rFonts w:cs="Arial"/>
          <w:color w:val="000000" w:themeColor="text1"/>
          <w:shd w:val="clear" w:color="auto" w:fill="FFFFFF"/>
        </w:rPr>
        <w:t>Cep</w:t>
      </w:r>
      <w:proofErr w:type="spellEnd"/>
      <w:r w:rsidRPr="00880E3C">
        <w:rPr>
          <w:rFonts w:cs="Arial"/>
          <w:color w:val="000000" w:themeColor="text1"/>
          <w:shd w:val="clear" w:color="auto" w:fill="FFFFFF"/>
        </w:rPr>
        <w:t>: 04534-011</w:t>
      </w:r>
    </w:p>
    <w:p w14:paraId="09412038" w14:textId="1A2CC490" w:rsidR="000920A7" w:rsidRPr="00880E3C" w:rsidRDefault="000920A7" w:rsidP="00006070">
      <w:pPr>
        <w:pStyle w:val="PargrafodaLista"/>
        <w:numPr>
          <w:ilvl w:val="0"/>
          <w:numId w:val="34"/>
        </w:numPr>
        <w:spacing w:line="360" w:lineRule="auto"/>
        <w:ind w:hanging="357"/>
        <w:jc w:val="both"/>
        <w:rPr>
          <w:rFonts w:cs="Arial"/>
          <w:color w:val="000000" w:themeColor="text1"/>
          <w:shd w:val="clear" w:color="auto" w:fill="FFFFFF"/>
        </w:rPr>
      </w:pPr>
      <w:r w:rsidRPr="00880E3C">
        <w:rPr>
          <w:rFonts w:cs="Arial"/>
          <w:color w:val="000000" w:themeColor="text1"/>
          <w:shd w:val="clear" w:color="auto" w:fill="FFFFFF"/>
        </w:rPr>
        <w:t>Cidade: São Paulo</w:t>
      </w:r>
    </w:p>
    <w:p w14:paraId="016028AE" w14:textId="427D8FA5" w:rsidR="000920A7" w:rsidRPr="00880E3C" w:rsidRDefault="000920A7" w:rsidP="00006070">
      <w:pPr>
        <w:pStyle w:val="PargrafodaLista"/>
        <w:numPr>
          <w:ilvl w:val="0"/>
          <w:numId w:val="34"/>
        </w:numPr>
        <w:spacing w:line="360" w:lineRule="auto"/>
        <w:ind w:hanging="357"/>
        <w:jc w:val="both"/>
        <w:rPr>
          <w:rFonts w:cs="Arial"/>
          <w:color w:val="000000" w:themeColor="text1"/>
          <w:shd w:val="clear" w:color="auto" w:fill="FFFFFF"/>
        </w:rPr>
      </w:pPr>
      <w:r w:rsidRPr="00880E3C">
        <w:rPr>
          <w:rFonts w:cs="Arial"/>
          <w:color w:val="000000" w:themeColor="text1"/>
          <w:shd w:val="clear" w:color="auto" w:fill="FFFFFF"/>
        </w:rPr>
        <w:t>UF: SP</w:t>
      </w:r>
    </w:p>
    <w:p w14:paraId="32B208D4" w14:textId="65FC83C8" w:rsidR="000920A7" w:rsidRPr="00880E3C" w:rsidRDefault="000920A7" w:rsidP="00006070">
      <w:pPr>
        <w:pStyle w:val="PargrafodaLista"/>
        <w:numPr>
          <w:ilvl w:val="0"/>
          <w:numId w:val="34"/>
        </w:numPr>
        <w:spacing w:line="360" w:lineRule="auto"/>
        <w:ind w:hanging="357"/>
        <w:jc w:val="both"/>
        <w:rPr>
          <w:rFonts w:cs="Arial"/>
          <w:color w:val="000000" w:themeColor="text1"/>
          <w:shd w:val="clear" w:color="auto" w:fill="FFFFFF"/>
        </w:rPr>
      </w:pPr>
      <w:r w:rsidRPr="00880E3C">
        <w:rPr>
          <w:rFonts w:cs="Arial"/>
          <w:color w:val="000000" w:themeColor="text1"/>
          <w:shd w:val="clear" w:color="auto" w:fill="FFFFFF"/>
        </w:rPr>
        <w:t>Telefone: 3509-5404</w:t>
      </w:r>
    </w:p>
    <w:p w14:paraId="47CA238A" w14:textId="2E6517C9" w:rsidR="000920A7" w:rsidRPr="00880E3C" w:rsidRDefault="000920A7" w:rsidP="00006070">
      <w:pPr>
        <w:pStyle w:val="PargrafodaLista"/>
        <w:numPr>
          <w:ilvl w:val="0"/>
          <w:numId w:val="34"/>
        </w:numPr>
        <w:spacing w:line="360" w:lineRule="auto"/>
        <w:ind w:hanging="357"/>
        <w:jc w:val="both"/>
        <w:rPr>
          <w:rFonts w:cs="Arial"/>
          <w:color w:val="000000" w:themeColor="text1"/>
          <w:shd w:val="clear" w:color="auto" w:fill="FFFFFF"/>
        </w:rPr>
      </w:pPr>
      <w:r w:rsidRPr="00880E3C">
        <w:rPr>
          <w:rFonts w:cs="Arial"/>
          <w:color w:val="000000" w:themeColor="text1"/>
          <w:shd w:val="clear" w:color="auto" w:fill="FFFFFF"/>
        </w:rPr>
        <w:t xml:space="preserve">Setor/ Área do Estágio: Mesa de operações / </w:t>
      </w:r>
      <w:proofErr w:type="spellStart"/>
      <w:r w:rsidRPr="00880E3C">
        <w:rPr>
          <w:rFonts w:cs="Arial"/>
          <w:color w:val="000000" w:themeColor="text1"/>
          <w:shd w:val="clear" w:color="auto" w:fill="FFFFFF"/>
        </w:rPr>
        <w:t>Onboarding</w:t>
      </w:r>
      <w:proofErr w:type="spellEnd"/>
    </w:p>
    <w:p w14:paraId="1871B6F5" w14:textId="77777777" w:rsidR="00B23EDC" w:rsidRPr="00B23EDC" w:rsidRDefault="00B23EDC" w:rsidP="00B23EDC"/>
    <w:p w14:paraId="5D849BF6" w14:textId="77777777" w:rsidR="00814544" w:rsidRPr="00544BD4" w:rsidRDefault="002F03F9" w:rsidP="00814544">
      <w:pPr>
        <w:pStyle w:val="Ttulo1"/>
        <w:numPr>
          <w:ilvl w:val="0"/>
          <w:numId w:val="30"/>
        </w:numPr>
        <w:rPr>
          <w:rFonts w:ascii="Times New Roman" w:hAnsi="Times New Roman"/>
          <w:sz w:val="24"/>
          <w:szCs w:val="24"/>
        </w:rPr>
      </w:pPr>
      <w:bookmarkStart w:id="3" w:name="_Toc491906167"/>
      <w:bookmarkStart w:id="4" w:name="_Toc151163580"/>
      <w:r w:rsidRPr="00544BD4">
        <w:rPr>
          <w:rFonts w:ascii="Times New Roman" w:hAnsi="Times New Roman"/>
          <w:sz w:val="24"/>
          <w:szCs w:val="24"/>
        </w:rPr>
        <w:t>APRESENTAÇÃO DA EMPRESA</w:t>
      </w:r>
      <w:bookmarkEnd w:id="3"/>
      <w:bookmarkEnd w:id="4"/>
    </w:p>
    <w:p w14:paraId="4EF793BD" w14:textId="77777777" w:rsidR="00B05347" w:rsidRDefault="00B05347" w:rsidP="00B05347">
      <w:pPr>
        <w:rPr>
          <w:rFonts w:ascii="Arial" w:hAnsi="Arial" w:cs="Arial"/>
          <w:sz w:val="23"/>
          <w:szCs w:val="23"/>
          <w:shd w:val="clear" w:color="auto" w:fill="FFFFFF"/>
        </w:rPr>
      </w:pPr>
    </w:p>
    <w:p w14:paraId="19D24A7E" w14:textId="77777777" w:rsidR="000920A7" w:rsidRPr="00880E3C" w:rsidRDefault="000920A7" w:rsidP="00006070">
      <w:pPr>
        <w:spacing w:line="360" w:lineRule="auto"/>
        <w:ind w:firstLine="709"/>
        <w:jc w:val="both"/>
        <w:rPr>
          <w:rFonts w:cs="Arial"/>
          <w:color w:val="000000" w:themeColor="text1"/>
          <w:shd w:val="clear" w:color="auto" w:fill="FFFFFF"/>
        </w:rPr>
      </w:pPr>
      <w:r w:rsidRPr="00880E3C">
        <w:rPr>
          <w:rFonts w:cs="Arial"/>
          <w:color w:val="000000" w:themeColor="text1"/>
          <w:shd w:val="clear" w:color="auto" w:fill="FFFFFF"/>
        </w:rPr>
        <w:t xml:space="preserve">O StoneX Banco de Câmbio S.A., do grupo StoneX, oferece um serviço exclusivo as suas necessidade de câmbio, fornecendo aos seus clientes do mundo todo uma ampla variedade de serviços financeiros customizados, bem como ferramentas para auxiliá-los a protegerem suas margens e gerenciar a volatilidade. Pioneiros em serviços financeiros especializados, abrimos mercados para clientes de </w:t>
      </w:r>
      <w:proofErr w:type="spellStart"/>
      <w:r w:rsidRPr="00880E3C">
        <w:rPr>
          <w:rFonts w:cs="Arial"/>
          <w:color w:val="000000" w:themeColor="text1"/>
          <w:shd w:val="clear" w:color="auto" w:fill="FFFFFF"/>
        </w:rPr>
        <w:t>mid-markets</w:t>
      </w:r>
      <w:proofErr w:type="spellEnd"/>
      <w:r w:rsidRPr="00880E3C">
        <w:rPr>
          <w:rFonts w:cs="Arial"/>
          <w:color w:val="000000" w:themeColor="text1"/>
          <w:shd w:val="clear" w:color="auto" w:fill="FFFFFF"/>
        </w:rPr>
        <w:t xml:space="preserve"> com insight, orientação e acesso.</w:t>
      </w:r>
    </w:p>
    <w:p w14:paraId="4360123B" w14:textId="77777777" w:rsidR="00814544" w:rsidRDefault="00814544" w:rsidP="00814544"/>
    <w:p w14:paraId="6E7D8100" w14:textId="1EC98940" w:rsidR="00814544" w:rsidRPr="005D615F" w:rsidRDefault="005D615F" w:rsidP="00380A40">
      <w:pPr>
        <w:pStyle w:val="Ttulo1"/>
        <w:numPr>
          <w:ilvl w:val="1"/>
          <w:numId w:val="30"/>
        </w:numPr>
        <w:rPr>
          <w:rFonts w:ascii="Times New Roman" w:hAnsi="Times New Roman"/>
          <w:b w:val="0"/>
          <w:sz w:val="24"/>
          <w:szCs w:val="24"/>
        </w:rPr>
      </w:pPr>
      <w:bookmarkStart w:id="5" w:name="_Toc151163581"/>
      <w:r w:rsidRPr="005D615F">
        <w:rPr>
          <w:rFonts w:ascii="Times New Roman" w:hAnsi="Times New Roman"/>
          <w:b w:val="0"/>
          <w:sz w:val="24"/>
          <w:szCs w:val="24"/>
        </w:rPr>
        <w:lastRenderedPageBreak/>
        <w:t>RAMO DE ATIVIDADES DA EMPRESA</w:t>
      </w:r>
      <w:bookmarkEnd w:id="5"/>
    </w:p>
    <w:p w14:paraId="5FCAD63B" w14:textId="5E65F817" w:rsidR="00380A40" w:rsidRPr="00880E3C" w:rsidRDefault="00371C2A" w:rsidP="00006070">
      <w:pPr>
        <w:spacing w:line="360" w:lineRule="auto"/>
        <w:ind w:firstLine="709"/>
        <w:jc w:val="both"/>
        <w:rPr>
          <w:rFonts w:cs="Arial"/>
          <w:color w:val="000000" w:themeColor="text1"/>
          <w:shd w:val="clear" w:color="auto" w:fill="FFFFFF"/>
        </w:rPr>
      </w:pPr>
      <w:r w:rsidRPr="00880E3C">
        <w:rPr>
          <w:rFonts w:cs="Arial"/>
          <w:color w:val="000000" w:themeColor="text1"/>
          <w:shd w:val="clear" w:color="auto" w:fill="FFFFFF"/>
        </w:rPr>
        <w:t>Banco</w:t>
      </w:r>
      <w:r w:rsidR="005D1C02" w:rsidRPr="00880E3C">
        <w:rPr>
          <w:rFonts w:cs="Arial"/>
          <w:color w:val="000000" w:themeColor="text1"/>
          <w:shd w:val="clear" w:color="auto" w:fill="FFFFFF"/>
        </w:rPr>
        <w:t xml:space="preserve"> de câmbio</w:t>
      </w:r>
    </w:p>
    <w:p w14:paraId="038991BE" w14:textId="77777777" w:rsidR="00544BD4" w:rsidRPr="00544BD4" w:rsidRDefault="00544BD4" w:rsidP="00544BD4"/>
    <w:p w14:paraId="4FA8E69C" w14:textId="696C524F" w:rsidR="00814544" w:rsidRPr="005D615F" w:rsidRDefault="005D615F" w:rsidP="00380A40">
      <w:pPr>
        <w:pStyle w:val="Ttulo1"/>
        <w:numPr>
          <w:ilvl w:val="1"/>
          <w:numId w:val="30"/>
        </w:numPr>
        <w:rPr>
          <w:rFonts w:ascii="Times New Roman" w:hAnsi="Times New Roman"/>
          <w:b w:val="0"/>
          <w:sz w:val="24"/>
          <w:szCs w:val="24"/>
        </w:rPr>
      </w:pPr>
      <w:bookmarkStart w:id="6" w:name="_Toc151163582"/>
      <w:r w:rsidRPr="005D615F">
        <w:rPr>
          <w:rFonts w:ascii="Times New Roman" w:hAnsi="Times New Roman"/>
          <w:b w:val="0"/>
          <w:sz w:val="24"/>
          <w:szCs w:val="24"/>
        </w:rPr>
        <w:t>MISSÃO</w:t>
      </w:r>
      <w:bookmarkEnd w:id="6"/>
    </w:p>
    <w:p w14:paraId="1DA3DE8B" w14:textId="77777777" w:rsidR="00380A40" w:rsidRDefault="00380A40" w:rsidP="00380A40">
      <w:pPr>
        <w:pStyle w:val="Ttulo1"/>
        <w:rPr>
          <w:rFonts w:ascii="Times New Roman" w:hAnsi="Times New Roman"/>
          <w:sz w:val="24"/>
          <w:szCs w:val="24"/>
        </w:rPr>
      </w:pPr>
    </w:p>
    <w:p w14:paraId="329D353E" w14:textId="77777777" w:rsidR="00544BD4" w:rsidRPr="00544BD4" w:rsidRDefault="00544BD4" w:rsidP="00544BD4"/>
    <w:p w14:paraId="54104E95" w14:textId="774D15D7" w:rsidR="00814544" w:rsidRPr="005D615F" w:rsidRDefault="005D615F" w:rsidP="00380A40">
      <w:pPr>
        <w:pStyle w:val="Ttulo1"/>
        <w:numPr>
          <w:ilvl w:val="1"/>
          <w:numId w:val="30"/>
        </w:numPr>
        <w:rPr>
          <w:rFonts w:ascii="Times New Roman" w:hAnsi="Times New Roman"/>
          <w:b w:val="0"/>
          <w:sz w:val="24"/>
          <w:szCs w:val="24"/>
        </w:rPr>
      </w:pPr>
      <w:bookmarkStart w:id="7" w:name="_Toc151163583"/>
      <w:r w:rsidRPr="005D615F">
        <w:rPr>
          <w:rFonts w:ascii="Times New Roman" w:hAnsi="Times New Roman"/>
          <w:b w:val="0"/>
          <w:sz w:val="24"/>
          <w:szCs w:val="24"/>
        </w:rPr>
        <w:t>VISÃO</w:t>
      </w:r>
      <w:bookmarkEnd w:id="7"/>
    </w:p>
    <w:p w14:paraId="10A399C6" w14:textId="13D9FA57" w:rsidR="00380A40" w:rsidRPr="00880E3C" w:rsidRDefault="005D1C02" w:rsidP="00006070">
      <w:pPr>
        <w:spacing w:line="360" w:lineRule="auto"/>
        <w:ind w:firstLine="709"/>
        <w:jc w:val="both"/>
        <w:rPr>
          <w:rFonts w:cs="Arial"/>
          <w:color w:val="000000" w:themeColor="text1"/>
          <w:shd w:val="clear" w:color="auto" w:fill="FFFFFF"/>
        </w:rPr>
      </w:pPr>
      <w:r w:rsidRPr="00880E3C">
        <w:rPr>
          <w:rFonts w:cs="Arial"/>
          <w:color w:val="000000" w:themeColor="text1"/>
          <w:shd w:val="clear" w:color="auto" w:fill="FFFFFF"/>
        </w:rPr>
        <w:t xml:space="preserve">Acreditamos que </w:t>
      </w:r>
      <w:r w:rsidR="00AE4A10">
        <w:rPr>
          <w:rFonts w:cs="Arial"/>
          <w:color w:val="000000" w:themeColor="text1"/>
          <w:shd w:val="clear" w:color="auto" w:fill="FFFFFF"/>
        </w:rPr>
        <w:t xml:space="preserve">cada empresa, </w:t>
      </w:r>
      <w:r w:rsidRPr="00880E3C">
        <w:rPr>
          <w:rFonts w:cs="Arial"/>
          <w:color w:val="000000" w:themeColor="text1"/>
          <w:shd w:val="clear" w:color="auto" w:fill="FFFFFF"/>
        </w:rPr>
        <w:t>independentemente do tamanho, da indústria ou d</w:t>
      </w:r>
      <w:r w:rsidR="005062B9">
        <w:rPr>
          <w:rFonts w:cs="Arial"/>
          <w:color w:val="000000" w:themeColor="text1"/>
          <w:shd w:val="clear" w:color="auto" w:fill="FFFFFF"/>
        </w:rPr>
        <w:t xml:space="preserve">e quantos anos de negócios </w:t>
      </w:r>
      <w:r w:rsidRPr="00880E3C">
        <w:rPr>
          <w:rFonts w:cs="Arial"/>
          <w:color w:val="000000" w:themeColor="text1"/>
          <w:shd w:val="clear" w:color="auto" w:fill="FFFFFF"/>
        </w:rPr>
        <w:t>merece acesso à melhor consultoria, aos melhores produtos e ao melhor e mais eficaz acesso ao mercado.</w:t>
      </w:r>
    </w:p>
    <w:p w14:paraId="6F4F0D21" w14:textId="77777777" w:rsidR="00544BD4" w:rsidRPr="00544BD4" w:rsidRDefault="00544BD4" w:rsidP="00544BD4"/>
    <w:p w14:paraId="46B7A0C7" w14:textId="2468D245" w:rsidR="00814544" w:rsidRPr="005D615F" w:rsidRDefault="005D615F" w:rsidP="00380A40">
      <w:pPr>
        <w:pStyle w:val="Ttulo1"/>
        <w:numPr>
          <w:ilvl w:val="1"/>
          <w:numId w:val="30"/>
        </w:numPr>
        <w:rPr>
          <w:rFonts w:ascii="Times New Roman" w:hAnsi="Times New Roman"/>
          <w:b w:val="0"/>
          <w:sz w:val="24"/>
          <w:szCs w:val="24"/>
        </w:rPr>
      </w:pPr>
      <w:bookmarkStart w:id="8" w:name="_Toc151163584"/>
      <w:r w:rsidRPr="005D615F">
        <w:rPr>
          <w:rFonts w:ascii="Times New Roman" w:hAnsi="Times New Roman"/>
          <w:b w:val="0"/>
          <w:sz w:val="24"/>
          <w:szCs w:val="24"/>
        </w:rPr>
        <w:t>VALORES</w:t>
      </w:r>
      <w:bookmarkEnd w:id="8"/>
    </w:p>
    <w:p w14:paraId="0D9FBA74" w14:textId="1F60FEFC" w:rsidR="00380A40" w:rsidRPr="00022407" w:rsidRDefault="00022407" w:rsidP="00022407">
      <w:pPr>
        <w:spacing w:line="360" w:lineRule="auto"/>
        <w:ind w:firstLine="709"/>
        <w:jc w:val="both"/>
        <w:rPr>
          <w:rFonts w:cs="Arial"/>
          <w:color w:val="000000" w:themeColor="text1"/>
          <w:shd w:val="clear" w:color="auto" w:fill="FFFFFF"/>
        </w:rPr>
      </w:pPr>
      <w:r w:rsidRPr="00022407">
        <w:rPr>
          <w:rFonts w:cs="Arial"/>
          <w:color w:val="000000" w:themeColor="text1"/>
          <w:shd w:val="clear" w:color="auto" w:fill="FFFFFF"/>
        </w:rPr>
        <w:t>Na StoneX, nosso compromisso com a honestidade, transparência e integridade sustenta todas as ações que tomamos como organização financeira.</w:t>
      </w:r>
    </w:p>
    <w:p w14:paraId="43C0A48B" w14:textId="77777777" w:rsidR="00544BD4" w:rsidRPr="00544BD4" w:rsidRDefault="00544BD4" w:rsidP="00544BD4"/>
    <w:p w14:paraId="50754F5F" w14:textId="0859C10A" w:rsidR="00814544" w:rsidRPr="005D615F" w:rsidRDefault="005D615F" w:rsidP="00380A40">
      <w:pPr>
        <w:pStyle w:val="Ttulo1"/>
        <w:numPr>
          <w:ilvl w:val="1"/>
          <w:numId w:val="30"/>
        </w:numPr>
        <w:rPr>
          <w:rFonts w:ascii="Times New Roman" w:hAnsi="Times New Roman"/>
          <w:b w:val="0"/>
          <w:sz w:val="24"/>
          <w:szCs w:val="24"/>
        </w:rPr>
      </w:pPr>
      <w:bookmarkStart w:id="9" w:name="_Toc151163585"/>
      <w:r w:rsidRPr="005D615F">
        <w:rPr>
          <w:rFonts w:ascii="Times New Roman" w:hAnsi="Times New Roman"/>
          <w:b w:val="0"/>
          <w:sz w:val="24"/>
          <w:szCs w:val="24"/>
        </w:rPr>
        <w:t>LOGOTIPO</w:t>
      </w:r>
      <w:bookmarkEnd w:id="9"/>
    </w:p>
    <w:p w14:paraId="3F72D869" w14:textId="6DE5FBEC" w:rsidR="00380A40" w:rsidRDefault="00371C2A" w:rsidP="00B05347">
      <w:pPr>
        <w:pStyle w:val="Ttulo1"/>
        <w:ind w:firstLine="360"/>
        <w:rPr>
          <w:rFonts w:ascii="Times New Roman" w:hAnsi="Times New Roman"/>
          <w:sz w:val="24"/>
          <w:szCs w:val="24"/>
        </w:rPr>
      </w:pPr>
      <w:bookmarkStart w:id="10" w:name="_Toc150990540"/>
      <w:bookmarkStart w:id="11" w:name="_Toc151158781"/>
      <w:bookmarkStart w:id="12" w:name="_Toc151163586"/>
      <w:r w:rsidRPr="00371C2A">
        <w:rPr>
          <w:rFonts w:ascii="Times New Roman" w:hAnsi="Times New Roman"/>
          <w:noProof/>
          <w:sz w:val="24"/>
          <w:szCs w:val="24"/>
        </w:rPr>
        <w:drawing>
          <wp:inline distT="0" distB="0" distL="0" distR="0" wp14:anchorId="2AFE8CCA" wp14:editId="57A9BD51">
            <wp:extent cx="3832860" cy="1390351"/>
            <wp:effectExtent l="0" t="0" r="0" b="63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68712" cy="1403356"/>
                    </a:xfrm>
                    <a:prstGeom prst="rect">
                      <a:avLst/>
                    </a:prstGeom>
                  </pic:spPr>
                </pic:pic>
              </a:graphicData>
            </a:graphic>
          </wp:inline>
        </w:drawing>
      </w:r>
      <w:bookmarkEnd w:id="10"/>
      <w:bookmarkEnd w:id="11"/>
      <w:bookmarkEnd w:id="12"/>
    </w:p>
    <w:p w14:paraId="33E51960" w14:textId="77777777" w:rsidR="00544BD4" w:rsidRPr="00544BD4" w:rsidRDefault="00544BD4" w:rsidP="00544BD4"/>
    <w:p w14:paraId="770B3A8F" w14:textId="57743BC2" w:rsidR="00814544" w:rsidRPr="005D615F" w:rsidRDefault="005D615F" w:rsidP="00380A40">
      <w:pPr>
        <w:pStyle w:val="Ttulo1"/>
        <w:numPr>
          <w:ilvl w:val="1"/>
          <w:numId w:val="30"/>
        </w:numPr>
        <w:rPr>
          <w:rFonts w:ascii="Times New Roman" w:hAnsi="Times New Roman"/>
          <w:b w:val="0"/>
          <w:sz w:val="24"/>
          <w:szCs w:val="24"/>
        </w:rPr>
      </w:pPr>
      <w:bookmarkStart w:id="13" w:name="_Toc151163587"/>
      <w:r w:rsidRPr="005D615F">
        <w:rPr>
          <w:rFonts w:ascii="Times New Roman" w:hAnsi="Times New Roman"/>
          <w:b w:val="0"/>
          <w:sz w:val="24"/>
          <w:szCs w:val="24"/>
        </w:rPr>
        <w:t>CLIENTES</w:t>
      </w:r>
      <w:bookmarkEnd w:id="13"/>
    </w:p>
    <w:p w14:paraId="04D2731E" w14:textId="15D49F5D" w:rsidR="00380A40" w:rsidRPr="00364F3D" w:rsidRDefault="00364F3D" w:rsidP="003C6471">
      <w:pPr>
        <w:pStyle w:val="Ttulo1"/>
        <w:spacing w:before="0" w:after="0" w:line="360" w:lineRule="auto"/>
        <w:ind w:firstLine="709"/>
        <w:jc w:val="both"/>
        <w:rPr>
          <w:rFonts w:ascii="Times New Roman" w:hAnsi="Times New Roman"/>
          <w:b w:val="0"/>
          <w:sz w:val="24"/>
          <w:szCs w:val="24"/>
        </w:rPr>
      </w:pPr>
      <w:bookmarkStart w:id="14" w:name="_Toc150990542"/>
      <w:bookmarkStart w:id="15" w:name="_Toc151158783"/>
      <w:bookmarkStart w:id="16" w:name="_Toc151163588"/>
      <w:r>
        <w:rPr>
          <w:rFonts w:ascii="Times New Roman" w:hAnsi="Times New Roman"/>
          <w:b w:val="0"/>
          <w:sz w:val="24"/>
          <w:szCs w:val="24"/>
        </w:rPr>
        <w:t>Não se aplica, devido a normas internas.</w:t>
      </w:r>
      <w:bookmarkEnd w:id="14"/>
      <w:bookmarkEnd w:id="15"/>
      <w:bookmarkEnd w:id="16"/>
    </w:p>
    <w:p w14:paraId="1897006C" w14:textId="77777777" w:rsidR="00544BD4" w:rsidRPr="00544BD4" w:rsidRDefault="00544BD4" w:rsidP="00544BD4"/>
    <w:p w14:paraId="06F51AFA" w14:textId="17732F74" w:rsidR="00380A40" w:rsidRPr="003C6471" w:rsidRDefault="005D615F" w:rsidP="00380A40">
      <w:pPr>
        <w:pStyle w:val="Ttulo1"/>
        <w:numPr>
          <w:ilvl w:val="1"/>
          <w:numId w:val="30"/>
        </w:numPr>
        <w:rPr>
          <w:rFonts w:ascii="Times New Roman" w:hAnsi="Times New Roman"/>
          <w:b w:val="0"/>
          <w:sz w:val="24"/>
          <w:szCs w:val="24"/>
        </w:rPr>
      </w:pPr>
      <w:bookmarkStart w:id="17" w:name="_Toc151163589"/>
      <w:r w:rsidRPr="005D615F">
        <w:rPr>
          <w:rFonts w:ascii="Times New Roman" w:hAnsi="Times New Roman"/>
          <w:b w:val="0"/>
          <w:sz w:val="24"/>
          <w:szCs w:val="24"/>
        </w:rPr>
        <w:t>HISTÓRICO DA EMPRESA</w:t>
      </w:r>
      <w:bookmarkEnd w:id="17"/>
    </w:p>
    <w:p w14:paraId="0CF4E1F3" w14:textId="316EDCDB" w:rsidR="00935D1A" w:rsidRDefault="00935D1A" w:rsidP="003C6471">
      <w:pPr>
        <w:pStyle w:val="Ttulo1"/>
        <w:spacing w:before="0" w:after="0" w:line="360" w:lineRule="auto"/>
        <w:ind w:firstLine="709"/>
        <w:jc w:val="both"/>
        <w:rPr>
          <w:rFonts w:ascii="Times New Roman" w:hAnsi="Times New Roman"/>
          <w:b w:val="0"/>
          <w:sz w:val="24"/>
          <w:szCs w:val="24"/>
        </w:rPr>
      </w:pPr>
      <w:bookmarkStart w:id="18" w:name="_Toc151163590"/>
      <w:r>
        <w:rPr>
          <w:rFonts w:ascii="Times New Roman" w:hAnsi="Times New Roman"/>
          <w:b w:val="0"/>
          <w:sz w:val="24"/>
          <w:szCs w:val="24"/>
        </w:rPr>
        <w:t xml:space="preserve">A </w:t>
      </w:r>
      <w:proofErr w:type="spellStart"/>
      <w:r>
        <w:rPr>
          <w:rFonts w:ascii="Times New Roman" w:hAnsi="Times New Roman"/>
          <w:b w:val="0"/>
          <w:sz w:val="24"/>
          <w:szCs w:val="24"/>
        </w:rPr>
        <w:t>Stonex</w:t>
      </w:r>
      <w:proofErr w:type="spellEnd"/>
      <w:r>
        <w:rPr>
          <w:rFonts w:ascii="Times New Roman" w:hAnsi="Times New Roman"/>
          <w:b w:val="0"/>
          <w:sz w:val="24"/>
          <w:szCs w:val="24"/>
        </w:rPr>
        <w:t xml:space="preserve"> </w:t>
      </w:r>
      <w:proofErr w:type="spellStart"/>
      <w:r>
        <w:rPr>
          <w:rFonts w:ascii="Times New Roman" w:hAnsi="Times New Roman"/>
          <w:b w:val="0"/>
          <w:sz w:val="24"/>
          <w:szCs w:val="24"/>
        </w:rPr>
        <w:t>Group</w:t>
      </w:r>
      <w:proofErr w:type="spellEnd"/>
      <w:r>
        <w:rPr>
          <w:rFonts w:ascii="Times New Roman" w:hAnsi="Times New Roman"/>
          <w:b w:val="0"/>
          <w:sz w:val="24"/>
          <w:szCs w:val="24"/>
        </w:rPr>
        <w:t xml:space="preserve"> tem início em </w:t>
      </w:r>
      <w:r w:rsidR="00914B3E">
        <w:rPr>
          <w:rFonts w:ascii="Times New Roman" w:hAnsi="Times New Roman"/>
          <w:b w:val="0"/>
          <w:sz w:val="24"/>
          <w:szCs w:val="24"/>
        </w:rPr>
        <w:t xml:space="preserve">1924, </w:t>
      </w:r>
      <w:r w:rsidR="00914B3E" w:rsidRPr="00914B3E">
        <w:rPr>
          <w:rFonts w:ascii="Times New Roman" w:hAnsi="Times New Roman"/>
          <w:b w:val="0"/>
          <w:sz w:val="24"/>
          <w:szCs w:val="24"/>
        </w:rPr>
        <w:t xml:space="preserve">Saul Stone, um atacadista de ovos de porta em porta, funda a Saul Stone </w:t>
      </w:r>
      <w:proofErr w:type="spellStart"/>
      <w:r w:rsidR="00914B3E" w:rsidRPr="00914B3E">
        <w:rPr>
          <w:rFonts w:ascii="Times New Roman" w:hAnsi="Times New Roman"/>
          <w:b w:val="0"/>
          <w:sz w:val="24"/>
          <w:szCs w:val="24"/>
        </w:rPr>
        <w:t>and</w:t>
      </w:r>
      <w:proofErr w:type="spellEnd"/>
      <w:r w:rsidR="00914B3E" w:rsidRPr="00914B3E">
        <w:rPr>
          <w:rFonts w:ascii="Times New Roman" w:hAnsi="Times New Roman"/>
          <w:b w:val="0"/>
          <w:sz w:val="24"/>
          <w:szCs w:val="24"/>
        </w:rPr>
        <w:t xml:space="preserve"> </w:t>
      </w:r>
      <w:proofErr w:type="spellStart"/>
      <w:r w:rsidR="00914B3E" w:rsidRPr="00914B3E">
        <w:rPr>
          <w:rFonts w:ascii="Times New Roman" w:hAnsi="Times New Roman"/>
          <w:b w:val="0"/>
          <w:sz w:val="24"/>
          <w:szCs w:val="24"/>
        </w:rPr>
        <w:t>Company</w:t>
      </w:r>
      <w:proofErr w:type="spellEnd"/>
      <w:r w:rsidR="00914B3E" w:rsidRPr="00914B3E">
        <w:rPr>
          <w:rFonts w:ascii="Times New Roman" w:hAnsi="Times New Roman"/>
          <w:b w:val="0"/>
          <w:sz w:val="24"/>
          <w:szCs w:val="24"/>
        </w:rPr>
        <w:t xml:space="preserve">, antecessora da </w:t>
      </w:r>
      <w:proofErr w:type="spellStart"/>
      <w:r w:rsidR="00914B3E" w:rsidRPr="00914B3E">
        <w:rPr>
          <w:rFonts w:ascii="Times New Roman" w:hAnsi="Times New Roman"/>
          <w:b w:val="0"/>
          <w:sz w:val="24"/>
          <w:szCs w:val="24"/>
        </w:rPr>
        <w:t>FCStone</w:t>
      </w:r>
      <w:proofErr w:type="spellEnd"/>
      <w:r w:rsidR="00914B3E" w:rsidRPr="00914B3E">
        <w:rPr>
          <w:rFonts w:ascii="Times New Roman" w:hAnsi="Times New Roman"/>
          <w:b w:val="0"/>
          <w:sz w:val="24"/>
          <w:szCs w:val="24"/>
        </w:rPr>
        <w:t xml:space="preserve">. Em 1930, Saul Stone </w:t>
      </w:r>
      <w:proofErr w:type="spellStart"/>
      <w:r w:rsidR="00914B3E" w:rsidRPr="00914B3E">
        <w:rPr>
          <w:rFonts w:ascii="Times New Roman" w:hAnsi="Times New Roman"/>
          <w:b w:val="0"/>
          <w:sz w:val="24"/>
          <w:szCs w:val="24"/>
        </w:rPr>
        <w:t>and</w:t>
      </w:r>
      <w:proofErr w:type="spellEnd"/>
      <w:r w:rsidR="00914B3E" w:rsidRPr="00914B3E">
        <w:rPr>
          <w:rFonts w:ascii="Times New Roman" w:hAnsi="Times New Roman"/>
          <w:b w:val="0"/>
          <w:sz w:val="24"/>
          <w:szCs w:val="24"/>
        </w:rPr>
        <w:t xml:space="preserve"> </w:t>
      </w:r>
      <w:proofErr w:type="spellStart"/>
      <w:r w:rsidR="00914B3E" w:rsidRPr="00914B3E">
        <w:rPr>
          <w:rFonts w:ascii="Times New Roman" w:hAnsi="Times New Roman"/>
          <w:b w:val="0"/>
          <w:sz w:val="24"/>
          <w:szCs w:val="24"/>
        </w:rPr>
        <w:t>Company</w:t>
      </w:r>
      <w:proofErr w:type="spellEnd"/>
      <w:r w:rsidR="00914B3E" w:rsidRPr="00914B3E">
        <w:rPr>
          <w:rFonts w:ascii="Times New Roman" w:hAnsi="Times New Roman"/>
          <w:b w:val="0"/>
          <w:sz w:val="24"/>
          <w:szCs w:val="24"/>
        </w:rPr>
        <w:t xml:space="preserve"> torna-se um dos primeiros membros compensadores da Chicago </w:t>
      </w:r>
      <w:proofErr w:type="spellStart"/>
      <w:r w:rsidR="00914B3E" w:rsidRPr="00914B3E">
        <w:rPr>
          <w:rFonts w:ascii="Times New Roman" w:hAnsi="Times New Roman"/>
          <w:b w:val="0"/>
          <w:sz w:val="24"/>
          <w:szCs w:val="24"/>
        </w:rPr>
        <w:t>Mercantile</w:t>
      </w:r>
      <w:proofErr w:type="spellEnd"/>
      <w:r w:rsidR="00914B3E" w:rsidRPr="00914B3E">
        <w:rPr>
          <w:rFonts w:ascii="Times New Roman" w:hAnsi="Times New Roman"/>
          <w:b w:val="0"/>
          <w:sz w:val="24"/>
          <w:szCs w:val="24"/>
        </w:rPr>
        <w:t xml:space="preserve"> Exchange (CME). Na década de 1970, Saul Stone </w:t>
      </w:r>
      <w:proofErr w:type="spellStart"/>
      <w:r w:rsidR="00914B3E" w:rsidRPr="00914B3E">
        <w:rPr>
          <w:rFonts w:ascii="Times New Roman" w:hAnsi="Times New Roman"/>
          <w:b w:val="0"/>
          <w:sz w:val="24"/>
          <w:szCs w:val="24"/>
        </w:rPr>
        <w:t>and</w:t>
      </w:r>
      <w:proofErr w:type="spellEnd"/>
      <w:r w:rsidR="00914B3E" w:rsidRPr="00914B3E">
        <w:rPr>
          <w:rFonts w:ascii="Times New Roman" w:hAnsi="Times New Roman"/>
          <w:b w:val="0"/>
          <w:sz w:val="24"/>
          <w:szCs w:val="24"/>
        </w:rPr>
        <w:t xml:space="preserve"> </w:t>
      </w:r>
      <w:proofErr w:type="spellStart"/>
      <w:r w:rsidR="00914B3E" w:rsidRPr="00914B3E">
        <w:rPr>
          <w:rFonts w:ascii="Times New Roman" w:hAnsi="Times New Roman"/>
          <w:b w:val="0"/>
          <w:sz w:val="24"/>
          <w:szCs w:val="24"/>
        </w:rPr>
        <w:t>Company</w:t>
      </w:r>
      <w:proofErr w:type="spellEnd"/>
      <w:r w:rsidR="00914B3E" w:rsidRPr="00914B3E">
        <w:rPr>
          <w:rFonts w:ascii="Times New Roman" w:hAnsi="Times New Roman"/>
          <w:b w:val="0"/>
          <w:sz w:val="24"/>
          <w:szCs w:val="24"/>
        </w:rPr>
        <w:t xml:space="preserve"> torna-se um dos maiores </w:t>
      </w:r>
      <w:r w:rsidR="00914B3E" w:rsidRPr="00914B3E">
        <w:rPr>
          <w:rFonts w:ascii="Times New Roman" w:hAnsi="Times New Roman"/>
          <w:b w:val="0"/>
          <w:sz w:val="24"/>
          <w:szCs w:val="24"/>
        </w:rPr>
        <w:lastRenderedPageBreak/>
        <w:t>inovadores no Mercado Monetário Internacional da CME, trazendo os futuros financeiros para a vanguarda da indústria.</w:t>
      </w:r>
    </w:p>
    <w:p w14:paraId="298CDE0D" w14:textId="24DD305B" w:rsidR="00935D1A" w:rsidRDefault="00914B3E" w:rsidP="00914B3E">
      <w:pPr>
        <w:pStyle w:val="Ttulo1"/>
        <w:spacing w:before="0" w:after="0" w:line="360" w:lineRule="auto"/>
        <w:ind w:firstLine="709"/>
        <w:jc w:val="both"/>
        <w:rPr>
          <w:rFonts w:ascii="Times New Roman" w:hAnsi="Times New Roman"/>
          <w:b w:val="0"/>
          <w:sz w:val="24"/>
          <w:szCs w:val="24"/>
        </w:rPr>
      </w:pPr>
      <w:r w:rsidRPr="00914B3E">
        <w:rPr>
          <w:rFonts w:ascii="Times New Roman" w:hAnsi="Times New Roman"/>
          <w:b w:val="0"/>
          <w:sz w:val="24"/>
          <w:szCs w:val="24"/>
        </w:rPr>
        <w:t xml:space="preserve">Em 1978, uma nova entidade chamada </w:t>
      </w:r>
      <w:proofErr w:type="spellStart"/>
      <w:r w:rsidRPr="00914B3E">
        <w:rPr>
          <w:rFonts w:ascii="Times New Roman" w:hAnsi="Times New Roman"/>
          <w:b w:val="0"/>
          <w:sz w:val="24"/>
          <w:szCs w:val="24"/>
        </w:rPr>
        <w:t>Farmers</w:t>
      </w:r>
      <w:proofErr w:type="spellEnd"/>
      <w:r w:rsidRPr="00914B3E">
        <w:rPr>
          <w:rFonts w:ascii="Times New Roman" w:hAnsi="Times New Roman"/>
          <w:b w:val="0"/>
          <w:sz w:val="24"/>
          <w:szCs w:val="24"/>
        </w:rPr>
        <w:t xml:space="preserve"> Commodities Corporation é formada para acomodar os serviços de corretagem de hedge de grãos. Três anos depois, a </w:t>
      </w:r>
      <w:proofErr w:type="spellStart"/>
      <w:r w:rsidRPr="00914B3E">
        <w:rPr>
          <w:rFonts w:ascii="Times New Roman" w:hAnsi="Times New Roman"/>
          <w:b w:val="0"/>
          <w:sz w:val="24"/>
          <w:szCs w:val="24"/>
        </w:rPr>
        <w:t>International</w:t>
      </w:r>
      <w:proofErr w:type="spellEnd"/>
      <w:r w:rsidRPr="00914B3E">
        <w:rPr>
          <w:rFonts w:ascii="Times New Roman" w:hAnsi="Times New Roman"/>
          <w:b w:val="0"/>
          <w:sz w:val="24"/>
          <w:szCs w:val="24"/>
        </w:rPr>
        <w:t xml:space="preserve"> </w:t>
      </w:r>
      <w:proofErr w:type="spellStart"/>
      <w:r w:rsidRPr="00914B3E">
        <w:rPr>
          <w:rFonts w:ascii="Times New Roman" w:hAnsi="Times New Roman"/>
          <w:b w:val="0"/>
          <w:sz w:val="24"/>
          <w:szCs w:val="24"/>
        </w:rPr>
        <w:t>Assets</w:t>
      </w:r>
      <w:proofErr w:type="spellEnd"/>
      <w:r w:rsidRPr="00914B3E">
        <w:rPr>
          <w:rFonts w:ascii="Times New Roman" w:hAnsi="Times New Roman"/>
          <w:b w:val="0"/>
          <w:sz w:val="24"/>
          <w:szCs w:val="24"/>
        </w:rPr>
        <w:t xml:space="preserve"> é estabelecida como uma corretora boutique com foco internacional. Em 1983, a </w:t>
      </w:r>
      <w:proofErr w:type="spellStart"/>
      <w:r w:rsidRPr="00914B3E">
        <w:rPr>
          <w:rFonts w:ascii="Times New Roman" w:hAnsi="Times New Roman"/>
          <w:b w:val="0"/>
          <w:sz w:val="24"/>
          <w:szCs w:val="24"/>
        </w:rPr>
        <w:t>Farmers</w:t>
      </w:r>
      <w:proofErr w:type="spellEnd"/>
      <w:r w:rsidRPr="00914B3E">
        <w:rPr>
          <w:rFonts w:ascii="Times New Roman" w:hAnsi="Times New Roman"/>
          <w:b w:val="0"/>
          <w:sz w:val="24"/>
          <w:szCs w:val="24"/>
        </w:rPr>
        <w:t xml:space="preserve"> Commodities Corporation (FCC) torna-se membro compensador da Junta Comercial de Kansas City e em 1985 adquire seu primeiro assento na Junta Comercial de Chicago.</w:t>
      </w:r>
    </w:p>
    <w:p w14:paraId="5494DE96" w14:textId="14D240B4" w:rsidR="00914B3E" w:rsidRDefault="00914B3E" w:rsidP="00914B3E">
      <w:pPr>
        <w:pStyle w:val="Ttulo1"/>
        <w:spacing w:before="0" w:after="0" w:line="360" w:lineRule="auto"/>
        <w:ind w:firstLine="709"/>
        <w:jc w:val="both"/>
        <w:rPr>
          <w:rFonts w:ascii="Times New Roman" w:hAnsi="Times New Roman"/>
          <w:b w:val="0"/>
          <w:sz w:val="24"/>
          <w:szCs w:val="24"/>
        </w:rPr>
      </w:pPr>
      <w:r w:rsidRPr="00914B3E">
        <w:rPr>
          <w:rFonts w:ascii="Times New Roman" w:hAnsi="Times New Roman"/>
          <w:b w:val="0"/>
          <w:sz w:val="24"/>
          <w:szCs w:val="24"/>
        </w:rPr>
        <w:t xml:space="preserve">Em 1994, a </w:t>
      </w:r>
      <w:proofErr w:type="spellStart"/>
      <w:r w:rsidRPr="00914B3E">
        <w:rPr>
          <w:rFonts w:ascii="Times New Roman" w:hAnsi="Times New Roman"/>
          <w:b w:val="0"/>
          <w:sz w:val="24"/>
          <w:szCs w:val="24"/>
        </w:rPr>
        <w:t>International</w:t>
      </w:r>
      <w:proofErr w:type="spellEnd"/>
      <w:r w:rsidRPr="00914B3E">
        <w:rPr>
          <w:rFonts w:ascii="Times New Roman" w:hAnsi="Times New Roman"/>
          <w:b w:val="0"/>
          <w:sz w:val="24"/>
          <w:szCs w:val="24"/>
        </w:rPr>
        <w:t xml:space="preserve"> </w:t>
      </w:r>
      <w:proofErr w:type="spellStart"/>
      <w:r w:rsidRPr="00914B3E">
        <w:rPr>
          <w:rFonts w:ascii="Times New Roman" w:hAnsi="Times New Roman"/>
          <w:b w:val="0"/>
          <w:sz w:val="24"/>
          <w:szCs w:val="24"/>
        </w:rPr>
        <w:t>Assets</w:t>
      </w:r>
      <w:proofErr w:type="spellEnd"/>
      <w:r w:rsidRPr="00914B3E">
        <w:rPr>
          <w:rFonts w:ascii="Times New Roman" w:hAnsi="Times New Roman"/>
          <w:b w:val="0"/>
          <w:sz w:val="24"/>
          <w:szCs w:val="24"/>
        </w:rPr>
        <w:t xml:space="preserve"> foi oficialmente listada na NASDAQ sob o código da bolsa "IACC". A FCC adquire a Saul Stone </w:t>
      </w:r>
      <w:proofErr w:type="spellStart"/>
      <w:r w:rsidRPr="00914B3E">
        <w:rPr>
          <w:rFonts w:ascii="Times New Roman" w:hAnsi="Times New Roman"/>
          <w:b w:val="0"/>
          <w:sz w:val="24"/>
          <w:szCs w:val="24"/>
        </w:rPr>
        <w:t>and</w:t>
      </w:r>
      <w:proofErr w:type="spellEnd"/>
      <w:r w:rsidRPr="00914B3E">
        <w:rPr>
          <w:rFonts w:ascii="Times New Roman" w:hAnsi="Times New Roman"/>
          <w:b w:val="0"/>
          <w:sz w:val="24"/>
          <w:szCs w:val="24"/>
        </w:rPr>
        <w:t xml:space="preserve"> </w:t>
      </w:r>
      <w:proofErr w:type="spellStart"/>
      <w:r w:rsidRPr="00914B3E">
        <w:rPr>
          <w:rFonts w:ascii="Times New Roman" w:hAnsi="Times New Roman"/>
          <w:b w:val="0"/>
          <w:sz w:val="24"/>
          <w:szCs w:val="24"/>
        </w:rPr>
        <w:t>Company</w:t>
      </w:r>
      <w:proofErr w:type="spellEnd"/>
      <w:r w:rsidRPr="00914B3E">
        <w:rPr>
          <w:rFonts w:ascii="Times New Roman" w:hAnsi="Times New Roman"/>
          <w:b w:val="0"/>
          <w:sz w:val="24"/>
          <w:szCs w:val="24"/>
        </w:rPr>
        <w:t xml:space="preserve"> para se tornar uma das maiores corretoras comerciais de grãos do país. Em 2003, a </w:t>
      </w:r>
      <w:proofErr w:type="spellStart"/>
      <w:r w:rsidRPr="00914B3E">
        <w:rPr>
          <w:rFonts w:ascii="Times New Roman" w:hAnsi="Times New Roman"/>
          <w:b w:val="0"/>
          <w:sz w:val="24"/>
          <w:szCs w:val="24"/>
        </w:rPr>
        <w:t>actual</w:t>
      </w:r>
      <w:proofErr w:type="spellEnd"/>
      <w:r w:rsidRPr="00914B3E">
        <w:rPr>
          <w:rFonts w:ascii="Times New Roman" w:hAnsi="Times New Roman"/>
          <w:b w:val="0"/>
          <w:sz w:val="24"/>
          <w:szCs w:val="24"/>
        </w:rPr>
        <w:t xml:space="preserve"> equipa de gestão assume o controlo dos </w:t>
      </w:r>
      <w:proofErr w:type="spellStart"/>
      <w:r w:rsidRPr="00914B3E">
        <w:rPr>
          <w:rFonts w:ascii="Times New Roman" w:hAnsi="Times New Roman"/>
          <w:b w:val="0"/>
          <w:sz w:val="24"/>
          <w:szCs w:val="24"/>
        </w:rPr>
        <w:t>Activos</w:t>
      </w:r>
      <w:proofErr w:type="spellEnd"/>
      <w:r w:rsidRPr="00914B3E">
        <w:rPr>
          <w:rFonts w:ascii="Times New Roman" w:hAnsi="Times New Roman"/>
          <w:b w:val="0"/>
          <w:sz w:val="24"/>
          <w:szCs w:val="24"/>
        </w:rPr>
        <w:t xml:space="preserve"> Internacionais com uma estratégia de enfoque na execução por grosso.</w:t>
      </w:r>
    </w:p>
    <w:p w14:paraId="2E84B41E" w14:textId="00F88DD0" w:rsidR="00914B3E" w:rsidRPr="00914B3E" w:rsidRDefault="00914B3E" w:rsidP="00914B3E">
      <w:pPr>
        <w:pStyle w:val="Ttulo1"/>
        <w:spacing w:before="0" w:after="0" w:line="360" w:lineRule="auto"/>
        <w:ind w:firstLine="709"/>
        <w:jc w:val="both"/>
        <w:rPr>
          <w:rFonts w:ascii="Times New Roman" w:hAnsi="Times New Roman"/>
          <w:b w:val="0"/>
          <w:sz w:val="24"/>
          <w:szCs w:val="24"/>
        </w:rPr>
      </w:pPr>
      <w:r w:rsidRPr="00914B3E">
        <w:rPr>
          <w:rFonts w:ascii="Times New Roman" w:hAnsi="Times New Roman"/>
          <w:b w:val="0"/>
          <w:sz w:val="24"/>
          <w:szCs w:val="24"/>
        </w:rPr>
        <w:t xml:space="preserve">Em 2004, a </w:t>
      </w:r>
      <w:proofErr w:type="spellStart"/>
      <w:r w:rsidRPr="00914B3E">
        <w:rPr>
          <w:rFonts w:ascii="Times New Roman" w:hAnsi="Times New Roman"/>
          <w:b w:val="0"/>
          <w:sz w:val="24"/>
          <w:szCs w:val="24"/>
        </w:rPr>
        <w:t>International</w:t>
      </w:r>
      <w:proofErr w:type="spellEnd"/>
      <w:r w:rsidRPr="00914B3E">
        <w:rPr>
          <w:rFonts w:ascii="Times New Roman" w:hAnsi="Times New Roman"/>
          <w:b w:val="0"/>
          <w:sz w:val="24"/>
          <w:szCs w:val="24"/>
        </w:rPr>
        <w:t xml:space="preserve"> </w:t>
      </w:r>
      <w:proofErr w:type="spellStart"/>
      <w:r w:rsidRPr="00914B3E">
        <w:rPr>
          <w:rFonts w:ascii="Times New Roman" w:hAnsi="Times New Roman"/>
          <w:b w:val="0"/>
          <w:sz w:val="24"/>
          <w:szCs w:val="24"/>
        </w:rPr>
        <w:t>Assets</w:t>
      </w:r>
      <w:proofErr w:type="spellEnd"/>
      <w:r w:rsidRPr="00914B3E">
        <w:rPr>
          <w:rFonts w:ascii="Times New Roman" w:hAnsi="Times New Roman"/>
          <w:b w:val="0"/>
          <w:sz w:val="24"/>
          <w:szCs w:val="24"/>
        </w:rPr>
        <w:t xml:space="preserve"> e a </w:t>
      </w:r>
      <w:proofErr w:type="spellStart"/>
      <w:r w:rsidRPr="00914B3E">
        <w:rPr>
          <w:rFonts w:ascii="Times New Roman" w:hAnsi="Times New Roman"/>
          <w:b w:val="0"/>
          <w:sz w:val="24"/>
          <w:szCs w:val="24"/>
        </w:rPr>
        <w:t>FCStone</w:t>
      </w:r>
      <w:proofErr w:type="spellEnd"/>
      <w:r w:rsidRPr="00914B3E">
        <w:rPr>
          <w:rFonts w:ascii="Times New Roman" w:hAnsi="Times New Roman"/>
          <w:b w:val="0"/>
          <w:sz w:val="24"/>
          <w:szCs w:val="24"/>
        </w:rPr>
        <w:t xml:space="preserve"> realizaram uma série de aquisições para expandir o seu alcance global, incluindo Global </w:t>
      </w:r>
      <w:proofErr w:type="spellStart"/>
      <w:r w:rsidRPr="00914B3E">
        <w:rPr>
          <w:rFonts w:ascii="Times New Roman" w:hAnsi="Times New Roman"/>
          <w:b w:val="0"/>
          <w:sz w:val="24"/>
          <w:szCs w:val="24"/>
        </w:rPr>
        <w:t>Currencies</w:t>
      </w:r>
      <w:proofErr w:type="spellEnd"/>
      <w:r w:rsidRPr="00914B3E">
        <w:rPr>
          <w:rFonts w:ascii="Times New Roman" w:hAnsi="Times New Roman"/>
          <w:b w:val="0"/>
          <w:sz w:val="24"/>
          <w:szCs w:val="24"/>
        </w:rPr>
        <w:t xml:space="preserve">, </w:t>
      </w:r>
      <w:proofErr w:type="spellStart"/>
      <w:r w:rsidRPr="00914B3E">
        <w:rPr>
          <w:rFonts w:ascii="Times New Roman" w:hAnsi="Times New Roman"/>
          <w:b w:val="0"/>
          <w:sz w:val="24"/>
          <w:szCs w:val="24"/>
        </w:rPr>
        <w:t>Gainvest</w:t>
      </w:r>
      <w:proofErr w:type="spellEnd"/>
      <w:r w:rsidRPr="00914B3E">
        <w:rPr>
          <w:rFonts w:ascii="Times New Roman" w:hAnsi="Times New Roman"/>
          <w:b w:val="0"/>
          <w:sz w:val="24"/>
          <w:szCs w:val="24"/>
        </w:rPr>
        <w:t xml:space="preserve">, </w:t>
      </w:r>
      <w:proofErr w:type="spellStart"/>
      <w:r w:rsidRPr="00914B3E">
        <w:rPr>
          <w:rFonts w:ascii="Times New Roman" w:hAnsi="Times New Roman"/>
          <w:b w:val="0"/>
          <w:sz w:val="24"/>
          <w:szCs w:val="24"/>
        </w:rPr>
        <w:t>Downes</w:t>
      </w:r>
      <w:proofErr w:type="spellEnd"/>
      <w:r w:rsidRPr="00914B3E">
        <w:rPr>
          <w:rFonts w:ascii="Times New Roman" w:hAnsi="Times New Roman"/>
          <w:b w:val="0"/>
          <w:sz w:val="24"/>
          <w:szCs w:val="24"/>
        </w:rPr>
        <w:t xml:space="preserve">-O'Neill e </w:t>
      </w:r>
      <w:proofErr w:type="spellStart"/>
      <w:r w:rsidRPr="00914B3E">
        <w:rPr>
          <w:rFonts w:ascii="Times New Roman" w:hAnsi="Times New Roman"/>
          <w:b w:val="0"/>
          <w:sz w:val="24"/>
          <w:szCs w:val="24"/>
        </w:rPr>
        <w:t>Globecot</w:t>
      </w:r>
      <w:proofErr w:type="spellEnd"/>
      <w:r w:rsidRPr="00914B3E">
        <w:rPr>
          <w:rFonts w:ascii="Times New Roman" w:hAnsi="Times New Roman"/>
          <w:b w:val="0"/>
          <w:sz w:val="24"/>
          <w:szCs w:val="24"/>
        </w:rPr>
        <w:t xml:space="preserve">, entre outras. A </w:t>
      </w:r>
      <w:proofErr w:type="spellStart"/>
      <w:r w:rsidRPr="00914B3E">
        <w:rPr>
          <w:rFonts w:ascii="Times New Roman" w:hAnsi="Times New Roman"/>
          <w:b w:val="0"/>
          <w:sz w:val="24"/>
          <w:szCs w:val="24"/>
        </w:rPr>
        <w:t>International</w:t>
      </w:r>
      <w:proofErr w:type="spellEnd"/>
      <w:r w:rsidRPr="00914B3E">
        <w:rPr>
          <w:rFonts w:ascii="Times New Roman" w:hAnsi="Times New Roman"/>
          <w:b w:val="0"/>
          <w:sz w:val="24"/>
          <w:szCs w:val="24"/>
        </w:rPr>
        <w:t xml:space="preserve"> </w:t>
      </w:r>
      <w:proofErr w:type="spellStart"/>
      <w:r w:rsidRPr="00914B3E">
        <w:rPr>
          <w:rFonts w:ascii="Times New Roman" w:hAnsi="Times New Roman"/>
          <w:b w:val="0"/>
          <w:sz w:val="24"/>
          <w:szCs w:val="24"/>
        </w:rPr>
        <w:t>Assets</w:t>
      </w:r>
      <w:proofErr w:type="spellEnd"/>
      <w:r w:rsidRPr="00914B3E">
        <w:rPr>
          <w:rFonts w:ascii="Times New Roman" w:hAnsi="Times New Roman"/>
          <w:b w:val="0"/>
          <w:sz w:val="24"/>
          <w:szCs w:val="24"/>
        </w:rPr>
        <w:t xml:space="preserve"> Holding Corporation e a </w:t>
      </w:r>
      <w:proofErr w:type="spellStart"/>
      <w:r w:rsidRPr="00914B3E">
        <w:rPr>
          <w:rFonts w:ascii="Times New Roman" w:hAnsi="Times New Roman"/>
          <w:b w:val="0"/>
          <w:sz w:val="24"/>
          <w:szCs w:val="24"/>
        </w:rPr>
        <w:t>FCStone</w:t>
      </w:r>
      <w:proofErr w:type="spellEnd"/>
      <w:r w:rsidRPr="00914B3E">
        <w:rPr>
          <w:rFonts w:ascii="Times New Roman" w:hAnsi="Times New Roman"/>
          <w:b w:val="0"/>
          <w:sz w:val="24"/>
          <w:szCs w:val="24"/>
        </w:rPr>
        <w:t xml:space="preserve"> </w:t>
      </w:r>
      <w:proofErr w:type="spellStart"/>
      <w:r w:rsidRPr="00914B3E">
        <w:rPr>
          <w:rFonts w:ascii="Times New Roman" w:hAnsi="Times New Roman"/>
          <w:b w:val="0"/>
          <w:sz w:val="24"/>
          <w:szCs w:val="24"/>
        </w:rPr>
        <w:t>Group</w:t>
      </w:r>
      <w:proofErr w:type="spellEnd"/>
      <w:r w:rsidRPr="00914B3E">
        <w:rPr>
          <w:rFonts w:ascii="Times New Roman" w:hAnsi="Times New Roman"/>
          <w:b w:val="0"/>
          <w:sz w:val="24"/>
          <w:szCs w:val="24"/>
        </w:rPr>
        <w:t xml:space="preserve">, Inc. fundem-se cinco anos depois. Em 2011, a </w:t>
      </w:r>
      <w:proofErr w:type="spellStart"/>
      <w:r w:rsidRPr="00914B3E">
        <w:rPr>
          <w:rFonts w:ascii="Times New Roman" w:hAnsi="Times New Roman"/>
          <w:b w:val="0"/>
          <w:sz w:val="24"/>
          <w:szCs w:val="24"/>
        </w:rPr>
        <w:t>International</w:t>
      </w:r>
      <w:proofErr w:type="spellEnd"/>
      <w:r w:rsidRPr="00914B3E">
        <w:rPr>
          <w:rFonts w:ascii="Times New Roman" w:hAnsi="Times New Roman"/>
          <w:b w:val="0"/>
          <w:sz w:val="24"/>
          <w:szCs w:val="24"/>
        </w:rPr>
        <w:t xml:space="preserve"> </w:t>
      </w:r>
      <w:proofErr w:type="spellStart"/>
      <w:r w:rsidRPr="00914B3E">
        <w:rPr>
          <w:rFonts w:ascii="Times New Roman" w:hAnsi="Times New Roman"/>
          <w:b w:val="0"/>
          <w:sz w:val="24"/>
          <w:szCs w:val="24"/>
        </w:rPr>
        <w:t>Assets</w:t>
      </w:r>
      <w:proofErr w:type="spellEnd"/>
      <w:r w:rsidRPr="00914B3E">
        <w:rPr>
          <w:rFonts w:ascii="Times New Roman" w:hAnsi="Times New Roman"/>
          <w:b w:val="0"/>
          <w:sz w:val="24"/>
          <w:szCs w:val="24"/>
        </w:rPr>
        <w:t xml:space="preserve"> Holding Corporation muda seu nome para INTL </w:t>
      </w:r>
      <w:proofErr w:type="spellStart"/>
      <w:r w:rsidRPr="00914B3E">
        <w:rPr>
          <w:rFonts w:ascii="Times New Roman" w:hAnsi="Times New Roman"/>
          <w:b w:val="0"/>
          <w:sz w:val="24"/>
          <w:szCs w:val="24"/>
        </w:rPr>
        <w:t>FCStone</w:t>
      </w:r>
      <w:proofErr w:type="spellEnd"/>
      <w:r w:rsidRPr="00914B3E">
        <w:rPr>
          <w:rFonts w:ascii="Times New Roman" w:hAnsi="Times New Roman"/>
          <w:b w:val="0"/>
          <w:sz w:val="24"/>
          <w:szCs w:val="24"/>
        </w:rPr>
        <w:t xml:space="preserve"> Inc.</w:t>
      </w:r>
    </w:p>
    <w:p w14:paraId="423D22BD" w14:textId="40EF11A5" w:rsidR="00914B3E" w:rsidRDefault="00914B3E" w:rsidP="00914B3E">
      <w:pPr>
        <w:pStyle w:val="Ttulo1"/>
        <w:spacing w:before="0" w:after="0" w:line="360" w:lineRule="auto"/>
        <w:ind w:firstLine="709"/>
        <w:jc w:val="both"/>
        <w:rPr>
          <w:rFonts w:ascii="Times New Roman" w:hAnsi="Times New Roman"/>
          <w:b w:val="0"/>
          <w:sz w:val="24"/>
          <w:szCs w:val="24"/>
        </w:rPr>
      </w:pPr>
      <w:r w:rsidRPr="00914B3E">
        <w:rPr>
          <w:rFonts w:ascii="Times New Roman" w:hAnsi="Times New Roman"/>
          <w:b w:val="0"/>
          <w:sz w:val="24"/>
          <w:szCs w:val="24"/>
        </w:rPr>
        <w:t xml:space="preserve">Em 2017, a INTL </w:t>
      </w:r>
      <w:proofErr w:type="spellStart"/>
      <w:r w:rsidRPr="00914B3E">
        <w:rPr>
          <w:rFonts w:ascii="Times New Roman" w:hAnsi="Times New Roman"/>
          <w:b w:val="0"/>
          <w:sz w:val="24"/>
          <w:szCs w:val="24"/>
        </w:rPr>
        <w:t>FCStone</w:t>
      </w:r>
      <w:proofErr w:type="spellEnd"/>
      <w:r w:rsidRPr="00914B3E">
        <w:rPr>
          <w:rFonts w:ascii="Times New Roman" w:hAnsi="Times New Roman"/>
          <w:b w:val="0"/>
          <w:sz w:val="24"/>
          <w:szCs w:val="24"/>
        </w:rPr>
        <w:t xml:space="preserve"> conclui a aquisição da </w:t>
      </w:r>
      <w:proofErr w:type="spellStart"/>
      <w:r w:rsidRPr="00914B3E">
        <w:rPr>
          <w:rFonts w:ascii="Times New Roman" w:hAnsi="Times New Roman"/>
          <w:b w:val="0"/>
          <w:sz w:val="24"/>
          <w:szCs w:val="24"/>
        </w:rPr>
        <w:t>Sterne</w:t>
      </w:r>
      <w:proofErr w:type="spellEnd"/>
      <w:r w:rsidRPr="00914B3E">
        <w:rPr>
          <w:rFonts w:ascii="Times New Roman" w:hAnsi="Times New Roman"/>
          <w:b w:val="0"/>
          <w:sz w:val="24"/>
          <w:szCs w:val="24"/>
        </w:rPr>
        <w:t xml:space="preserve">, </w:t>
      </w:r>
      <w:proofErr w:type="spellStart"/>
      <w:r w:rsidRPr="00914B3E">
        <w:rPr>
          <w:rFonts w:ascii="Times New Roman" w:hAnsi="Times New Roman"/>
          <w:b w:val="0"/>
          <w:sz w:val="24"/>
          <w:szCs w:val="24"/>
        </w:rPr>
        <w:t>Agee</w:t>
      </w:r>
      <w:proofErr w:type="spellEnd"/>
      <w:r w:rsidRPr="00914B3E">
        <w:rPr>
          <w:rFonts w:ascii="Times New Roman" w:hAnsi="Times New Roman"/>
          <w:b w:val="0"/>
          <w:sz w:val="24"/>
          <w:szCs w:val="24"/>
        </w:rPr>
        <w:t xml:space="preserve"> e </w:t>
      </w:r>
      <w:proofErr w:type="spellStart"/>
      <w:r w:rsidRPr="00914B3E">
        <w:rPr>
          <w:rFonts w:ascii="Times New Roman" w:hAnsi="Times New Roman"/>
          <w:b w:val="0"/>
          <w:sz w:val="24"/>
          <w:szCs w:val="24"/>
        </w:rPr>
        <w:t>Leach</w:t>
      </w:r>
      <w:proofErr w:type="spellEnd"/>
      <w:r w:rsidRPr="00914B3E">
        <w:rPr>
          <w:rFonts w:ascii="Times New Roman" w:hAnsi="Times New Roman"/>
          <w:b w:val="0"/>
          <w:sz w:val="24"/>
          <w:szCs w:val="24"/>
        </w:rPr>
        <w:t xml:space="preserve"> Inc., proporcionando benefícios significativos aos correspondentes de compensação e custódia por meio de um aumento no capital regulatório, bem como maior eficiência comercial e operacional. A empresa também faz diversas aquisições para reforçar suas ofertas de gestão de patrimônio, energia, metais preciosos e pagamentos.</w:t>
      </w:r>
    </w:p>
    <w:p w14:paraId="01EE7E4C" w14:textId="5A4257E6" w:rsidR="00914B3E" w:rsidRPr="00914B3E" w:rsidRDefault="00914B3E" w:rsidP="00914B3E">
      <w:pPr>
        <w:pStyle w:val="Ttulo1"/>
        <w:spacing w:before="0" w:after="0" w:line="360" w:lineRule="auto"/>
        <w:ind w:firstLine="709"/>
        <w:jc w:val="both"/>
        <w:rPr>
          <w:rFonts w:ascii="Times New Roman" w:hAnsi="Times New Roman"/>
          <w:b w:val="0"/>
          <w:sz w:val="24"/>
          <w:szCs w:val="24"/>
        </w:rPr>
      </w:pPr>
      <w:r w:rsidRPr="00914B3E">
        <w:rPr>
          <w:rFonts w:ascii="Times New Roman" w:hAnsi="Times New Roman"/>
          <w:b w:val="0"/>
          <w:sz w:val="24"/>
          <w:szCs w:val="24"/>
        </w:rPr>
        <w:t xml:space="preserve">Em 2020, a empresa adquire a GAIN Capital Holdings, Inc., expandindo significativamente a sua presença no varejo através da adição do FOREX.com e do City Index. A INTL </w:t>
      </w:r>
      <w:proofErr w:type="spellStart"/>
      <w:r w:rsidRPr="00914B3E">
        <w:rPr>
          <w:rFonts w:ascii="Times New Roman" w:hAnsi="Times New Roman"/>
          <w:b w:val="0"/>
          <w:sz w:val="24"/>
          <w:szCs w:val="24"/>
        </w:rPr>
        <w:t>FCStone</w:t>
      </w:r>
      <w:proofErr w:type="spellEnd"/>
      <w:r w:rsidRPr="00914B3E">
        <w:rPr>
          <w:rFonts w:ascii="Times New Roman" w:hAnsi="Times New Roman"/>
          <w:b w:val="0"/>
          <w:sz w:val="24"/>
          <w:szCs w:val="24"/>
        </w:rPr>
        <w:t xml:space="preserve"> se renomeia como StoneX (NASDAQ: SNEX), à medida que a empresa controladora se torna StoneX </w:t>
      </w:r>
      <w:proofErr w:type="spellStart"/>
      <w:r w:rsidRPr="00914B3E">
        <w:rPr>
          <w:rFonts w:ascii="Times New Roman" w:hAnsi="Times New Roman"/>
          <w:b w:val="0"/>
          <w:sz w:val="24"/>
          <w:szCs w:val="24"/>
        </w:rPr>
        <w:t>Group</w:t>
      </w:r>
      <w:proofErr w:type="spellEnd"/>
      <w:r w:rsidRPr="00914B3E">
        <w:rPr>
          <w:rFonts w:ascii="Times New Roman" w:hAnsi="Times New Roman"/>
          <w:b w:val="0"/>
          <w:sz w:val="24"/>
          <w:szCs w:val="24"/>
        </w:rPr>
        <w:t xml:space="preserve"> Inc. e suas subsidiárias voltadas para o cliente incorporam a nova marca.</w:t>
      </w:r>
    </w:p>
    <w:p w14:paraId="04188D9D" w14:textId="31798345" w:rsidR="00544BD4" w:rsidRDefault="00935D1A" w:rsidP="003C6471">
      <w:pPr>
        <w:pStyle w:val="Ttulo1"/>
        <w:spacing w:before="0" w:after="0" w:line="360" w:lineRule="auto"/>
        <w:ind w:firstLine="709"/>
        <w:jc w:val="both"/>
        <w:rPr>
          <w:rFonts w:ascii="Times New Roman" w:hAnsi="Times New Roman"/>
          <w:b w:val="0"/>
          <w:sz w:val="24"/>
          <w:szCs w:val="24"/>
        </w:rPr>
      </w:pPr>
      <w:r>
        <w:rPr>
          <w:rFonts w:ascii="Times New Roman" w:hAnsi="Times New Roman"/>
          <w:b w:val="0"/>
          <w:sz w:val="24"/>
          <w:szCs w:val="24"/>
        </w:rPr>
        <w:t>O banco de câmbio foi fundando no Brasil em</w:t>
      </w:r>
      <w:r w:rsidR="00371C2A" w:rsidRPr="003C6471">
        <w:rPr>
          <w:rFonts w:ascii="Times New Roman" w:hAnsi="Times New Roman"/>
          <w:b w:val="0"/>
          <w:sz w:val="24"/>
          <w:szCs w:val="24"/>
        </w:rPr>
        <w:t xml:space="preserve"> 06/10/2017 como </w:t>
      </w:r>
      <w:r w:rsidR="00231BA9" w:rsidRPr="003C6471">
        <w:rPr>
          <w:rFonts w:ascii="Times New Roman" w:hAnsi="Times New Roman"/>
          <w:b w:val="0"/>
          <w:sz w:val="24"/>
          <w:szCs w:val="24"/>
        </w:rPr>
        <w:t>uma corretora de câmbio,</w:t>
      </w:r>
      <w:bookmarkEnd w:id="18"/>
      <w:r w:rsidR="00231BA9" w:rsidRPr="003C6471">
        <w:rPr>
          <w:rFonts w:ascii="Times New Roman" w:hAnsi="Times New Roman"/>
          <w:b w:val="0"/>
          <w:sz w:val="24"/>
          <w:szCs w:val="24"/>
        </w:rPr>
        <w:t xml:space="preserve"> </w:t>
      </w:r>
      <w:r w:rsidR="009B5661">
        <w:rPr>
          <w:rFonts w:ascii="Times New Roman" w:hAnsi="Times New Roman"/>
          <w:b w:val="0"/>
          <w:sz w:val="24"/>
          <w:szCs w:val="24"/>
        </w:rPr>
        <w:t xml:space="preserve">sendo a </w:t>
      </w:r>
      <w:r w:rsidR="00E52AB7">
        <w:rPr>
          <w:rFonts w:ascii="Times New Roman" w:hAnsi="Times New Roman"/>
          <w:b w:val="0"/>
          <w:sz w:val="24"/>
          <w:szCs w:val="24"/>
        </w:rPr>
        <w:t xml:space="preserve">antiga </w:t>
      </w:r>
      <w:r w:rsidR="009B5661">
        <w:rPr>
          <w:rFonts w:ascii="Times New Roman" w:hAnsi="Times New Roman"/>
          <w:b w:val="0"/>
          <w:sz w:val="24"/>
          <w:szCs w:val="24"/>
        </w:rPr>
        <w:t xml:space="preserve">razão social </w:t>
      </w:r>
      <w:r w:rsidR="00C83F16">
        <w:rPr>
          <w:rFonts w:ascii="Times New Roman" w:hAnsi="Times New Roman"/>
          <w:b w:val="0"/>
          <w:sz w:val="24"/>
          <w:szCs w:val="24"/>
        </w:rPr>
        <w:t>INTL FCSTONE Banco de câmbio S.A e em 18/11/2021 houve a alteração de razão para StoneX Banco de Câmbio S.A</w:t>
      </w:r>
      <w:r w:rsidR="00E52AB7">
        <w:rPr>
          <w:rFonts w:ascii="Times New Roman" w:hAnsi="Times New Roman"/>
          <w:b w:val="0"/>
          <w:sz w:val="24"/>
          <w:szCs w:val="24"/>
        </w:rPr>
        <w:t>, atualmente o banco encontra-se em 47° no ranking de instituições financeiras com maiores valores operados em câmbio (mês de referência setembro de 2023).</w:t>
      </w:r>
    </w:p>
    <w:p w14:paraId="3CFD7AA1" w14:textId="77777777" w:rsidR="00544BD4" w:rsidRDefault="00544BD4" w:rsidP="00544BD4"/>
    <w:p w14:paraId="21D275DE" w14:textId="77777777" w:rsidR="00022407" w:rsidRPr="00544BD4" w:rsidRDefault="00022407" w:rsidP="00544BD4"/>
    <w:p w14:paraId="00FA4159" w14:textId="41E51F4F" w:rsidR="00814544" w:rsidRPr="003C6471" w:rsidRDefault="005D615F" w:rsidP="00814544">
      <w:pPr>
        <w:pStyle w:val="Ttulo1"/>
        <w:numPr>
          <w:ilvl w:val="1"/>
          <w:numId w:val="30"/>
        </w:numPr>
        <w:rPr>
          <w:rFonts w:ascii="Times New Roman" w:hAnsi="Times New Roman"/>
          <w:b w:val="0"/>
          <w:sz w:val="24"/>
          <w:szCs w:val="24"/>
        </w:rPr>
      </w:pPr>
      <w:bookmarkStart w:id="19" w:name="_Toc151163591"/>
      <w:r w:rsidRPr="005D615F">
        <w:rPr>
          <w:rFonts w:ascii="Times New Roman" w:hAnsi="Times New Roman"/>
          <w:b w:val="0"/>
          <w:sz w:val="24"/>
          <w:szCs w:val="24"/>
        </w:rPr>
        <w:lastRenderedPageBreak/>
        <w:t>LINHA DE PRODUTOS E SERVIÇOS</w:t>
      </w:r>
      <w:bookmarkEnd w:id="19"/>
    </w:p>
    <w:p w14:paraId="54493DB4" w14:textId="2659A9B8" w:rsidR="00B23EDC" w:rsidRPr="005563EC" w:rsidRDefault="00371C2A" w:rsidP="005563EC">
      <w:pPr>
        <w:pStyle w:val="Ttulo1"/>
        <w:spacing w:before="0" w:after="0" w:line="360" w:lineRule="auto"/>
        <w:ind w:firstLine="709"/>
        <w:jc w:val="both"/>
        <w:rPr>
          <w:rFonts w:ascii="Times New Roman" w:hAnsi="Times New Roman"/>
          <w:b w:val="0"/>
          <w:sz w:val="24"/>
          <w:szCs w:val="24"/>
        </w:rPr>
      </w:pPr>
      <w:bookmarkStart w:id="20" w:name="_Toc151163592"/>
      <w:r w:rsidRPr="003C6471">
        <w:rPr>
          <w:rFonts w:ascii="Times New Roman" w:hAnsi="Times New Roman"/>
          <w:b w:val="0"/>
          <w:sz w:val="24"/>
          <w:szCs w:val="24"/>
        </w:rPr>
        <w:t>Pagamentos e recebimentos do exterior, exportações e importações.</w:t>
      </w:r>
      <w:bookmarkEnd w:id="20"/>
    </w:p>
    <w:p w14:paraId="47EB2E00" w14:textId="77777777" w:rsidR="00B23EDC" w:rsidRPr="00544BD4" w:rsidRDefault="00B23EDC" w:rsidP="00814544">
      <w:pPr>
        <w:rPr>
          <w:b/>
        </w:rPr>
      </w:pPr>
    </w:p>
    <w:p w14:paraId="28B495FA" w14:textId="61608071" w:rsidR="00544BD4" w:rsidRDefault="00814544" w:rsidP="00380A40">
      <w:pPr>
        <w:pStyle w:val="Ttulo1"/>
        <w:numPr>
          <w:ilvl w:val="0"/>
          <w:numId w:val="30"/>
        </w:numPr>
        <w:rPr>
          <w:rFonts w:ascii="Times New Roman" w:hAnsi="Times New Roman"/>
          <w:sz w:val="24"/>
          <w:szCs w:val="24"/>
        </w:rPr>
      </w:pPr>
      <w:bookmarkStart w:id="21" w:name="_Toc151163593"/>
      <w:r w:rsidRPr="00544BD4">
        <w:rPr>
          <w:rFonts w:ascii="Times New Roman" w:hAnsi="Times New Roman"/>
          <w:sz w:val="24"/>
          <w:szCs w:val="24"/>
        </w:rPr>
        <w:t>DESCRIÇÃO DAS ATIVIDADES</w:t>
      </w:r>
      <w:bookmarkEnd w:id="21"/>
    </w:p>
    <w:p w14:paraId="63D23174" w14:textId="77777777" w:rsidR="00B445D5" w:rsidRPr="00B445D5" w:rsidRDefault="00B445D5" w:rsidP="00B445D5"/>
    <w:p w14:paraId="32EA5497" w14:textId="6A243BF7" w:rsidR="00814544" w:rsidRPr="005D615F" w:rsidRDefault="005D615F" w:rsidP="00544BD4">
      <w:pPr>
        <w:pStyle w:val="Ttulo1"/>
        <w:numPr>
          <w:ilvl w:val="1"/>
          <w:numId w:val="30"/>
        </w:numPr>
        <w:rPr>
          <w:rFonts w:ascii="Times New Roman" w:hAnsi="Times New Roman"/>
          <w:b w:val="0"/>
          <w:sz w:val="24"/>
          <w:szCs w:val="24"/>
        </w:rPr>
      </w:pPr>
      <w:bookmarkStart w:id="22" w:name="_Toc151163594"/>
      <w:r w:rsidRPr="005D615F">
        <w:rPr>
          <w:rFonts w:ascii="Times New Roman" w:hAnsi="Times New Roman"/>
          <w:b w:val="0"/>
          <w:sz w:val="24"/>
          <w:szCs w:val="24"/>
        </w:rPr>
        <w:t>ORGANOGRAMA</w:t>
      </w:r>
      <w:bookmarkEnd w:id="22"/>
    </w:p>
    <w:p w14:paraId="62BBE43E" w14:textId="31E5612C" w:rsidR="00380A40" w:rsidRPr="00364F3D" w:rsidRDefault="005D1C02" w:rsidP="00006070">
      <w:pPr>
        <w:pStyle w:val="Ttulo1"/>
        <w:spacing w:before="0" w:after="0" w:line="360" w:lineRule="auto"/>
        <w:ind w:firstLine="709"/>
        <w:jc w:val="both"/>
        <w:rPr>
          <w:rFonts w:ascii="Times New Roman" w:hAnsi="Times New Roman"/>
          <w:b w:val="0"/>
          <w:sz w:val="24"/>
          <w:szCs w:val="24"/>
        </w:rPr>
      </w:pPr>
      <w:bookmarkStart w:id="23" w:name="_Toc150990547"/>
      <w:bookmarkStart w:id="24" w:name="_Toc151158788"/>
      <w:bookmarkStart w:id="25" w:name="_Toc151163595"/>
      <w:r w:rsidRPr="00364F3D">
        <w:rPr>
          <w:rFonts w:ascii="Times New Roman" w:hAnsi="Times New Roman"/>
          <w:b w:val="0"/>
          <w:sz w:val="24"/>
          <w:szCs w:val="24"/>
        </w:rPr>
        <w:t xml:space="preserve">A StoneX Financial </w:t>
      </w:r>
      <w:proofErr w:type="spellStart"/>
      <w:r w:rsidRPr="00364F3D">
        <w:rPr>
          <w:rFonts w:ascii="Times New Roman" w:hAnsi="Times New Roman"/>
          <w:b w:val="0"/>
          <w:sz w:val="24"/>
          <w:szCs w:val="24"/>
        </w:rPr>
        <w:t>Ltd</w:t>
      </w:r>
      <w:proofErr w:type="spellEnd"/>
      <w:r w:rsidRPr="00364F3D">
        <w:rPr>
          <w:rFonts w:ascii="Times New Roman" w:hAnsi="Times New Roman"/>
          <w:b w:val="0"/>
          <w:sz w:val="24"/>
          <w:szCs w:val="24"/>
        </w:rPr>
        <w:t xml:space="preserve"> (“SFL”) é uma subsidiária controlada pela StoneX, uma empresa pública, com base nos Estados Unidos, e listada na bolsa de valores NASDAQ (símbolo “SNEX”).</w:t>
      </w:r>
      <w:bookmarkEnd w:id="23"/>
      <w:bookmarkEnd w:id="24"/>
      <w:bookmarkEnd w:id="25"/>
    </w:p>
    <w:p w14:paraId="5D3011FD" w14:textId="77777777" w:rsidR="00544BD4" w:rsidRPr="00544BD4" w:rsidRDefault="00544BD4" w:rsidP="00544BD4"/>
    <w:p w14:paraId="182EED3B" w14:textId="1ED5F16A" w:rsidR="00814544" w:rsidRPr="005D615F" w:rsidRDefault="005D615F" w:rsidP="00544BD4">
      <w:pPr>
        <w:pStyle w:val="Ttulo1"/>
        <w:numPr>
          <w:ilvl w:val="1"/>
          <w:numId w:val="30"/>
        </w:numPr>
        <w:rPr>
          <w:rFonts w:ascii="Times New Roman" w:hAnsi="Times New Roman"/>
          <w:sz w:val="24"/>
          <w:szCs w:val="24"/>
        </w:rPr>
      </w:pPr>
      <w:bookmarkStart w:id="26" w:name="_Toc151163596"/>
      <w:r w:rsidRPr="005D615F">
        <w:rPr>
          <w:rFonts w:ascii="Times New Roman" w:hAnsi="Times New Roman"/>
          <w:sz w:val="24"/>
          <w:szCs w:val="24"/>
        </w:rPr>
        <w:t>DESCRIÇÃO DAS ATIVIDADES</w:t>
      </w:r>
      <w:bookmarkEnd w:id="26"/>
    </w:p>
    <w:p w14:paraId="45BF5569" w14:textId="77777777" w:rsidR="00B05347" w:rsidRDefault="00B05347" w:rsidP="00022055">
      <w:pPr>
        <w:ind w:firstLine="360"/>
      </w:pPr>
    </w:p>
    <w:p w14:paraId="70E0BBB9" w14:textId="4C688334" w:rsidR="00E22860" w:rsidRPr="00E22860" w:rsidRDefault="005D615F" w:rsidP="00E22860">
      <w:pPr>
        <w:pStyle w:val="Ttulo1"/>
        <w:numPr>
          <w:ilvl w:val="2"/>
          <w:numId w:val="30"/>
        </w:numPr>
        <w:spacing w:line="360" w:lineRule="auto"/>
        <w:rPr>
          <w:rFonts w:ascii="Times New Roman" w:hAnsi="Times New Roman"/>
          <w:b w:val="0"/>
          <w:sz w:val="24"/>
          <w:szCs w:val="24"/>
        </w:rPr>
      </w:pPr>
      <w:bookmarkStart w:id="27" w:name="_Toc151163597"/>
      <w:r w:rsidRPr="005D615F">
        <w:rPr>
          <w:rFonts w:ascii="Times New Roman" w:hAnsi="Times New Roman"/>
          <w:b w:val="0"/>
          <w:sz w:val="24"/>
          <w:szCs w:val="24"/>
        </w:rPr>
        <w:t>ONBOARDING</w:t>
      </w:r>
      <w:bookmarkEnd w:id="27"/>
    </w:p>
    <w:p w14:paraId="439A6D52" w14:textId="5AFA6311" w:rsidR="00B14A4F" w:rsidRDefault="00B14A4F" w:rsidP="00006070">
      <w:pPr>
        <w:spacing w:line="360" w:lineRule="auto"/>
        <w:ind w:firstLine="709"/>
        <w:jc w:val="both"/>
      </w:pPr>
      <w:r>
        <w:t>O</w:t>
      </w:r>
      <w:r w:rsidRPr="00B14A4F">
        <w:t xml:space="preserve"> cadastro de clientes é uma etapa fundamental para quem deseja operar no mercado de câmbio. Além de ser uma exigência legal, ele traz uma série de benefícios para o negócio, como a identificação e análise do perfil do cliente, a prevenção de fraudes e a construção de um relacion</w:t>
      </w:r>
      <w:r w:rsidR="00FF333D">
        <w:t>amento mais próximo e confiável, o Banco C</w:t>
      </w:r>
      <w:r w:rsidR="00FF333D" w:rsidRPr="00FF333D">
        <w:t xml:space="preserve">entral </w:t>
      </w:r>
      <w:r w:rsidR="00E50FA9">
        <w:t xml:space="preserve">do Brasil </w:t>
      </w:r>
      <w:r w:rsidR="00FF333D" w:rsidRPr="00FF333D">
        <w:t>estabelece diretrizes e normas que devem ser seguidas por todas as instituições financeiras, e o cadastro de clientes é uma delas.</w:t>
      </w:r>
    </w:p>
    <w:p w14:paraId="03D0B1DA" w14:textId="0CB7E337" w:rsidR="00022055" w:rsidRDefault="00364F3D" w:rsidP="00006070">
      <w:pPr>
        <w:spacing w:line="360" w:lineRule="auto"/>
        <w:ind w:firstLine="709"/>
        <w:jc w:val="both"/>
      </w:pPr>
      <w:r>
        <w:t>C</w:t>
      </w:r>
      <w:r w:rsidR="00B14A4F">
        <w:t>omo rotina diária, exerço</w:t>
      </w:r>
      <w:r>
        <w:t xml:space="preserve"> a função de atendimento ao cliente via e-mail, telefone </w:t>
      </w:r>
      <w:r w:rsidR="00022055">
        <w:t>para renovar o cadastro dos clientes, recepcionando documentos</w:t>
      </w:r>
      <w:r w:rsidR="00791C81">
        <w:t xml:space="preserve"> cadastrais</w:t>
      </w:r>
      <w:r w:rsidR="00022055">
        <w:t>, analisando e inserindo informações nos sistemas utilizados no banco. Sendo que todos os documentos cadastrais e informações devem estar de acordo com as normas exigidas pelo Banco Central do Brasil.</w:t>
      </w:r>
    </w:p>
    <w:p w14:paraId="269EAB44" w14:textId="4563595E" w:rsidR="00E50FA9" w:rsidRDefault="00E50FA9" w:rsidP="00006070">
      <w:pPr>
        <w:spacing w:line="360" w:lineRule="auto"/>
        <w:ind w:firstLine="709"/>
        <w:jc w:val="both"/>
      </w:pPr>
      <w:r w:rsidRPr="00E50FA9">
        <w:t>É importante ressaltar que todas as informações fornecidas no cadastro são confidenciais e estão protegidas pelo sigilo bancário. O banco não pode divulgar essas informações para terceiros sem o consentimento do cliente, a menos que haja uma ordem judicial ou uma solicitação do banco central</w:t>
      </w:r>
      <w:r>
        <w:t xml:space="preserve">, e </w:t>
      </w:r>
      <w:r w:rsidRPr="00E50FA9">
        <w:t>destacar que o cadastro de clientes em um banco de câmbio não é um processo burocrático, mas sim uma medida de segurança e proteção para todos os envolvidos. Ao seguir as normas estabelecidas pelo banco central, o banco de câmbio consegue garantir a integridade do sistema financeiro e oferecer um ambiente confiável para seus clientes.</w:t>
      </w:r>
    </w:p>
    <w:p w14:paraId="50643EDF" w14:textId="77777777" w:rsidR="00E50FA9" w:rsidRDefault="00E50FA9" w:rsidP="00006070">
      <w:pPr>
        <w:spacing w:line="360" w:lineRule="auto"/>
        <w:ind w:firstLine="709"/>
        <w:jc w:val="both"/>
      </w:pPr>
    </w:p>
    <w:p w14:paraId="30CCC8D4" w14:textId="58893869" w:rsidR="00E50FA9" w:rsidRPr="00E50FA9" w:rsidRDefault="00935D1A" w:rsidP="00E50FA9">
      <w:pPr>
        <w:pStyle w:val="Ttulo1"/>
        <w:numPr>
          <w:ilvl w:val="3"/>
          <w:numId w:val="30"/>
        </w:numPr>
        <w:spacing w:line="360" w:lineRule="auto"/>
        <w:rPr>
          <w:rFonts w:ascii="Times New Roman" w:hAnsi="Times New Roman"/>
          <w:b w:val="0"/>
          <w:sz w:val="24"/>
          <w:szCs w:val="24"/>
        </w:rPr>
      </w:pPr>
      <w:r>
        <w:rPr>
          <w:rFonts w:ascii="Times New Roman" w:hAnsi="Times New Roman"/>
          <w:b w:val="0"/>
          <w:sz w:val="24"/>
          <w:szCs w:val="24"/>
        </w:rPr>
        <w:lastRenderedPageBreak/>
        <w:t>CADASTRO DE PESSOA FÍ</w:t>
      </w:r>
      <w:r w:rsidR="00E50FA9" w:rsidRPr="00E50FA9">
        <w:rPr>
          <w:rFonts w:ascii="Times New Roman" w:hAnsi="Times New Roman"/>
          <w:b w:val="0"/>
          <w:sz w:val="24"/>
          <w:szCs w:val="24"/>
        </w:rPr>
        <w:t>SICA</w:t>
      </w:r>
    </w:p>
    <w:p w14:paraId="52B761E2" w14:textId="2652C535" w:rsidR="00E50FA9" w:rsidRDefault="00E50FA9" w:rsidP="00006070">
      <w:pPr>
        <w:spacing w:line="360" w:lineRule="auto"/>
        <w:ind w:firstLine="709"/>
        <w:jc w:val="both"/>
      </w:pPr>
      <w:r>
        <w:t>S</w:t>
      </w:r>
      <w:r w:rsidRPr="00E50FA9">
        <w:t>erá solicitado algumas informações pessoais, como nome completo, CPF, endereço, telefone e profissão. Essas informações são necessárias para que o banco possa verificar a sua identidade e cumprir com as obrigações legais de prevenção à lavagem de dinheiro e ao financiamento do terrorismo.</w:t>
      </w:r>
    </w:p>
    <w:p w14:paraId="6F2A17F1" w14:textId="24B17B8D" w:rsidR="00935D1A" w:rsidRDefault="00E50FA9" w:rsidP="00935D1A">
      <w:pPr>
        <w:spacing w:line="360" w:lineRule="auto"/>
        <w:ind w:firstLine="709"/>
        <w:jc w:val="both"/>
      </w:pPr>
      <w:r w:rsidRPr="00E50FA9">
        <w:t>Além disso, o cadastro de pessoas físicas também envolve a coleta de informações adicionais, como profissão, renda mensal e motivo da operação cambial. Esses dados são importantes para que o banco possa avaliar a capacidade financeira do cliente e entender qual é a finalidade da transação. Dessa forma, é possível garantir a conformidade com as normas estabelecidas pelo Banco Central e prevenir possíveis irregularidades.</w:t>
      </w:r>
    </w:p>
    <w:p w14:paraId="47DD8532" w14:textId="77777777" w:rsidR="00935D1A" w:rsidRDefault="00935D1A" w:rsidP="00935D1A">
      <w:pPr>
        <w:spacing w:line="360" w:lineRule="auto"/>
        <w:ind w:firstLine="709"/>
        <w:jc w:val="both"/>
      </w:pPr>
    </w:p>
    <w:p w14:paraId="1AB70B7C" w14:textId="32AA943F" w:rsidR="00935D1A" w:rsidRPr="00935D1A" w:rsidRDefault="00935D1A" w:rsidP="00935D1A">
      <w:pPr>
        <w:pStyle w:val="Ttulo1"/>
        <w:numPr>
          <w:ilvl w:val="3"/>
          <w:numId w:val="30"/>
        </w:numPr>
        <w:spacing w:line="360" w:lineRule="auto"/>
        <w:rPr>
          <w:rFonts w:ascii="Times New Roman" w:hAnsi="Times New Roman"/>
          <w:b w:val="0"/>
          <w:sz w:val="24"/>
          <w:szCs w:val="24"/>
        </w:rPr>
      </w:pPr>
      <w:r w:rsidRPr="00935D1A">
        <w:rPr>
          <w:rFonts w:ascii="Times New Roman" w:hAnsi="Times New Roman"/>
          <w:b w:val="0"/>
          <w:sz w:val="24"/>
          <w:szCs w:val="24"/>
        </w:rPr>
        <w:t>CADASTRO DE PESSOA JURÍDICA</w:t>
      </w:r>
    </w:p>
    <w:p w14:paraId="3549426D" w14:textId="615F6BA5" w:rsidR="00935D1A" w:rsidRDefault="00935D1A" w:rsidP="00E50FA9">
      <w:pPr>
        <w:spacing w:line="360" w:lineRule="auto"/>
        <w:ind w:firstLine="709"/>
        <w:jc w:val="both"/>
      </w:pPr>
      <w:r w:rsidRPr="00935D1A">
        <w:t>Já no caso do cadastro de pessoas jurídicas, o processo pode ser um pouco mais complexo. Além dos documentos básicos dos representantes legais da empresa, como RG, CPF e comprovante de residência, é necessário apresentar também o contrato social da empresa, CNPJ, balanço patrimonial e demais documentos que comprovem a</w:t>
      </w:r>
      <w:r>
        <w:t xml:space="preserve"> existência e a regularidade da empresa.</w:t>
      </w:r>
    </w:p>
    <w:p w14:paraId="500388F9" w14:textId="56861953" w:rsidR="00935D1A" w:rsidRDefault="00935D1A" w:rsidP="00E50FA9">
      <w:pPr>
        <w:spacing w:line="360" w:lineRule="auto"/>
        <w:ind w:firstLine="709"/>
        <w:jc w:val="both"/>
      </w:pPr>
      <w:r w:rsidRPr="00935D1A">
        <w:t>Assim como no cadastro de pessoas físicas, o cadastro de pessoas jurídicas também envolve a coleta de informações adicionais, como ramo de atividade, faturamento anual e motivo da operação cambial. Esses dados são cruciais para que o banco possa avaliar a idoneidade da empresa e garantir que as operações estejam em conformidade com as normas do Banco Central.</w:t>
      </w:r>
    </w:p>
    <w:p w14:paraId="184BB91E" w14:textId="77777777" w:rsidR="00935D1A" w:rsidRDefault="00935D1A" w:rsidP="00E50FA9">
      <w:pPr>
        <w:spacing w:line="360" w:lineRule="auto"/>
        <w:ind w:firstLine="709"/>
        <w:jc w:val="both"/>
      </w:pPr>
    </w:p>
    <w:p w14:paraId="1A52ADC2" w14:textId="115BBCB8" w:rsidR="00E22860" w:rsidRPr="00E22860" w:rsidRDefault="005D615F" w:rsidP="00E22860">
      <w:pPr>
        <w:pStyle w:val="Ttulo1"/>
        <w:numPr>
          <w:ilvl w:val="2"/>
          <w:numId w:val="30"/>
        </w:numPr>
        <w:spacing w:line="360" w:lineRule="auto"/>
        <w:rPr>
          <w:rFonts w:ascii="Times New Roman" w:hAnsi="Times New Roman"/>
          <w:b w:val="0"/>
          <w:sz w:val="24"/>
          <w:szCs w:val="24"/>
        </w:rPr>
      </w:pPr>
      <w:bookmarkStart w:id="28" w:name="_Toc151163598"/>
      <w:r w:rsidRPr="005D615F">
        <w:rPr>
          <w:rFonts w:ascii="Times New Roman" w:hAnsi="Times New Roman"/>
          <w:b w:val="0"/>
          <w:sz w:val="24"/>
          <w:szCs w:val="24"/>
        </w:rPr>
        <w:t>CONTROLE DE CADASTROS A VENCER</w:t>
      </w:r>
      <w:bookmarkEnd w:id="28"/>
    </w:p>
    <w:p w14:paraId="2D1EBFF0" w14:textId="775CEE33" w:rsidR="00022055" w:rsidRDefault="00022055" w:rsidP="00006070">
      <w:pPr>
        <w:spacing w:line="360" w:lineRule="auto"/>
        <w:ind w:firstLine="709"/>
        <w:jc w:val="both"/>
      </w:pPr>
      <w:r>
        <w:t>Exercendo também a função de controle da base de clientes a renovar o cadastro</w:t>
      </w:r>
      <w:r w:rsidR="00B05347">
        <w:t xml:space="preserve"> </w:t>
      </w:r>
      <w:r w:rsidR="00791C81">
        <w:t xml:space="preserve">conforme normas, é estipulado um prazo de vencimento do cadastro de acordo com a </w:t>
      </w:r>
      <w:r w:rsidR="00B05347">
        <w:t>análise das informações cadastrais.</w:t>
      </w:r>
    </w:p>
    <w:p w14:paraId="72A91D29" w14:textId="47A47453" w:rsidR="00B05347" w:rsidRDefault="00B05347" w:rsidP="00006070">
      <w:pPr>
        <w:spacing w:line="360" w:lineRule="auto"/>
        <w:ind w:firstLine="709"/>
        <w:jc w:val="both"/>
      </w:pPr>
      <w:r>
        <w:t xml:space="preserve">Com a base dos clientes é gerado um arquivo em </w:t>
      </w:r>
      <w:proofErr w:type="spellStart"/>
      <w:r>
        <w:t>xml</w:t>
      </w:r>
      <w:proofErr w:type="spellEnd"/>
      <w:r>
        <w:t xml:space="preserve"> (Excel), </w:t>
      </w:r>
      <w:r w:rsidR="003C5AB4">
        <w:t>onde é conferido em todas as bases dos sistemas utilizados pelo banco, realizando a conferencia da última operação de câmbio, status em ambos sistemas (ativo ou inativo) e data de vencimento do cadastro.</w:t>
      </w:r>
    </w:p>
    <w:p w14:paraId="2C09613B" w14:textId="4324A97E" w:rsidR="00935D1A" w:rsidRDefault="00231BA9" w:rsidP="00935D1A">
      <w:pPr>
        <w:spacing w:line="360" w:lineRule="auto"/>
        <w:ind w:firstLine="709"/>
        <w:jc w:val="both"/>
      </w:pPr>
      <w:r>
        <w:t xml:space="preserve">Com a identificação dos cadastros a vencer, contamos os clientes através de e-mail, telefone ou </w:t>
      </w:r>
      <w:proofErr w:type="spellStart"/>
      <w:r>
        <w:t>whatsapp</w:t>
      </w:r>
      <w:proofErr w:type="spellEnd"/>
      <w:r>
        <w:t xml:space="preserve">, para renovar o cadastro no banco, onde os mesmos são notificados </w:t>
      </w:r>
      <w:r>
        <w:lastRenderedPageBreak/>
        <w:t>semanalmente e caso o mesmo não encaminhe os documentos, inativamos em ambos os sistemas.</w:t>
      </w:r>
    </w:p>
    <w:p w14:paraId="70872DCC" w14:textId="77777777" w:rsidR="00935D1A" w:rsidRDefault="00935D1A" w:rsidP="00935D1A">
      <w:pPr>
        <w:spacing w:line="360" w:lineRule="auto"/>
        <w:ind w:firstLine="709"/>
        <w:jc w:val="both"/>
      </w:pPr>
    </w:p>
    <w:p w14:paraId="6C33CD2A" w14:textId="27B302ED" w:rsidR="00E22860" w:rsidRPr="00E22860" w:rsidRDefault="005D615F" w:rsidP="00E22860">
      <w:pPr>
        <w:pStyle w:val="Ttulo1"/>
        <w:numPr>
          <w:ilvl w:val="2"/>
          <w:numId w:val="30"/>
        </w:numPr>
        <w:spacing w:line="360" w:lineRule="auto"/>
        <w:rPr>
          <w:rFonts w:ascii="Times New Roman" w:hAnsi="Times New Roman"/>
          <w:b w:val="0"/>
          <w:sz w:val="24"/>
          <w:szCs w:val="24"/>
        </w:rPr>
      </w:pPr>
      <w:bookmarkStart w:id="29" w:name="_Toc151163599"/>
      <w:r w:rsidRPr="005D615F">
        <w:rPr>
          <w:rFonts w:ascii="Times New Roman" w:hAnsi="Times New Roman"/>
          <w:b w:val="0"/>
          <w:sz w:val="24"/>
          <w:szCs w:val="24"/>
        </w:rPr>
        <w:t>ESTATÍSTICAS DOS CADASTRO A VENCER</w:t>
      </w:r>
      <w:bookmarkEnd w:id="29"/>
    </w:p>
    <w:p w14:paraId="205040E9" w14:textId="2B42E833" w:rsidR="003C5AB4" w:rsidRDefault="003C5AB4" w:rsidP="00006070">
      <w:pPr>
        <w:spacing w:line="360" w:lineRule="auto"/>
        <w:ind w:firstLine="709"/>
        <w:jc w:val="both"/>
      </w:pPr>
      <w:r>
        <w:t>Quantidade de cadastro renovados, inativos ou não possuem interesse em renovar. Exemplo:</w:t>
      </w:r>
    </w:p>
    <w:p w14:paraId="60294E58" w14:textId="28938528" w:rsidR="003C5AB4" w:rsidRDefault="003C5AB4" w:rsidP="00880E3C">
      <w:pPr>
        <w:pStyle w:val="PargrafodaLista"/>
        <w:numPr>
          <w:ilvl w:val="0"/>
          <w:numId w:val="33"/>
        </w:numPr>
        <w:spacing w:line="360" w:lineRule="auto"/>
      </w:pPr>
      <w:r>
        <w:t xml:space="preserve">200 cadastro </w:t>
      </w:r>
      <w:r w:rsidR="00B445D5">
        <w:t>a vencer, conforme identificado em análise das bases cadastrais.</w:t>
      </w:r>
    </w:p>
    <w:p w14:paraId="52056BEC" w14:textId="5AFE56F6" w:rsidR="003C5AB4" w:rsidRDefault="003C5AB4" w:rsidP="00880E3C">
      <w:pPr>
        <w:pStyle w:val="PargrafodaLista"/>
        <w:numPr>
          <w:ilvl w:val="0"/>
          <w:numId w:val="33"/>
        </w:numPr>
        <w:spacing w:line="360" w:lineRule="auto"/>
      </w:pPr>
      <w:r>
        <w:t>100 cadastros renovados.</w:t>
      </w:r>
    </w:p>
    <w:p w14:paraId="30815F5B" w14:textId="68D664E3" w:rsidR="003C5AB4" w:rsidRDefault="00231BA9" w:rsidP="00880E3C">
      <w:pPr>
        <w:pStyle w:val="PargrafodaLista"/>
        <w:numPr>
          <w:ilvl w:val="0"/>
          <w:numId w:val="33"/>
        </w:numPr>
        <w:spacing w:line="360" w:lineRule="auto"/>
      </w:pPr>
      <w:r>
        <w:t>50 cadastros inativos.</w:t>
      </w:r>
    </w:p>
    <w:p w14:paraId="6A5AF19B" w14:textId="08367042" w:rsidR="003C5AB4" w:rsidRDefault="003C5AB4" w:rsidP="00880E3C">
      <w:pPr>
        <w:pStyle w:val="PargrafodaLista"/>
        <w:numPr>
          <w:ilvl w:val="0"/>
          <w:numId w:val="33"/>
        </w:numPr>
        <w:spacing w:line="360" w:lineRule="auto"/>
      </w:pPr>
      <w:r>
        <w:t>50 cadastros não possuem interesse em renovar.</w:t>
      </w:r>
    </w:p>
    <w:p w14:paraId="71E563E6" w14:textId="77777777" w:rsidR="003C5AB4" w:rsidRDefault="003C5AB4" w:rsidP="00880E3C">
      <w:pPr>
        <w:spacing w:line="360" w:lineRule="auto"/>
      </w:pPr>
    </w:p>
    <w:p w14:paraId="53FBE4C1" w14:textId="3364F868" w:rsidR="00B14A4F" w:rsidRDefault="00B14A4F" w:rsidP="00B14A4F">
      <w:pPr>
        <w:spacing w:line="360" w:lineRule="auto"/>
        <w:ind w:firstLine="709"/>
        <w:jc w:val="both"/>
      </w:pPr>
      <w:r>
        <w:t>Verificamos mensalmente à média dos cadastro renovados, para que possamos verificar a produtividade e controle dos cadastros. Exemplo:</w:t>
      </w:r>
    </w:p>
    <w:p w14:paraId="3F63377C" w14:textId="5248619D" w:rsidR="003C5AB4" w:rsidRDefault="00231BA9" w:rsidP="002A34C3">
      <w:pPr>
        <w:spacing w:line="360" w:lineRule="auto"/>
        <w:ind w:firstLine="709"/>
        <w:jc w:val="both"/>
      </w:pPr>
      <w:r>
        <w:t>100 x 100 &gt; 10.000/200 = 50% Cadastros renovados</w:t>
      </w:r>
    </w:p>
    <w:p w14:paraId="5DB70BB1" w14:textId="724161D2" w:rsidR="00231BA9" w:rsidRDefault="00231BA9" w:rsidP="002A34C3">
      <w:pPr>
        <w:spacing w:line="360" w:lineRule="auto"/>
        <w:ind w:firstLine="709"/>
        <w:jc w:val="both"/>
      </w:pPr>
      <w:r>
        <w:t>50 x 100 &gt; 5.000/200 = 25% Cadastros inativos</w:t>
      </w:r>
    </w:p>
    <w:p w14:paraId="2D70CF11" w14:textId="137A584A" w:rsidR="00231BA9" w:rsidRDefault="00231BA9" w:rsidP="002A34C3">
      <w:pPr>
        <w:spacing w:line="360" w:lineRule="auto"/>
        <w:ind w:firstLine="709"/>
        <w:jc w:val="both"/>
      </w:pPr>
      <w:r>
        <w:t>50 x 100 &gt; 5.000/200 = 25% Cadastros não possuem interesse em renovar</w:t>
      </w:r>
    </w:p>
    <w:p w14:paraId="6195BBB0" w14:textId="77777777" w:rsidR="00FC2E9D" w:rsidRDefault="00FC2E9D" w:rsidP="00B14A4F"/>
    <w:p w14:paraId="562C0E7B" w14:textId="55BE5342" w:rsidR="003C6471" w:rsidRDefault="003C6471" w:rsidP="003C6471">
      <w:pPr>
        <w:pStyle w:val="Ttulo1"/>
        <w:numPr>
          <w:ilvl w:val="2"/>
          <w:numId w:val="30"/>
        </w:numPr>
        <w:spacing w:line="360" w:lineRule="auto"/>
        <w:rPr>
          <w:rFonts w:ascii="Times New Roman" w:hAnsi="Times New Roman"/>
          <w:b w:val="0"/>
          <w:sz w:val="24"/>
          <w:szCs w:val="24"/>
        </w:rPr>
      </w:pPr>
      <w:bookmarkStart w:id="30" w:name="_Toc151163600"/>
      <w:r w:rsidRPr="003C6471">
        <w:rPr>
          <w:rFonts w:ascii="Times New Roman" w:hAnsi="Times New Roman"/>
          <w:b w:val="0"/>
          <w:sz w:val="24"/>
          <w:szCs w:val="24"/>
        </w:rPr>
        <w:t>ATUALIZAÇÃO FINANCEIRA</w:t>
      </w:r>
      <w:bookmarkEnd w:id="30"/>
    </w:p>
    <w:p w14:paraId="4FC70F42" w14:textId="0577836D" w:rsidR="003C6471" w:rsidRDefault="003C6471" w:rsidP="005F41DC">
      <w:pPr>
        <w:spacing w:line="360" w:lineRule="auto"/>
        <w:ind w:firstLine="709"/>
        <w:jc w:val="both"/>
      </w:pPr>
      <w:r>
        <w:t>A atividade em questão trata-se de manter os dados financeiros</w:t>
      </w:r>
      <w:r w:rsidR="005F41DC">
        <w:t xml:space="preserve"> dos clientes</w:t>
      </w:r>
      <w:r>
        <w:t xml:space="preserve"> (faturamento anual, patrimônio líquido)</w:t>
      </w:r>
      <w:r w:rsidR="005F41DC">
        <w:t xml:space="preserve"> atualizados, de acordo com os valores operados no banco, com isso é feita a conferencia e caso </w:t>
      </w:r>
      <w:r w:rsidR="00016D10">
        <w:t>o valor operado for maior que da</w:t>
      </w:r>
      <w:r w:rsidR="005F41DC">
        <w:t xml:space="preserve"> receita mencionado no cadastro, será necessário a atualização financeira, com isso solicitamos ao cliente envio dos documentos Balanço patrimonial, DRE e Declaração de faturamento</w:t>
      </w:r>
      <w:r w:rsidR="00B375A9">
        <w:t>. Exemplo de cálculo:</w:t>
      </w:r>
    </w:p>
    <w:p w14:paraId="0CAD10A5" w14:textId="6ECAE830" w:rsidR="00B375A9" w:rsidRDefault="00B375A9" w:rsidP="005F41DC">
      <w:pPr>
        <w:spacing w:line="360" w:lineRule="auto"/>
        <w:ind w:firstLine="709"/>
        <w:jc w:val="both"/>
      </w:pPr>
      <w:r>
        <w:t xml:space="preserve">Patrimônio líquido 2022: </w:t>
      </w:r>
      <w:r w:rsidRPr="00B375A9">
        <w:rPr>
          <w:b/>
        </w:rPr>
        <w:t>R$ 10.000,00</w:t>
      </w:r>
    </w:p>
    <w:p w14:paraId="4278B0AC" w14:textId="2B92DC94" w:rsidR="00B375A9" w:rsidRDefault="00B375A9" w:rsidP="005F41DC">
      <w:pPr>
        <w:spacing w:line="360" w:lineRule="auto"/>
        <w:ind w:firstLine="709"/>
        <w:jc w:val="both"/>
      </w:pPr>
      <w:r>
        <w:t xml:space="preserve">Faturamento bruto anual (janeiro 2022 a dezembro 2022): </w:t>
      </w:r>
      <w:r w:rsidRPr="00B375A9">
        <w:rPr>
          <w:b/>
        </w:rPr>
        <w:t>R$ 25.000,00</w:t>
      </w:r>
    </w:p>
    <w:p w14:paraId="73E2BF0B" w14:textId="44875E4E" w:rsidR="00B375A9" w:rsidRPr="00B375A9" w:rsidRDefault="00B375A9" w:rsidP="005F41DC">
      <w:pPr>
        <w:spacing w:line="360" w:lineRule="auto"/>
        <w:ind w:firstLine="709"/>
        <w:jc w:val="both"/>
        <w:rPr>
          <w:b/>
        </w:rPr>
      </w:pPr>
      <w:r>
        <w:t xml:space="preserve">Operações de câmbio realizadas no período de janeiro 2022 a dezembro 2022: </w:t>
      </w:r>
      <w:r w:rsidRPr="00B375A9">
        <w:rPr>
          <w:b/>
        </w:rPr>
        <w:t>R$ 19.000,00</w:t>
      </w:r>
    </w:p>
    <w:p w14:paraId="3D2B6325" w14:textId="5CB3A503" w:rsidR="00B375A9" w:rsidRPr="00B375A9" w:rsidRDefault="00B375A9" w:rsidP="005F41DC">
      <w:pPr>
        <w:spacing w:line="360" w:lineRule="auto"/>
        <w:ind w:firstLine="709"/>
        <w:jc w:val="both"/>
        <w:rPr>
          <w:b/>
        </w:rPr>
      </w:pPr>
      <w:r>
        <w:t xml:space="preserve">Limite operacional = (10.000,00+25.000,00) – 19.000,00 = </w:t>
      </w:r>
      <w:r w:rsidRPr="00B375A9">
        <w:rPr>
          <w:b/>
        </w:rPr>
        <w:t>R$</w:t>
      </w:r>
      <w:r>
        <w:rPr>
          <w:b/>
        </w:rPr>
        <w:t xml:space="preserve"> </w:t>
      </w:r>
      <w:r w:rsidRPr="00B375A9">
        <w:rPr>
          <w:b/>
        </w:rPr>
        <w:t>16.000,00</w:t>
      </w:r>
    </w:p>
    <w:p w14:paraId="22F54EA7" w14:textId="173BFBA2" w:rsidR="00BE3B85" w:rsidRDefault="00B375A9" w:rsidP="00935D1A">
      <w:pPr>
        <w:spacing w:line="360" w:lineRule="auto"/>
        <w:ind w:firstLine="709"/>
        <w:jc w:val="both"/>
      </w:pPr>
      <w:r>
        <w:t>Conforme exemplo demonstrado acima, o cliente tem limite disponível a operar de R$ 16.000,00, lembrando que as operaç</w:t>
      </w:r>
      <w:r w:rsidR="00016D10">
        <w:t>ões que completam 360 dias não são mais consideradas para o cálculo de limite operacional.</w:t>
      </w:r>
    </w:p>
    <w:p w14:paraId="37D72307" w14:textId="53DB60E4" w:rsidR="00BE3B85" w:rsidRPr="00BE3B85" w:rsidRDefault="00BE3B85" w:rsidP="00BE3B85">
      <w:pPr>
        <w:pStyle w:val="Ttulo1"/>
        <w:numPr>
          <w:ilvl w:val="2"/>
          <w:numId w:val="30"/>
        </w:numPr>
        <w:spacing w:line="360" w:lineRule="auto"/>
        <w:rPr>
          <w:rFonts w:ascii="Times New Roman" w:hAnsi="Times New Roman"/>
          <w:b w:val="0"/>
          <w:sz w:val="24"/>
          <w:szCs w:val="24"/>
        </w:rPr>
      </w:pPr>
      <w:r w:rsidRPr="00BE3B85">
        <w:rPr>
          <w:rFonts w:ascii="Times New Roman" w:hAnsi="Times New Roman"/>
          <w:b w:val="0"/>
          <w:sz w:val="24"/>
          <w:szCs w:val="24"/>
        </w:rPr>
        <w:lastRenderedPageBreak/>
        <w:t>CADASTRO E ATUALIZAÇÃO DE PODERES</w:t>
      </w:r>
    </w:p>
    <w:p w14:paraId="3B9B676C" w14:textId="09A63813" w:rsidR="00BE3B85" w:rsidRDefault="00F8206A" w:rsidP="00016D10">
      <w:pPr>
        <w:spacing w:line="360" w:lineRule="auto"/>
        <w:ind w:firstLine="709"/>
        <w:jc w:val="both"/>
      </w:pPr>
      <w:r>
        <w:t>Nesta função, trata-se do cadastro dos representantes legais constituídos em contrato social, ata de eleição ou procuração</w:t>
      </w:r>
      <w:r w:rsidR="00ED16C5">
        <w:t xml:space="preserve"> para representarem as instituições outorgantes perante ao banco, </w:t>
      </w:r>
      <w:r w:rsidR="0010520E">
        <w:t>deve ser analisado os poderes estabelecidos em documento e inserido os poderes em nossa plataforma de assinatura digital (padrão ICP-Brasil)</w:t>
      </w:r>
      <w:r w:rsidR="001C34FA">
        <w:t>, para que os clientes possam assinar os contratos de câmbio e os formulários encaminhados.</w:t>
      </w:r>
    </w:p>
    <w:p w14:paraId="53678C86" w14:textId="1BE40FB9" w:rsidR="00BE3B85" w:rsidRDefault="001C34FA" w:rsidP="00935D1A">
      <w:pPr>
        <w:spacing w:line="360" w:lineRule="auto"/>
        <w:ind w:firstLine="709"/>
        <w:jc w:val="both"/>
      </w:pPr>
      <w:r>
        <w:t xml:space="preserve">Caso ocorra o vencimento do mandato dos representantes, solicitamos </w:t>
      </w:r>
      <w:r w:rsidR="00401345">
        <w:t xml:space="preserve">um novo documento que outorgue poderes e atualizamos em nossa plataforma, caso os representantes tenham sido </w:t>
      </w:r>
      <w:r w:rsidR="00FF333D">
        <w:t>alterados, será necessário o cadastro do mesmo de acordo com as normas estabelecidas pelo Banco Central do Brasil, sendo necessário a identificação (Nome e CPF) do representante e documento de capacidade financeira.</w:t>
      </w:r>
    </w:p>
    <w:p w14:paraId="73313E01" w14:textId="77777777" w:rsidR="00935D1A" w:rsidRPr="003C6471" w:rsidRDefault="00935D1A" w:rsidP="00935D1A">
      <w:pPr>
        <w:spacing w:line="360" w:lineRule="auto"/>
        <w:ind w:firstLine="709"/>
        <w:jc w:val="both"/>
      </w:pPr>
    </w:p>
    <w:p w14:paraId="39E8F8B5" w14:textId="75A67828" w:rsidR="00FC2E9D" w:rsidRPr="002A34C3" w:rsidRDefault="002A34C3" w:rsidP="002A34C3">
      <w:pPr>
        <w:pStyle w:val="Ttulo1"/>
        <w:numPr>
          <w:ilvl w:val="2"/>
          <w:numId w:val="30"/>
        </w:numPr>
        <w:spacing w:line="360" w:lineRule="auto"/>
        <w:rPr>
          <w:rFonts w:ascii="Times New Roman" w:hAnsi="Times New Roman"/>
          <w:b w:val="0"/>
          <w:sz w:val="24"/>
          <w:szCs w:val="24"/>
        </w:rPr>
      </w:pPr>
      <w:bookmarkStart w:id="31" w:name="_Toc151163601"/>
      <w:r w:rsidRPr="002A34C3">
        <w:rPr>
          <w:rFonts w:ascii="Times New Roman" w:hAnsi="Times New Roman"/>
          <w:b w:val="0"/>
          <w:sz w:val="24"/>
          <w:szCs w:val="24"/>
        </w:rPr>
        <w:t>MESA DE OPERAÇÕES</w:t>
      </w:r>
      <w:bookmarkEnd w:id="31"/>
    </w:p>
    <w:p w14:paraId="0BBE1997" w14:textId="77777777" w:rsidR="002A34C3" w:rsidRPr="005E01BE" w:rsidRDefault="002A34C3" w:rsidP="002A34C3">
      <w:pPr>
        <w:spacing w:line="360" w:lineRule="auto"/>
        <w:ind w:firstLine="709"/>
        <w:jc w:val="both"/>
      </w:pPr>
      <w:r w:rsidRPr="005E01BE">
        <w:t>Atualmente no meu dia a dia também exerço a função de realizar a apuração de resultados das aplicações realizadas através das operações compromissadas, antes da apuração do Imposto de Renda, que fica a cargo do Departamento fiscal. Por padrão Institucional, optou-se por Título Público Federal com até 2 anos de vencimento.</w:t>
      </w:r>
    </w:p>
    <w:p w14:paraId="16E86F67" w14:textId="77777777" w:rsidR="002A34C3" w:rsidRPr="005E01BE" w:rsidRDefault="002A34C3" w:rsidP="002A34C3">
      <w:pPr>
        <w:spacing w:line="360" w:lineRule="auto"/>
        <w:ind w:firstLine="709"/>
        <w:jc w:val="both"/>
      </w:pPr>
      <w:r w:rsidRPr="005E01BE">
        <w:t>As operações compromissadas são derivadas de investimentos de Renda Fixa, onde o risco para essas operações é classificado como baixo e ainda conta com a garantia.</w:t>
      </w:r>
    </w:p>
    <w:p w14:paraId="6E068913" w14:textId="77777777" w:rsidR="002A34C3" w:rsidRPr="005E01BE" w:rsidRDefault="002A34C3" w:rsidP="002A34C3">
      <w:pPr>
        <w:spacing w:line="360" w:lineRule="auto"/>
        <w:ind w:firstLine="709"/>
        <w:jc w:val="both"/>
      </w:pPr>
      <w:r w:rsidRPr="005E01BE">
        <w:t>O interessante deste produto é que a garantia se dá através da própria execução do investimento, ou seja, essas operações nada mais são que um “empréstimo” por um período pré-determinado. Logo, são necessários 2 agentes para que a operação aconteça. São eles:</w:t>
      </w:r>
    </w:p>
    <w:p w14:paraId="0BC582C2" w14:textId="2C414C1A" w:rsidR="002A34C3" w:rsidRPr="005E01BE" w:rsidRDefault="002A34C3" w:rsidP="002A34C3">
      <w:pPr>
        <w:pStyle w:val="PargrafodaLista"/>
        <w:numPr>
          <w:ilvl w:val="0"/>
          <w:numId w:val="35"/>
        </w:numPr>
        <w:spacing w:line="360" w:lineRule="auto"/>
        <w:jc w:val="both"/>
      </w:pPr>
      <w:r w:rsidRPr="005E01BE">
        <w:t>Vendedor: É a instituição que vai entregar o lastro da operação;</w:t>
      </w:r>
    </w:p>
    <w:p w14:paraId="333612D6" w14:textId="60115AAF" w:rsidR="002A34C3" w:rsidRPr="005E01BE" w:rsidRDefault="002A34C3" w:rsidP="002A34C3">
      <w:pPr>
        <w:pStyle w:val="PargrafodaLista"/>
        <w:numPr>
          <w:ilvl w:val="0"/>
          <w:numId w:val="35"/>
        </w:numPr>
        <w:spacing w:line="360" w:lineRule="auto"/>
        <w:jc w:val="both"/>
      </w:pPr>
      <w:r w:rsidRPr="005E01BE">
        <w:t>Comprador: Agente no qual vai disponibilizar o caixa em Reais para que a operação aconteça;</w:t>
      </w:r>
    </w:p>
    <w:p w14:paraId="3C7D64B9" w14:textId="77777777" w:rsidR="002A34C3" w:rsidRPr="005E01BE" w:rsidRDefault="002A34C3" w:rsidP="002A34C3">
      <w:pPr>
        <w:spacing w:line="360" w:lineRule="auto"/>
        <w:ind w:firstLine="709"/>
        <w:jc w:val="both"/>
      </w:pPr>
      <w:r w:rsidRPr="005E01BE">
        <w:t>No meu caso, a Mesa de Operações efetua a contratação da Operação Compromissada junto a outra Instituição, entregando o caixa em Reais para que a outra Instituição possa devolver em papéis. Papéis estes denominado Título Público Federal.</w:t>
      </w:r>
    </w:p>
    <w:p w14:paraId="0D7FA9EC" w14:textId="77777777" w:rsidR="002A34C3" w:rsidRDefault="002A34C3" w:rsidP="00006070">
      <w:pPr>
        <w:spacing w:line="360" w:lineRule="auto"/>
        <w:ind w:firstLine="709"/>
        <w:jc w:val="both"/>
      </w:pPr>
    </w:p>
    <w:p w14:paraId="399A174A" w14:textId="425DA7AC" w:rsidR="00FC2E9D" w:rsidRPr="002A34C3" w:rsidRDefault="002A34C3" w:rsidP="002A34C3">
      <w:pPr>
        <w:pStyle w:val="Ttulo1"/>
        <w:numPr>
          <w:ilvl w:val="2"/>
          <w:numId w:val="30"/>
        </w:numPr>
        <w:spacing w:line="360" w:lineRule="auto"/>
        <w:rPr>
          <w:rFonts w:ascii="Times New Roman" w:hAnsi="Times New Roman"/>
          <w:b w:val="0"/>
          <w:sz w:val="24"/>
          <w:szCs w:val="24"/>
        </w:rPr>
      </w:pPr>
      <w:bookmarkStart w:id="32" w:name="_Toc151163602"/>
      <w:r w:rsidRPr="002A34C3">
        <w:rPr>
          <w:rFonts w:ascii="Times New Roman" w:hAnsi="Times New Roman"/>
          <w:b w:val="0"/>
          <w:sz w:val="24"/>
          <w:szCs w:val="24"/>
        </w:rPr>
        <w:lastRenderedPageBreak/>
        <w:t>OPERAÇÃO COMPROMISSADA</w:t>
      </w:r>
      <w:bookmarkEnd w:id="32"/>
    </w:p>
    <w:p w14:paraId="09E4276B" w14:textId="77777777" w:rsidR="002A34C3" w:rsidRPr="005E01BE" w:rsidRDefault="002A34C3" w:rsidP="002A34C3">
      <w:pPr>
        <w:spacing w:line="360" w:lineRule="auto"/>
        <w:ind w:firstLine="709"/>
        <w:jc w:val="both"/>
      </w:pPr>
      <w:r w:rsidRPr="005E01BE">
        <w:t>Vale lembrar que as operações compromissadas só podem ser emitidas por instituições financeiras autorizadas pelo Banco Central. As operações compromissadas têm como característica:</w:t>
      </w:r>
    </w:p>
    <w:p w14:paraId="10C8D811" w14:textId="2D88172A" w:rsidR="002A34C3" w:rsidRPr="005E01BE" w:rsidRDefault="002A34C3" w:rsidP="002A34C3">
      <w:pPr>
        <w:pStyle w:val="PargrafodaLista"/>
        <w:numPr>
          <w:ilvl w:val="0"/>
          <w:numId w:val="36"/>
        </w:numPr>
        <w:spacing w:line="360" w:lineRule="auto"/>
        <w:jc w:val="both"/>
      </w:pPr>
      <w:r w:rsidRPr="005E01BE">
        <w:t>A operação de ida: momento da compra do título, com o compromisso de recompra pelo vendedor.</w:t>
      </w:r>
    </w:p>
    <w:p w14:paraId="0415AD64" w14:textId="58ED613A" w:rsidR="002A34C3" w:rsidRPr="005E01BE" w:rsidRDefault="002A34C3" w:rsidP="002A34C3">
      <w:pPr>
        <w:pStyle w:val="PargrafodaLista"/>
        <w:numPr>
          <w:ilvl w:val="0"/>
          <w:numId w:val="36"/>
        </w:numPr>
        <w:spacing w:line="360" w:lineRule="auto"/>
        <w:jc w:val="both"/>
      </w:pPr>
      <w:r w:rsidRPr="005E01BE">
        <w:t>A operação de volta: momento de recompra do título, com compromisso de revenda pelo comprador.</w:t>
      </w:r>
    </w:p>
    <w:p w14:paraId="4EA9850F" w14:textId="77777777" w:rsidR="002A34C3" w:rsidRPr="005E01BE" w:rsidRDefault="002A34C3" w:rsidP="002A34C3">
      <w:pPr>
        <w:spacing w:line="360" w:lineRule="auto"/>
        <w:ind w:firstLine="709"/>
        <w:jc w:val="both"/>
      </w:pPr>
      <w:r w:rsidRPr="005E01BE">
        <w:t>O prazo dessa operação já deverá ser previamente estabelecido entre as partes, podendo ou não estar de acordo com o vencimento do título de renda fixa que foi dado como lastro para a operação. Assim, a recompra do título pode ocorrer:</w:t>
      </w:r>
    </w:p>
    <w:p w14:paraId="58625EF9" w14:textId="1FD4C403" w:rsidR="002A34C3" w:rsidRPr="005E01BE" w:rsidRDefault="002A34C3" w:rsidP="002A34C3">
      <w:pPr>
        <w:pStyle w:val="PargrafodaLista"/>
        <w:numPr>
          <w:ilvl w:val="0"/>
          <w:numId w:val="37"/>
        </w:numPr>
        <w:spacing w:line="360" w:lineRule="auto"/>
        <w:jc w:val="both"/>
      </w:pPr>
      <w:r>
        <w:t>N</w:t>
      </w:r>
      <w:r w:rsidRPr="005E01BE">
        <w:t>a data de vencimento do título.</w:t>
      </w:r>
    </w:p>
    <w:p w14:paraId="50E25E15" w14:textId="662327E3" w:rsidR="002A34C3" w:rsidRPr="005E01BE" w:rsidRDefault="002A34C3" w:rsidP="002A34C3">
      <w:pPr>
        <w:pStyle w:val="PargrafodaLista"/>
        <w:numPr>
          <w:ilvl w:val="0"/>
          <w:numId w:val="37"/>
        </w:numPr>
        <w:spacing w:line="360" w:lineRule="auto"/>
        <w:jc w:val="both"/>
      </w:pPr>
      <w:r>
        <w:t>N</w:t>
      </w:r>
      <w:r w:rsidRPr="005E01BE">
        <w:t>a data posterior ao vencimento.</w:t>
      </w:r>
    </w:p>
    <w:p w14:paraId="17402D7D" w14:textId="634360C7" w:rsidR="002A34C3" w:rsidRDefault="002A34C3" w:rsidP="002A34C3">
      <w:pPr>
        <w:pStyle w:val="PargrafodaLista"/>
        <w:numPr>
          <w:ilvl w:val="0"/>
          <w:numId w:val="37"/>
        </w:numPr>
        <w:spacing w:line="360" w:lineRule="auto"/>
        <w:jc w:val="both"/>
      </w:pPr>
      <w:r>
        <w:t>N</w:t>
      </w:r>
      <w:r w:rsidRPr="005E01BE">
        <w:t>o dia seguinte, denominada compromissada over.</w:t>
      </w:r>
    </w:p>
    <w:p w14:paraId="67BDBD33" w14:textId="77777777" w:rsidR="00E22860" w:rsidRPr="005E01BE" w:rsidRDefault="00E22860" w:rsidP="00E22860">
      <w:pPr>
        <w:pStyle w:val="PargrafodaLista"/>
        <w:spacing w:line="360" w:lineRule="auto"/>
        <w:ind w:left="1429"/>
        <w:jc w:val="both"/>
      </w:pPr>
    </w:p>
    <w:p w14:paraId="141DD06E" w14:textId="77777777" w:rsidR="002A34C3" w:rsidRPr="005E01BE" w:rsidRDefault="002A34C3" w:rsidP="002A34C3">
      <w:pPr>
        <w:spacing w:line="360" w:lineRule="auto"/>
        <w:ind w:firstLine="709"/>
        <w:jc w:val="both"/>
      </w:pPr>
      <w:r w:rsidRPr="005E01BE">
        <w:t>Neste trabalho abordaremos sobre a Compromissada Over, ou seja, a operação que ocorre no dia “x” e que deverá ser finalizada no dia seguinte.</w:t>
      </w:r>
    </w:p>
    <w:p w14:paraId="56D1D264" w14:textId="77777777" w:rsidR="002A34C3" w:rsidRPr="005E01BE" w:rsidRDefault="002A34C3" w:rsidP="002A34C3">
      <w:pPr>
        <w:spacing w:line="360" w:lineRule="auto"/>
        <w:ind w:firstLine="709"/>
        <w:jc w:val="both"/>
      </w:pPr>
      <w:r w:rsidRPr="005E01BE">
        <w:t>Agora o último ponto e não menos importante antes de avançar a parte prática, é referente a remuneração, que pode ser prefixada ou pós-fixada, de acordo com o combinado entre as partes.</w:t>
      </w:r>
    </w:p>
    <w:p w14:paraId="4A813CA4" w14:textId="77777777" w:rsidR="002A34C3" w:rsidRPr="005E01BE" w:rsidRDefault="002A34C3" w:rsidP="002A34C3">
      <w:pPr>
        <w:spacing w:line="360" w:lineRule="auto"/>
        <w:ind w:firstLine="709"/>
        <w:jc w:val="both"/>
      </w:pPr>
      <w:r w:rsidRPr="005E01BE">
        <w:t xml:space="preserve">Na demonstração abaixo, o modelo de remuneração dos juros é prefixado, sendo a taxa final sofrendo um deságio como parte de </w:t>
      </w:r>
      <w:proofErr w:type="spellStart"/>
      <w:r w:rsidRPr="005E01BE">
        <w:t>fee</w:t>
      </w:r>
      <w:proofErr w:type="spellEnd"/>
      <w:r w:rsidRPr="005E01BE">
        <w:t xml:space="preserve"> pelo banco vendedor do título.</w:t>
      </w:r>
    </w:p>
    <w:p w14:paraId="5B003226" w14:textId="4E81613A" w:rsidR="002A34C3" w:rsidRPr="005E01BE" w:rsidRDefault="002A34C3" w:rsidP="002A34C3">
      <w:pPr>
        <w:spacing w:line="360" w:lineRule="auto"/>
        <w:ind w:firstLine="709"/>
        <w:jc w:val="both"/>
      </w:pPr>
      <w:r w:rsidRPr="005E01BE">
        <w:t>Sendo assim, temos a Selic atual em 12,25%a.a. (lê-se Doze virgula vinte e cinto por cento ao ano), e a taxa final da aplicação em compromissada over de 11,93%a.a (lê-se Onze virgula noventa e três por cento ao ano).</w:t>
      </w:r>
    </w:p>
    <w:p w14:paraId="43C49610" w14:textId="6C4B3B49" w:rsidR="00E22860" w:rsidRPr="005E01BE" w:rsidRDefault="002A34C3" w:rsidP="00E22860">
      <w:pPr>
        <w:spacing w:line="360" w:lineRule="auto"/>
        <w:ind w:firstLine="709"/>
        <w:jc w:val="both"/>
      </w:pPr>
      <w:r w:rsidRPr="005E01BE">
        <w:t>Sabendo que a taxa prefixada é de 11,93%a.a, precisamos saber quanto será a taxa ao dia para podermos apurar o resultado da operação antes dos devidos impostos. Assim temos a seguinte f</w:t>
      </w:r>
      <w:r>
        <w:t>ó</w:t>
      </w:r>
      <w:r w:rsidRPr="005E01BE">
        <w:t>rmula:</w:t>
      </w:r>
    </w:p>
    <w:p w14:paraId="5A8B1962" w14:textId="7BD1886F" w:rsidR="002A34C3" w:rsidRPr="002A34C3" w:rsidRDefault="002A34C3" w:rsidP="002A34C3">
      <w:pPr>
        <w:spacing w:line="360" w:lineRule="auto"/>
        <w:ind w:firstLine="709"/>
        <w:jc w:val="both"/>
      </w:pPr>
      <w:r w:rsidRPr="002A34C3">
        <w:t xml:space="preserve">Fator </w:t>
      </w:r>
      <w:proofErr w:type="spellStart"/>
      <w:r w:rsidRPr="002A34C3">
        <w:t>Fator</w:t>
      </w:r>
      <w:proofErr w:type="spellEnd"/>
      <w:r w:rsidRPr="002A34C3">
        <w:t xml:space="preserve"> ao dia = (1+Taxa de Juros/</w:t>
      </w:r>
      <w:proofErr w:type="gramStart"/>
      <w:r w:rsidRPr="002A34C3">
        <w:t>100)^</w:t>
      </w:r>
      <w:proofErr w:type="gramEnd"/>
      <w:r w:rsidRPr="002A34C3">
        <w:t>1/252</w:t>
      </w:r>
    </w:p>
    <w:p w14:paraId="2559BCB7" w14:textId="77777777" w:rsidR="002A34C3" w:rsidRPr="002A34C3" w:rsidRDefault="002A34C3" w:rsidP="002A34C3">
      <w:pPr>
        <w:spacing w:line="360" w:lineRule="auto"/>
        <w:ind w:firstLine="709"/>
        <w:jc w:val="both"/>
      </w:pPr>
      <w:r w:rsidRPr="002A34C3">
        <w:t xml:space="preserve">Fator </w:t>
      </w:r>
      <w:proofErr w:type="spellStart"/>
      <w:r w:rsidRPr="002A34C3">
        <w:t>Fator</w:t>
      </w:r>
      <w:proofErr w:type="spellEnd"/>
      <w:r w:rsidRPr="002A34C3">
        <w:t xml:space="preserve"> ao dia = (1+11,93/</w:t>
      </w:r>
      <w:proofErr w:type="gramStart"/>
      <w:r w:rsidRPr="002A34C3">
        <w:t>100)^</w:t>
      </w:r>
      <w:proofErr w:type="gramEnd"/>
      <w:r w:rsidRPr="002A34C3">
        <w:t>1/252</w:t>
      </w:r>
    </w:p>
    <w:p w14:paraId="7EA97279" w14:textId="77777777" w:rsidR="002A34C3" w:rsidRPr="002A34C3" w:rsidRDefault="002A34C3" w:rsidP="002A34C3">
      <w:pPr>
        <w:spacing w:line="360" w:lineRule="auto"/>
        <w:ind w:firstLine="709"/>
        <w:jc w:val="both"/>
      </w:pPr>
      <w:r w:rsidRPr="002A34C3">
        <w:t xml:space="preserve">Fator </w:t>
      </w:r>
      <w:proofErr w:type="spellStart"/>
      <w:r w:rsidRPr="002A34C3">
        <w:t>Fator</w:t>
      </w:r>
      <w:proofErr w:type="spellEnd"/>
      <w:r w:rsidRPr="002A34C3">
        <w:t xml:space="preserve"> ao dia = (1+0,</w:t>
      </w:r>
      <w:proofErr w:type="gramStart"/>
      <w:r w:rsidRPr="002A34C3">
        <w:t>1193)^</w:t>
      </w:r>
      <w:proofErr w:type="gramEnd"/>
      <w:r w:rsidRPr="002A34C3">
        <w:t>0,00396825</w:t>
      </w:r>
    </w:p>
    <w:p w14:paraId="45997C6D" w14:textId="77777777" w:rsidR="002A34C3" w:rsidRPr="002A34C3" w:rsidRDefault="002A34C3" w:rsidP="002A34C3">
      <w:pPr>
        <w:spacing w:line="360" w:lineRule="auto"/>
        <w:ind w:firstLine="709"/>
        <w:jc w:val="both"/>
      </w:pPr>
      <w:r w:rsidRPr="002A34C3">
        <w:t xml:space="preserve">Fator </w:t>
      </w:r>
      <w:proofErr w:type="spellStart"/>
      <w:r w:rsidRPr="002A34C3">
        <w:t>Fator</w:t>
      </w:r>
      <w:proofErr w:type="spellEnd"/>
      <w:r w:rsidRPr="002A34C3">
        <w:t xml:space="preserve"> ao dia = (1,</w:t>
      </w:r>
      <w:proofErr w:type="gramStart"/>
      <w:r w:rsidRPr="002A34C3">
        <w:t>1193)^</w:t>
      </w:r>
      <w:proofErr w:type="gramEnd"/>
      <w:r w:rsidRPr="002A34C3">
        <w:t>0,00396825</w:t>
      </w:r>
    </w:p>
    <w:p w14:paraId="41B4E0E6" w14:textId="306C0B34" w:rsidR="002A34C3" w:rsidRDefault="002A34C3" w:rsidP="002A34C3">
      <w:pPr>
        <w:spacing w:line="360" w:lineRule="auto"/>
        <w:ind w:firstLine="709"/>
        <w:jc w:val="both"/>
        <w:rPr>
          <w:b/>
        </w:rPr>
      </w:pPr>
      <w:r w:rsidRPr="002A34C3">
        <w:rPr>
          <w:b/>
        </w:rPr>
        <w:t>Fator ao dia = 1,00044734</w:t>
      </w:r>
    </w:p>
    <w:p w14:paraId="3BF68D8D" w14:textId="77777777" w:rsidR="002A34C3" w:rsidRPr="002A34C3" w:rsidRDefault="002A34C3" w:rsidP="002A34C3">
      <w:pPr>
        <w:spacing w:line="360" w:lineRule="auto"/>
        <w:ind w:firstLine="709"/>
        <w:jc w:val="both"/>
        <w:rPr>
          <w:b/>
        </w:rPr>
      </w:pPr>
    </w:p>
    <w:p w14:paraId="3F0FDFE2" w14:textId="7CA134E2" w:rsidR="002A34C3" w:rsidRPr="005E01BE" w:rsidRDefault="002A34C3" w:rsidP="002A34C3">
      <w:pPr>
        <w:spacing w:line="360" w:lineRule="auto"/>
        <w:ind w:firstLine="709"/>
        <w:jc w:val="both"/>
      </w:pPr>
      <w:r w:rsidRPr="005E01BE">
        <w:t>Para descobrirmos de fato qual a porcentagem da aplicação ao dia, devemos:</w:t>
      </w:r>
    </w:p>
    <w:p w14:paraId="5F0CC7FA" w14:textId="77777777" w:rsidR="002A34C3" w:rsidRPr="002A34C3" w:rsidRDefault="002A34C3" w:rsidP="002A34C3">
      <w:pPr>
        <w:spacing w:line="360" w:lineRule="auto"/>
        <w:ind w:firstLine="709"/>
        <w:jc w:val="both"/>
      </w:pPr>
      <w:r w:rsidRPr="002A34C3">
        <w:t>Taxa ao dia = (1,00044734 – 1) * 100</w:t>
      </w:r>
    </w:p>
    <w:p w14:paraId="0860AAB9" w14:textId="77777777" w:rsidR="002A34C3" w:rsidRPr="002A34C3" w:rsidRDefault="002A34C3" w:rsidP="002A34C3">
      <w:pPr>
        <w:spacing w:line="360" w:lineRule="auto"/>
        <w:ind w:firstLine="709"/>
        <w:jc w:val="both"/>
      </w:pPr>
      <w:r w:rsidRPr="002A34C3">
        <w:t>Taxa ao dia = (0,00044734) * 100</w:t>
      </w:r>
    </w:p>
    <w:p w14:paraId="7F823A11" w14:textId="77777777" w:rsidR="002A34C3" w:rsidRPr="002A34C3" w:rsidRDefault="002A34C3" w:rsidP="002A34C3">
      <w:pPr>
        <w:spacing w:line="360" w:lineRule="auto"/>
        <w:ind w:firstLine="709"/>
        <w:jc w:val="both"/>
        <w:rPr>
          <w:b/>
        </w:rPr>
      </w:pPr>
      <w:r w:rsidRPr="002A34C3">
        <w:rPr>
          <w:b/>
        </w:rPr>
        <w:t>Taxa ao dia = 0,04477364%</w:t>
      </w:r>
    </w:p>
    <w:p w14:paraId="1ABFE2C4" w14:textId="21E49DEC" w:rsidR="00544BD4" w:rsidRPr="00FC2E9D" w:rsidRDefault="00544BD4" w:rsidP="002A34C3">
      <w:pPr>
        <w:tabs>
          <w:tab w:val="left" w:pos="709"/>
          <w:tab w:val="left" w:pos="1104"/>
        </w:tabs>
        <w:ind w:firstLine="360"/>
      </w:pPr>
    </w:p>
    <w:p w14:paraId="04633093" w14:textId="1D2E4F17" w:rsidR="00E22860" w:rsidRDefault="002A34C3" w:rsidP="00E22860">
      <w:pPr>
        <w:spacing w:line="360" w:lineRule="auto"/>
        <w:ind w:firstLine="709"/>
        <w:jc w:val="both"/>
      </w:pPr>
      <w:r>
        <w:t xml:space="preserve">Logo, sabemos que a operação compromissada tem lastro em Títulos Públicos, e como dito anteriormente que damos preferência a títulos com vencimento até 2 anos, vou exemplificar com um Título chamado LTN, Letras do Tesouro Nacional, onde em 10 de novembro o preço unitário deste </w:t>
      </w:r>
      <w:r w:rsidR="00E22860">
        <w:t>título</w:t>
      </w:r>
      <w:r>
        <w:t xml:space="preserve"> estava 907,23560615. Sendo assim:</w:t>
      </w:r>
    </w:p>
    <w:p w14:paraId="748E16DC" w14:textId="77777777" w:rsidR="002A34C3" w:rsidRDefault="002A34C3" w:rsidP="00E22860">
      <w:pPr>
        <w:spacing w:line="360" w:lineRule="auto"/>
        <w:ind w:firstLine="709"/>
        <w:jc w:val="both"/>
      </w:pPr>
      <w:r>
        <w:t>10/11/2023 – Preço Unitário da LTN = 907,23560615</w:t>
      </w:r>
    </w:p>
    <w:p w14:paraId="0A0FF0A8" w14:textId="77777777" w:rsidR="002A34C3" w:rsidRDefault="002A34C3" w:rsidP="00E22860">
      <w:pPr>
        <w:spacing w:line="360" w:lineRule="auto"/>
        <w:ind w:firstLine="709"/>
        <w:jc w:val="both"/>
      </w:pPr>
      <w:r>
        <w:t>Sabendo que vamos aplicar um valor de R$ 50.000.000,00, temos:</w:t>
      </w:r>
    </w:p>
    <w:p w14:paraId="209024E4" w14:textId="77777777" w:rsidR="002A34C3" w:rsidRDefault="002A34C3" w:rsidP="00E22860">
      <w:pPr>
        <w:spacing w:line="360" w:lineRule="auto"/>
        <w:ind w:firstLine="709"/>
        <w:jc w:val="both"/>
      </w:pPr>
      <w:r>
        <w:t>Quantidade = 50.000.000,00 / 907,23560615</w:t>
      </w:r>
    </w:p>
    <w:p w14:paraId="54E3F9B9" w14:textId="77777777" w:rsidR="002A34C3" w:rsidRPr="00E22860" w:rsidRDefault="002A34C3" w:rsidP="00E22860">
      <w:pPr>
        <w:spacing w:line="360" w:lineRule="auto"/>
        <w:ind w:firstLine="709"/>
        <w:jc w:val="both"/>
        <w:rPr>
          <w:b/>
        </w:rPr>
      </w:pPr>
      <w:r w:rsidRPr="00E22860">
        <w:rPr>
          <w:b/>
        </w:rPr>
        <w:t>Quantidade = 55.112 Títulos</w:t>
      </w:r>
    </w:p>
    <w:p w14:paraId="5F17A3B4" w14:textId="77777777" w:rsidR="00E22860" w:rsidRDefault="00E22860" w:rsidP="00E22860">
      <w:pPr>
        <w:spacing w:line="360" w:lineRule="auto"/>
        <w:ind w:firstLine="709"/>
        <w:jc w:val="both"/>
      </w:pPr>
    </w:p>
    <w:p w14:paraId="11EB363E" w14:textId="77777777" w:rsidR="00E22860" w:rsidRDefault="00E22860" w:rsidP="00E22860">
      <w:pPr>
        <w:spacing w:line="360" w:lineRule="auto"/>
        <w:ind w:firstLine="709"/>
        <w:jc w:val="both"/>
      </w:pPr>
      <w:r>
        <w:t xml:space="preserve">Portanto, o valor da aplicação não será os R$50milhões de Reais exatos, devemos enquadrar no preço alvo do Título. Então vamos comprar 55.112 </w:t>
      </w:r>
      <w:proofErr w:type="spellStart"/>
      <w:r>
        <w:t>LTN´s</w:t>
      </w:r>
      <w:proofErr w:type="spellEnd"/>
      <w:r>
        <w:t>.</w:t>
      </w:r>
    </w:p>
    <w:p w14:paraId="078CB1BB" w14:textId="77777777" w:rsidR="00E22860" w:rsidRDefault="00E22860" w:rsidP="00E22860">
      <w:pPr>
        <w:spacing w:line="360" w:lineRule="auto"/>
        <w:ind w:firstLine="709"/>
        <w:jc w:val="both"/>
      </w:pPr>
      <w:r>
        <w:t>É importante frisar que a remuneração da aplicação se dará sob o papel adquirido e oferecido de lastro pela Instituição vendedora do Título.</w:t>
      </w:r>
    </w:p>
    <w:p w14:paraId="4E6B35D2" w14:textId="149CEAAB" w:rsidR="00B23EDC" w:rsidRPr="00E22860" w:rsidRDefault="00E22860" w:rsidP="00E22860">
      <w:pPr>
        <w:spacing w:line="360" w:lineRule="auto"/>
        <w:ind w:firstLine="709"/>
        <w:jc w:val="both"/>
      </w:pPr>
      <w:r>
        <w:t xml:space="preserve"> Agora já sabendo dos referidos preços e remuneração ao dia. Sabe-se que a aplicação com vencimento de 1 dia, temos as seguintes condições:</w:t>
      </w:r>
    </w:p>
    <w:p w14:paraId="7FC783DE" w14:textId="17EC7DFF" w:rsidR="00E22860" w:rsidRPr="00E22860" w:rsidRDefault="00E22860" w:rsidP="00E22860">
      <w:pPr>
        <w:spacing w:line="360" w:lineRule="auto"/>
        <w:ind w:firstLine="709"/>
        <w:jc w:val="both"/>
      </w:pPr>
      <w:r w:rsidRPr="00E22860">
        <w:t>LTN</w:t>
      </w:r>
      <w:r>
        <w:t xml:space="preserve"> - IDA</w:t>
      </w:r>
    </w:p>
    <w:p w14:paraId="241AC680" w14:textId="77777777" w:rsidR="00E22860" w:rsidRDefault="00E22860" w:rsidP="00E22860">
      <w:pPr>
        <w:spacing w:line="360" w:lineRule="auto"/>
        <w:ind w:firstLine="709"/>
        <w:jc w:val="both"/>
      </w:pPr>
      <w:r>
        <w:t xml:space="preserve">Preço Unitário do Título = </w:t>
      </w:r>
      <w:r w:rsidRPr="00E22860">
        <w:rPr>
          <w:b/>
        </w:rPr>
        <w:t>907,23560615</w:t>
      </w:r>
    </w:p>
    <w:p w14:paraId="323DD0E0" w14:textId="77777777" w:rsidR="00E22860" w:rsidRDefault="00E22860" w:rsidP="00E22860">
      <w:pPr>
        <w:spacing w:line="360" w:lineRule="auto"/>
        <w:ind w:firstLine="709"/>
        <w:jc w:val="both"/>
      </w:pPr>
      <w:r>
        <w:t xml:space="preserve">Taxa Prefixada ao dia = </w:t>
      </w:r>
      <w:r w:rsidRPr="00E22860">
        <w:rPr>
          <w:b/>
        </w:rPr>
        <w:t>0.04477364%</w:t>
      </w:r>
    </w:p>
    <w:p w14:paraId="0882F9F2" w14:textId="77777777" w:rsidR="00E22860" w:rsidRDefault="00E22860" w:rsidP="00E22860">
      <w:pPr>
        <w:spacing w:line="360" w:lineRule="auto"/>
        <w:ind w:firstLine="709"/>
        <w:jc w:val="both"/>
      </w:pPr>
      <w:r>
        <w:t xml:space="preserve">Quantidade = </w:t>
      </w:r>
      <w:r w:rsidRPr="00E22860">
        <w:rPr>
          <w:b/>
        </w:rPr>
        <w:t>55.112</w:t>
      </w:r>
    </w:p>
    <w:p w14:paraId="23BB60DA" w14:textId="77777777" w:rsidR="00E22860" w:rsidRDefault="00E22860" w:rsidP="00E22860">
      <w:pPr>
        <w:spacing w:line="360" w:lineRule="auto"/>
        <w:ind w:firstLine="709"/>
        <w:jc w:val="both"/>
      </w:pPr>
      <w:r>
        <w:t xml:space="preserve">Valor da Aplicação = (55.112 * 907,23560615) </w:t>
      </w:r>
    </w:p>
    <w:p w14:paraId="667F5DEA" w14:textId="77777777" w:rsidR="00E22860" w:rsidRDefault="00E22860" w:rsidP="00E22860">
      <w:pPr>
        <w:spacing w:line="360" w:lineRule="auto"/>
        <w:ind w:firstLine="709"/>
        <w:jc w:val="both"/>
      </w:pPr>
      <w:r>
        <w:t xml:space="preserve">Valor Financeiro da Aplicação = </w:t>
      </w:r>
      <w:r w:rsidRPr="00E22860">
        <w:rPr>
          <w:b/>
        </w:rPr>
        <w:t>R$ 49.999.568,72</w:t>
      </w:r>
      <w:r>
        <w:t xml:space="preserve"> </w:t>
      </w:r>
    </w:p>
    <w:p w14:paraId="28F02BE0" w14:textId="77777777" w:rsidR="00E22860" w:rsidRDefault="00E22860" w:rsidP="00814544">
      <w:pPr>
        <w:rPr>
          <w:b/>
        </w:rPr>
      </w:pPr>
    </w:p>
    <w:p w14:paraId="61F915AC" w14:textId="39FC99C2" w:rsidR="00E22860" w:rsidRPr="00E22860" w:rsidRDefault="00E22860" w:rsidP="00E22860">
      <w:pPr>
        <w:spacing w:line="360" w:lineRule="auto"/>
        <w:ind w:firstLine="709"/>
        <w:jc w:val="both"/>
      </w:pPr>
      <w:r w:rsidRPr="00E22860">
        <w:t>LTN</w:t>
      </w:r>
      <w:r>
        <w:t xml:space="preserve"> - VOLTA</w:t>
      </w:r>
    </w:p>
    <w:p w14:paraId="2BC14EE3" w14:textId="77777777" w:rsidR="00E22860" w:rsidRDefault="00E22860" w:rsidP="00E22860">
      <w:pPr>
        <w:spacing w:line="360" w:lineRule="auto"/>
        <w:ind w:firstLine="709"/>
        <w:jc w:val="both"/>
      </w:pPr>
      <w:r>
        <w:t xml:space="preserve">Preço da Volta do Título = (907,23560615 * </w:t>
      </w:r>
      <w:proofErr w:type="spellStart"/>
      <w:r>
        <w:t>Tx</w:t>
      </w:r>
      <w:proofErr w:type="spellEnd"/>
      <w:r>
        <w:t xml:space="preserve"> prefixada ao dia)</w:t>
      </w:r>
    </w:p>
    <w:p w14:paraId="31FC276B" w14:textId="77777777" w:rsidR="00E22860" w:rsidRPr="00E22860" w:rsidRDefault="00E22860" w:rsidP="00E22860">
      <w:pPr>
        <w:spacing w:line="360" w:lineRule="auto"/>
        <w:ind w:firstLine="709"/>
        <w:jc w:val="both"/>
      </w:pPr>
      <w:r>
        <w:t xml:space="preserve">Preço Unitário da Volta do Título = </w:t>
      </w:r>
      <w:r w:rsidRPr="00E22860">
        <w:rPr>
          <w:b/>
        </w:rPr>
        <w:t>907,6418085</w:t>
      </w:r>
    </w:p>
    <w:p w14:paraId="3180FC41" w14:textId="77777777" w:rsidR="00E22860" w:rsidRDefault="00E22860" w:rsidP="00E22860">
      <w:pPr>
        <w:spacing w:line="360" w:lineRule="auto"/>
        <w:ind w:firstLine="709"/>
        <w:jc w:val="both"/>
      </w:pPr>
      <w:r>
        <w:t xml:space="preserve">Quantidade = </w:t>
      </w:r>
      <w:r w:rsidRPr="00E22860">
        <w:rPr>
          <w:b/>
        </w:rPr>
        <w:t>55.112</w:t>
      </w:r>
    </w:p>
    <w:p w14:paraId="3C5A0EEC" w14:textId="5D2EF766" w:rsidR="00E22860" w:rsidRPr="00E22860" w:rsidRDefault="00E22860" w:rsidP="00E22860">
      <w:pPr>
        <w:spacing w:line="360" w:lineRule="auto"/>
        <w:ind w:firstLine="709"/>
        <w:jc w:val="both"/>
      </w:pPr>
      <w:r>
        <w:t xml:space="preserve">Valor Financeiro da Aplicação = </w:t>
      </w:r>
      <w:r w:rsidRPr="00E22860">
        <w:rPr>
          <w:b/>
        </w:rPr>
        <w:t>(907,6418085 *55.112)</w:t>
      </w:r>
    </w:p>
    <w:p w14:paraId="65FB4E3F" w14:textId="77777777" w:rsidR="00E22860" w:rsidRPr="00E22860" w:rsidRDefault="00E22860" w:rsidP="00E22860">
      <w:pPr>
        <w:spacing w:line="360" w:lineRule="auto"/>
        <w:ind w:firstLine="709"/>
        <w:jc w:val="both"/>
      </w:pPr>
      <w:r>
        <w:t xml:space="preserve">Valor Financeiro de retorno da Aplicação = </w:t>
      </w:r>
      <w:r w:rsidRPr="00E22860">
        <w:rPr>
          <w:b/>
        </w:rPr>
        <w:t>R$ 50.021.955,35</w:t>
      </w:r>
    </w:p>
    <w:p w14:paraId="1090B550" w14:textId="6DD5ECF4" w:rsidR="00E22860" w:rsidRDefault="00E22860" w:rsidP="00E22860">
      <w:pPr>
        <w:spacing w:line="360" w:lineRule="auto"/>
        <w:ind w:firstLine="709"/>
        <w:jc w:val="both"/>
      </w:pPr>
      <w:r>
        <w:lastRenderedPageBreak/>
        <w:t>Apuração da Receita da Operação antes dos Impostos</w:t>
      </w:r>
    </w:p>
    <w:p w14:paraId="1A886973" w14:textId="13B5FAC7" w:rsidR="00E22860" w:rsidRPr="00E22860" w:rsidRDefault="00E22860" w:rsidP="00E22860">
      <w:pPr>
        <w:spacing w:line="360" w:lineRule="auto"/>
        <w:ind w:firstLine="709"/>
        <w:jc w:val="both"/>
      </w:pPr>
      <w:r>
        <w:t>= (</w:t>
      </w:r>
      <w:r w:rsidRPr="00E22860">
        <w:t>Valor Financeiro de retorno da Aplicação</w:t>
      </w:r>
      <w:r>
        <w:t xml:space="preserve"> - </w:t>
      </w:r>
      <w:r w:rsidRPr="00E22860">
        <w:t>Valor Financeiro da Aplicação)</w:t>
      </w:r>
    </w:p>
    <w:p w14:paraId="7E421AC5" w14:textId="6D8B6667" w:rsidR="00E22860" w:rsidRPr="00E22860" w:rsidRDefault="00E22860" w:rsidP="00E22860">
      <w:pPr>
        <w:spacing w:line="360" w:lineRule="auto"/>
        <w:ind w:firstLine="709"/>
        <w:jc w:val="both"/>
      </w:pPr>
      <w:r w:rsidRPr="00E22860">
        <w:t xml:space="preserve">= </w:t>
      </w:r>
      <w:r>
        <w:rPr>
          <w:b/>
        </w:rPr>
        <w:t>(</w:t>
      </w:r>
      <w:r w:rsidRPr="00E22860">
        <w:rPr>
          <w:b/>
        </w:rPr>
        <w:t>50.021.955,35 - 49.999.568,72)</w:t>
      </w:r>
    </w:p>
    <w:p w14:paraId="4909E809" w14:textId="332A14B8" w:rsidR="00E22860" w:rsidRPr="00E22860" w:rsidRDefault="00E22860" w:rsidP="00E22860">
      <w:pPr>
        <w:spacing w:line="360" w:lineRule="auto"/>
        <w:ind w:firstLine="709"/>
        <w:jc w:val="both"/>
      </w:pPr>
      <w:r w:rsidRPr="00E22860">
        <w:t xml:space="preserve">= </w:t>
      </w:r>
      <w:r w:rsidRPr="00E22860">
        <w:rPr>
          <w:b/>
        </w:rPr>
        <w:t>R$22.386,63</w:t>
      </w:r>
    </w:p>
    <w:p w14:paraId="66C2639B" w14:textId="77777777" w:rsidR="00E22860" w:rsidRDefault="00E22860" w:rsidP="00814544">
      <w:pPr>
        <w:rPr>
          <w:b/>
        </w:rPr>
      </w:pPr>
    </w:p>
    <w:p w14:paraId="40EDC513" w14:textId="77777777" w:rsidR="00E22860" w:rsidRDefault="00E22860" w:rsidP="00E22860">
      <w:pPr>
        <w:spacing w:line="360" w:lineRule="auto"/>
        <w:ind w:firstLine="709"/>
        <w:jc w:val="both"/>
      </w:pPr>
      <w:r w:rsidRPr="008F1BB6">
        <w:t>Portanto, o resultado da operação Compromissada Over gerou um resultado positivo antes da apuração dos impostos de R$ 22.386,63 (Vinte e dois mil, trezentos e oitenta e seis reais e sessenta e três centavos)</w:t>
      </w:r>
      <w:r>
        <w:t>.</w:t>
      </w:r>
    </w:p>
    <w:p w14:paraId="4A741291" w14:textId="77777777" w:rsidR="00E22860" w:rsidRDefault="00E22860" w:rsidP="00814544">
      <w:pPr>
        <w:rPr>
          <w:b/>
        </w:rPr>
      </w:pPr>
    </w:p>
    <w:p w14:paraId="04775F3E" w14:textId="77777777" w:rsidR="00401345" w:rsidRDefault="00401345" w:rsidP="00814544">
      <w:pPr>
        <w:rPr>
          <w:b/>
        </w:rPr>
      </w:pPr>
    </w:p>
    <w:p w14:paraId="728D90E2" w14:textId="77777777" w:rsidR="00401345" w:rsidRDefault="00401345" w:rsidP="00814544">
      <w:pPr>
        <w:rPr>
          <w:b/>
        </w:rPr>
      </w:pPr>
    </w:p>
    <w:p w14:paraId="3BFC1341" w14:textId="77777777" w:rsidR="00401345" w:rsidRDefault="00401345" w:rsidP="00814544">
      <w:pPr>
        <w:rPr>
          <w:b/>
        </w:rPr>
      </w:pPr>
    </w:p>
    <w:p w14:paraId="507B86D8" w14:textId="77777777" w:rsidR="00401345" w:rsidRDefault="00401345" w:rsidP="00814544">
      <w:pPr>
        <w:rPr>
          <w:b/>
        </w:rPr>
      </w:pPr>
    </w:p>
    <w:p w14:paraId="2DF0EB54" w14:textId="77777777" w:rsidR="00401345" w:rsidRDefault="00401345" w:rsidP="00814544">
      <w:pPr>
        <w:rPr>
          <w:b/>
        </w:rPr>
      </w:pPr>
    </w:p>
    <w:p w14:paraId="0E80CDB6" w14:textId="77777777" w:rsidR="00401345" w:rsidRDefault="00401345" w:rsidP="00814544">
      <w:pPr>
        <w:rPr>
          <w:b/>
        </w:rPr>
      </w:pPr>
    </w:p>
    <w:p w14:paraId="7E606A92" w14:textId="77777777" w:rsidR="00401345" w:rsidRDefault="00401345" w:rsidP="00814544">
      <w:pPr>
        <w:rPr>
          <w:b/>
        </w:rPr>
      </w:pPr>
    </w:p>
    <w:p w14:paraId="53E570BA" w14:textId="77777777" w:rsidR="00401345" w:rsidRDefault="00401345" w:rsidP="00814544">
      <w:pPr>
        <w:rPr>
          <w:b/>
        </w:rPr>
      </w:pPr>
    </w:p>
    <w:p w14:paraId="24227BFE" w14:textId="77777777" w:rsidR="00401345" w:rsidRDefault="00401345" w:rsidP="00814544">
      <w:pPr>
        <w:rPr>
          <w:b/>
        </w:rPr>
      </w:pPr>
    </w:p>
    <w:p w14:paraId="59FB92BE" w14:textId="77777777" w:rsidR="00401345" w:rsidRDefault="00401345" w:rsidP="00814544">
      <w:pPr>
        <w:rPr>
          <w:b/>
        </w:rPr>
      </w:pPr>
    </w:p>
    <w:p w14:paraId="23396A34" w14:textId="77777777" w:rsidR="00401345" w:rsidRDefault="00401345" w:rsidP="00814544">
      <w:pPr>
        <w:rPr>
          <w:b/>
        </w:rPr>
      </w:pPr>
    </w:p>
    <w:p w14:paraId="6CAC04EF" w14:textId="77777777" w:rsidR="00401345" w:rsidRDefault="00401345" w:rsidP="00814544">
      <w:pPr>
        <w:rPr>
          <w:b/>
        </w:rPr>
      </w:pPr>
    </w:p>
    <w:p w14:paraId="1E463FEF" w14:textId="77777777" w:rsidR="00401345" w:rsidRDefault="00401345" w:rsidP="00814544">
      <w:pPr>
        <w:rPr>
          <w:b/>
        </w:rPr>
      </w:pPr>
    </w:p>
    <w:p w14:paraId="080F7816" w14:textId="77777777" w:rsidR="00401345" w:rsidRDefault="00401345" w:rsidP="00814544">
      <w:pPr>
        <w:rPr>
          <w:b/>
        </w:rPr>
      </w:pPr>
    </w:p>
    <w:p w14:paraId="547EA9AD" w14:textId="77777777" w:rsidR="00401345" w:rsidRDefault="00401345" w:rsidP="00814544">
      <w:pPr>
        <w:rPr>
          <w:b/>
        </w:rPr>
      </w:pPr>
    </w:p>
    <w:p w14:paraId="1A4028D8" w14:textId="77777777" w:rsidR="00401345" w:rsidRDefault="00401345" w:rsidP="00814544">
      <w:pPr>
        <w:rPr>
          <w:b/>
        </w:rPr>
      </w:pPr>
    </w:p>
    <w:p w14:paraId="2A6B9586" w14:textId="77777777" w:rsidR="00401345" w:rsidRDefault="00401345" w:rsidP="00814544">
      <w:pPr>
        <w:rPr>
          <w:b/>
        </w:rPr>
      </w:pPr>
    </w:p>
    <w:p w14:paraId="7C541236" w14:textId="77777777" w:rsidR="00401345" w:rsidRDefault="00401345" w:rsidP="00814544">
      <w:pPr>
        <w:rPr>
          <w:b/>
        </w:rPr>
      </w:pPr>
    </w:p>
    <w:p w14:paraId="404BAE55" w14:textId="77777777" w:rsidR="00401345" w:rsidRDefault="00401345" w:rsidP="00814544">
      <w:pPr>
        <w:rPr>
          <w:b/>
        </w:rPr>
      </w:pPr>
    </w:p>
    <w:p w14:paraId="326BD184" w14:textId="77777777" w:rsidR="00401345" w:rsidRDefault="00401345" w:rsidP="00814544">
      <w:pPr>
        <w:rPr>
          <w:b/>
        </w:rPr>
      </w:pPr>
    </w:p>
    <w:p w14:paraId="6D51783C" w14:textId="77777777" w:rsidR="00401345" w:rsidRDefault="00401345" w:rsidP="00814544">
      <w:pPr>
        <w:rPr>
          <w:b/>
        </w:rPr>
      </w:pPr>
    </w:p>
    <w:p w14:paraId="697E9A58" w14:textId="77777777" w:rsidR="00401345" w:rsidRDefault="00401345" w:rsidP="00814544">
      <w:pPr>
        <w:rPr>
          <w:b/>
        </w:rPr>
      </w:pPr>
    </w:p>
    <w:p w14:paraId="38F4083F" w14:textId="77777777" w:rsidR="00401345" w:rsidRDefault="00401345" w:rsidP="00814544">
      <w:pPr>
        <w:rPr>
          <w:b/>
        </w:rPr>
      </w:pPr>
    </w:p>
    <w:p w14:paraId="72C3E04D" w14:textId="77777777" w:rsidR="00401345" w:rsidRDefault="00401345" w:rsidP="00814544">
      <w:pPr>
        <w:rPr>
          <w:b/>
        </w:rPr>
      </w:pPr>
    </w:p>
    <w:p w14:paraId="5F80D2F2" w14:textId="77777777" w:rsidR="00401345" w:rsidRDefault="00401345" w:rsidP="00814544">
      <w:pPr>
        <w:rPr>
          <w:b/>
        </w:rPr>
      </w:pPr>
    </w:p>
    <w:p w14:paraId="6C297A2F" w14:textId="77777777" w:rsidR="00401345" w:rsidRDefault="00401345" w:rsidP="00814544">
      <w:pPr>
        <w:rPr>
          <w:b/>
        </w:rPr>
      </w:pPr>
    </w:p>
    <w:p w14:paraId="0E4148F9" w14:textId="77777777" w:rsidR="00401345" w:rsidRDefault="00401345" w:rsidP="00814544">
      <w:pPr>
        <w:rPr>
          <w:b/>
        </w:rPr>
      </w:pPr>
    </w:p>
    <w:p w14:paraId="79994182" w14:textId="77777777" w:rsidR="00401345" w:rsidRDefault="00401345" w:rsidP="00814544">
      <w:pPr>
        <w:rPr>
          <w:b/>
        </w:rPr>
      </w:pPr>
    </w:p>
    <w:p w14:paraId="07731C41" w14:textId="77777777" w:rsidR="00401345" w:rsidRDefault="00401345" w:rsidP="00814544">
      <w:pPr>
        <w:rPr>
          <w:b/>
        </w:rPr>
      </w:pPr>
    </w:p>
    <w:p w14:paraId="660F9F2F" w14:textId="77777777" w:rsidR="00401345" w:rsidRDefault="00401345" w:rsidP="00814544">
      <w:pPr>
        <w:rPr>
          <w:b/>
        </w:rPr>
      </w:pPr>
      <w:bookmarkStart w:id="33" w:name="_GoBack"/>
      <w:bookmarkEnd w:id="33"/>
    </w:p>
    <w:p w14:paraId="005AC969" w14:textId="77777777" w:rsidR="00401345" w:rsidRDefault="00401345" w:rsidP="00814544">
      <w:pPr>
        <w:rPr>
          <w:b/>
        </w:rPr>
      </w:pPr>
    </w:p>
    <w:p w14:paraId="35ED73DF" w14:textId="77777777" w:rsidR="00401345" w:rsidRDefault="00401345" w:rsidP="00814544">
      <w:pPr>
        <w:rPr>
          <w:b/>
        </w:rPr>
      </w:pPr>
    </w:p>
    <w:p w14:paraId="71830ABA" w14:textId="77777777" w:rsidR="00401345" w:rsidRDefault="00401345" w:rsidP="00814544">
      <w:pPr>
        <w:rPr>
          <w:b/>
        </w:rPr>
      </w:pPr>
    </w:p>
    <w:p w14:paraId="4B3F6C31" w14:textId="77777777" w:rsidR="00401345" w:rsidRDefault="00401345" w:rsidP="00814544">
      <w:pPr>
        <w:rPr>
          <w:b/>
        </w:rPr>
      </w:pPr>
    </w:p>
    <w:p w14:paraId="5B267FEC" w14:textId="77777777" w:rsidR="00401345" w:rsidRDefault="00401345" w:rsidP="00814544">
      <w:pPr>
        <w:rPr>
          <w:b/>
        </w:rPr>
      </w:pPr>
    </w:p>
    <w:p w14:paraId="1E9AE1E9" w14:textId="77777777" w:rsidR="00401345" w:rsidRPr="00544BD4" w:rsidRDefault="00401345" w:rsidP="00814544">
      <w:pPr>
        <w:rPr>
          <w:b/>
        </w:rPr>
      </w:pPr>
    </w:p>
    <w:p w14:paraId="01FC911C" w14:textId="77777777" w:rsidR="00814544" w:rsidRDefault="00814544" w:rsidP="00814544">
      <w:pPr>
        <w:pStyle w:val="Ttulo1"/>
        <w:numPr>
          <w:ilvl w:val="0"/>
          <w:numId w:val="30"/>
        </w:numPr>
        <w:rPr>
          <w:rFonts w:ascii="Times New Roman" w:hAnsi="Times New Roman"/>
          <w:sz w:val="24"/>
          <w:szCs w:val="24"/>
        </w:rPr>
      </w:pPr>
      <w:bookmarkStart w:id="34" w:name="_Toc151163603"/>
      <w:r w:rsidRPr="00544BD4">
        <w:rPr>
          <w:rFonts w:ascii="Times New Roman" w:hAnsi="Times New Roman"/>
          <w:sz w:val="24"/>
          <w:szCs w:val="24"/>
        </w:rPr>
        <w:lastRenderedPageBreak/>
        <w:t>CONCLUSÃO</w:t>
      </w:r>
      <w:bookmarkEnd w:id="34"/>
    </w:p>
    <w:p w14:paraId="51578E27" w14:textId="77777777" w:rsidR="00544BD4" w:rsidRDefault="00544BD4" w:rsidP="00544BD4"/>
    <w:p w14:paraId="26F543BE" w14:textId="2581E7DB" w:rsidR="00544BD4" w:rsidRDefault="002420A7" w:rsidP="002420A7">
      <w:pPr>
        <w:spacing w:line="360" w:lineRule="auto"/>
        <w:ind w:firstLine="709"/>
        <w:jc w:val="both"/>
      </w:pPr>
      <w:r>
        <w:t>S</w:t>
      </w:r>
      <w:r w:rsidRPr="002420A7">
        <w:t>er um analista de câmbio no Brasil é uma tarefa desafiadora e empolgante. Como profissional dessa área, tenho a oportunidade de lidar diariamente com a volatilidade do mercado financeiro, buscando as melhores oportunidades para nossos clientes. Além disso, a constante atualização sobre as políticas econômicas e as tendências globais é essencial para oferecer um serviço de qualidade. No entanto, o trabalho árduo é recompensado quando vemos o impacto positivo que temos na vida das pessoas, auxiliando-as a realizar seus sonhos e objetivos financeiros. Ser um analista de câmbio no Brasil é estar sempre em movimento, aprendendo e se adaptando</w:t>
      </w:r>
      <w:r>
        <w:t xml:space="preserve"> conforme as normas são alteradas. Trata-se de uma função muito importante para a economia, devido as operações de câmbio ser o método utilizado para transferências internacionais, com um grande risco de mercado.</w:t>
      </w:r>
    </w:p>
    <w:p w14:paraId="576EF14D" w14:textId="77777777" w:rsidR="003C6471" w:rsidRDefault="003C6471" w:rsidP="00544BD4"/>
    <w:p w14:paraId="36D97186" w14:textId="77777777" w:rsidR="00401345" w:rsidRDefault="00401345" w:rsidP="00544BD4"/>
    <w:p w14:paraId="204AE7D6" w14:textId="77777777" w:rsidR="00401345" w:rsidRDefault="00401345" w:rsidP="00544BD4"/>
    <w:p w14:paraId="74ACB755" w14:textId="77777777" w:rsidR="00401345" w:rsidRDefault="00401345" w:rsidP="00544BD4"/>
    <w:p w14:paraId="210239BB" w14:textId="77777777" w:rsidR="00401345" w:rsidRDefault="00401345" w:rsidP="00544BD4"/>
    <w:p w14:paraId="6D6D8C87" w14:textId="77777777" w:rsidR="00401345" w:rsidRDefault="00401345" w:rsidP="00544BD4"/>
    <w:p w14:paraId="1EB50FD4" w14:textId="77777777" w:rsidR="00401345" w:rsidRDefault="00401345" w:rsidP="00544BD4"/>
    <w:p w14:paraId="232D0A5D" w14:textId="77777777" w:rsidR="00401345" w:rsidRDefault="00401345" w:rsidP="00544BD4"/>
    <w:p w14:paraId="11F35D2B" w14:textId="77777777" w:rsidR="00401345" w:rsidRDefault="00401345" w:rsidP="00544BD4"/>
    <w:p w14:paraId="4049E3C2" w14:textId="77777777" w:rsidR="00401345" w:rsidRDefault="00401345" w:rsidP="00544BD4"/>
    <w:p w14:paraId="6DB35899" w14:textId="77777777" w:rsidR="00401345" w:rsidRDefault="00401345" w:rsidP="00544BD4"/>
    <w:p w14:paraId="145ADE98" w14:textId="77777777" w:rsidR="00401345" w:rsidRDefault="00401345" w:rsidP="00544BD4"/>
    <w:p w14:paraId="7D1A2E2E" w14:textId="77777777" w:rsidR="00401345" w:rsidRDefault="00401345" w:rsidP="00544BD4"/>
    <w:p w14:paraId="4D9F1364" w14:textId="77777777" w:rsidR="00401345" w:rsidRDefault="00401345" w:rsidP="00544BD4"/>
    <w:p w14:paraId="6AB7C016" w14:textId="77777777" w:rsidR="00401345" w:rsidRDefault="00401345" w:rsidP="00544BD4"/>
    <w:p w14:paraId="26510740" w14:textId="77777777" w:rsidR="00401345" w:rsidRDefault="00401345" w:rsidP="00544BD4"/>
    <w:p w14:paraId="0D8FF460" w14:textId="77777777" w:rsidR="00401345" w:rsidRDefault="00401345" w:rsidP="00544BD4"/>
    <w:p w14:paraId="669EBD59" w14:textId="77777777" w:rsidR="00401345" w:rsidRDefault="00401345" w:rsidP="00544BD4"/>
    <w:p w14:paraId="72D2DB31" w14:textId="77777777" w:rsidR="00401345" w:rsidRDefault="00401345" w:rsidP="00544BD4"/>
    <w:p w14:paraId="1E2FDB2B" w14:textId="77777777" w:rsidR="00401345" w:rsidRDefault="00401345" w:rsidP="00544BD4"/>
    <w:p w14:paraId="2CF7B78C" w14:textId="77777777" w:rsidR="00401345" w:rsidRDefault="00401345" w:rsidP="00544BD4"/>
    <w:p w14:paraId="36492ECE" w14:textId="77777777" w:rsidR="00401345" w:rsidRDefault="00401345" w:rsidP="00544BD4"/>
    <w:p w14:paraId="30957079" w14:textId="77777777" w:rsidR="00401345" w:rsidRDefault="00401345" w:rsidP="00544BD4"/>
    <w:p w14:paraId="7008B16A" w14:textId="77777777" w:rsidR="00401345" w:rsidRDefault="00401345" w:rsidP="00544BD4"/>
    <w:p w14:paraId="188B1916" w14:textId="77777777" w:rsidR="00401345" w:rsidRDefault="00401345" w:rsidP="00544BD4"/>
    <w:p w14:paraId="2B4E11EC" w14:textId="77777777" w:rsidR="00401345" w:rsidRDefault="00401345" w:rsidP="00544BD4"/>
    <w:p w14:paraId="6D1255A9" w14:textId="77777777" w:rsidR="00401345" w:rsidRDefault="00401345" w:rsidP="00544BD4"/>
    <w:p w14:paraId="736D26CF" w14:textId="77777777" w:rsidR="00401345" w:rsidRDefault="00401345" w:rsidP="00544BD4"/>
    <w:p w14:paraId="3D76BB20" w14:textId="77777777" w:rsidR="00401345" w:rsidRDefault="00401345" w:rsidP="00544BD4"/>
    <w:p w14:paraId="43D658EA" w14:textId="77777777" w:rsidR="00401345" w:rsidRDefault="00401345" w:rsidP="00544BD4"/>
    <w:p w14:paraId="111DD80F" w14:textId="77777777" w:rsidR="00401345" w:rsidRPr="00544BD4" w:rsidRDefault="00401345" w:rsidP="00544BD4"/>
    <w:p w14:paraId="2A3484C6" w14:textId="77777777" w:rsidR="00814544" w:rsidRDefault="00814544" w:rsidP="00814544">
      <w:pPr>
        <w:pStyle w:val="Ttulo1"/>
        <w:numPr>
          <w:ilvl w:val="0"/>
          <w:numId w:val="30"/>
        </w:numPr>
        <w:rPr>
          <w:rFonts w:ascii="Times New Roman" w:hAnsi="Times New Roman"/>
          <w:sz w:val="24"/>
          <w:szCs w:val="24"/>
        </w:rPr>
      </w:pPr>
      <w:bookmarkStart w:id="35" w:name="_Toc151163604"/>
      <w:r w:rsidRPr="00544BD4">
        <w:rPr>
          <w:rFonts w:ascii="Times New Roman" w:hAnsi="Times New Roman"/>
          <w:sz w:val="24"/>
          <w:szCs w:val="24"/>
        </w:rPr>
        <w:lastRenderedPageBreak/>
        <w:t>REFERÊNCIAS</w:t>
      </w:r>
      <w:r w:rsidR="00B23EDC">
        <w:rPr>
          <w:rFonts w:ascii="Times New Roman" w:hAnsi="Times New Roman"/>
          <w:sz w:val="24"/>
          <w:szCs w:val="24"/>
        </w:rPr>
        <w:t xml:space="preserve"> BIBLIOGRÁFICAS</w:t>
      </w:r>
      <w:bookmarkEnd w:id="35"/>
    </w:p>
    <w:p w14:paraId="20B87B9C" w14:textId="71D4ABFE" w:rsidR="005D1C02" w:rsidRDefault="00727482" w:rsidP="005D1C02">
      <w:pPr>
        <w:ind w:firstLine="360"/>
      </w:pPr>
      <w:hyperlink r:id="rId10" w:history="1">
        <w:r w:rsidR="003C6471" w:rsidRPr="00745134">
          <w:rPr>
            <w:rStyle w:val="Hyperlink"/>
          </w:rPr>
          <w:t>https://banco.stonex.com/quem-somos/</w:t>
        </w:r>
      </w:hyperlink>
    </w:p>
    <w:p w14:paraId="0DEEF68A" w14:textId="703FB77C" w:rsidR="003C6471" w:rsidRDefault="00727482" w:rsidP="005D1C02">
      <w:pPr>
        <w:ind w:firstLine="360"/>
      </w:pPr>
      <w:hyperlink r:id="rId11" w:history="1">
        <w:r w:rsidR="003C6471" w:rsidRPr="00745134">
          <w:rPr>
            <w:rStyle w:val="Hyperlink"/>
          </w:rPr>
          <w:t>https://brasil.stonex.com/</w:t>
        </w:r>
      </w:hyperlink>
    </w:p>
    <w:p w14:paraId="4D1F2E41" w14:textId="622EBF7A" w:rsidR="003C6471" w:rsidRDefault="00727482" w:rsidP="005D1C02">
      <w:pPr>
        <w:ind w:firstLine="360"/>
      </w:pPr>
      <w:hyperlink r:id="rId12" w:history="1">
        <w:r w:rsidR="00C83F16" w:rsidRPr="00745134">
          <w:rPr>
            <w:rStyle w:val="Hyperlink"/>
          </w:rPr>
          <w:t>https://www.bcb.gov.br/estatisticas/rankingcambioinstituicoes</w:t>
        </w:r>
      </w:hyperlink>
    </w:p>
    <w:p w14:paraId="66ED0C7C" w14:textId="4BAA18E4" w:rsidR="00C83F16" w:rsidRDefault="00727482" w:rsidP="005D1C02">
      <w:pPr>
        <w:ind w:firstLine="360"/>
      </w:pPr>
      <w:hyperlink r:id="rId13" w:history="1">
        <w:r w:rsidR="00022407" w:rsidRPr="00B40C34">
          <w:rPr>
            <w:rStyle w:val="Hyperlink"/>
          </w:rPr>
          <w:t>https://www.stonex.com/about/who-we-are/</w:t>
        </w:r>
      </w:hyperlink>
    </w:p>
    <w:p w14:paraId="75A5AB99" w14:textId="77777777" w:rsidR="00022407" w:rsidRPr="00880E3C" w:rsidRDefault="00022407" w:rsidP="005D1C02">
      <w:pPr>
        <w:ind w:firstLine="360"/>
      </w:pPr>
    </w:p>
    <w:sectPr w:rsidR="00022407" w:rsidRPr="00880E3C" w:rsidSect="00880E3C">
      <w:headerReference w:type="default" r:id="rId14"/>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E2E14CB" w14:textId="77777777" w:rsidR="00727482" w:rsidRDefault="00727482" w:rsidP="00A21C58">
      <w:r>
        <w:separator/>
      </w:r>
    </w:p>
  </w:endnote>
  <w:endnote w:type="continuationSeparator" w:id="0">
    <w:p w14:paraId="76E329FE" w14:textId="77777777" w:rsidR="00727482" w:rsidRDefault="00727482" w:rsidP="00A21C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20F6FB" w14:textId="77777777" w:rsidR="00727482" w:rsidRDefault="00727482" w:rsidP="00A21C58">
      <w:r>
        <w:separator/>
      </w:r>
    </w:p>
  </w:footnote>
  <w:footnote w:type="continuationSeparator" w:id="0">
    <w:p w14:paraId="20186FFD" w14:textId="77777777" w:rsidR="00727482" w:rsidRDefault="00727482" w:rsidP="00A21C5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F1FE21" w14:textId="77777777" w:rsidR="009B5661" w:rsidRDefault="009B5661">
    <w:pPr>
      <w:pStyle w:val="Cabealho"/>
      <w:jc w:val="right"/>
    </w:pPr>
  </w:p>
  <w:p w14:paraId="21AF0D55" w14:textId="77777777" w:rsidR="009B5661" w:rsidRDefault="009B5661">
    <w:pPr>
      <w:pStyle w:val="Cabealh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1E3EE4" w14:textId="77777777" w:rsidR="009B5661" w:rsidRDefault="009B5661">
    <w:pPr>
      <w:pStyle w:val="Cabealho"/>
      <w:jc w:val="right"/>
    </w:pPr>
    <w:r>
      <w:fldChar w:fldCharType="begin"/>
    </w:r>
    <w:r>
      <w:instrText>PAGE   \* MERGEFORMAT</w:instrText>
    </w:r>
    <w:r>
      <w:fldChar w:fldCharType="separate"/>
    </w:r>
    <w:r w:rsidR="00914B3E">
      <w:rPr>
        <w:noProof/>
      </w:rPr>
      <w:t>14</w:t>
    </w:r>
    <w:r>
      <w:fldChar w:fldCharType="end"/>
    </w:r>
  </w:p>
  <w:p w14:paraId="205F6894" w14:textId="77777777" w:rsidR="009B5661" w:rsidRDefault="009B5661">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C649B4"/>
    <w:multiLevelType w:val="hybridMultilevel"/>
    <w:tmpl w:val="96D29C10"/>
    <w:lvl w:ilvl="0" w:tplc="0416000D">
      <w:start w:val="1"/>
      <w:numFmt w:val="bullet"/>
      <w:lvlText w:val=""/>
      <w:lvlJc w:val="left"/>
      <w:pPr>
        <w:ind w:left="1069" w:hanging="360"/>
      </w:pPr>
      <w:rPr>
        <w:rFonts w:ascii="Wingdings" w:hAnsi="Wingdings" w:hint="default"/>
      </w:rPr>
    </w:lvl>
    <w:lvl w:ilvl="1" w:tplc="04160003">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1">
    <w:nsid w:val="08EC6563"/>
    <w:multiLevelType w:val="hybridMultilevel"/>
    <w:tmpl w:val="ABF09556"/>
    <w:lvl w:ilvl="0" w:tplc="64B60D2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nsid w:val="0C8C0B4C"/>
    <w:multiLevelType w:val="hybridMultilevel"/>
    <w:tmpl w:val="ABF09556"/>
    <w:lvl w:ilvl="0" w:tplc="64B60D2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nsid w:val="11E07914"/>
    <w:multiLevelType w:val="hybridMultilevel"/>
    <w:tmpl w:val="ABBE3D3E"/>
    <w:lvl w:ilvl="0" w:tplc="0416000D">
      <w:start w:val="1"/>
      <w:numFmt w:val="bullet"/>
      <w:lvlText w:val=""/>
      <w:lvlJc w:val="left"/>
      <w:pPr>
        <w:ind w:left="1069" w:hanging="360"/>
      </w:pPr>
      <w:rPr>
        <w:rFonts w:ascii="Wingdings" w:hAnsi="Wingdings" w:hint="default"/>
      </w:rPr>
    </w:lvl>
    <w:lvl w:ilvl="1" w:tplc="0416000D">
      <w:start w:val="1"/>
      <w:numFmt w:val="bullet"/>
      <w:lvlText w:val=""/>
      <w:lvlJc w:val="left"/>
      <w:pPr>
        <w:ind w:left="1789" w:hanging="360"/>
      </w:pPr>
      <w:rPr>
        <w:rFonts w:ascii="Wingdings" w:hAnsi="Wingdings"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4">
    <w:nsid w:val="1455228E"/>
    <w:multiLevelType w:val="hybridMultilevel"/>
    <w:tmpl w:val="A098956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nsid w:val="25B71634"/>
    <w:multiLevelType w:val="hybridMultilevel"/>
    <w:tmpl w:val="215C0B1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
    <w:nsid w:val="2C9B7615"/>
    <w:multiLevelType w:val="multilevel"/>
    <w:tmpl w:val="8D6E1684"/>
    <w:lvl w:ilvl="0">
      <w:start w:val="1"/>
      <w:numFmt w:val="decimal"/>
      <w:lvlText w:val="%1."/>
      <w:lvlJc w:val="left"/>
      <w:pPr>
        <w:ind w:left="720" w:hanging="360"/>
      </w:pPr>
      <w:rPr>
        <w:rFonts w:hint="default"/>
        <w:b w:val="0"/>
      </w:rPr>
    </w:lvl>
    <w:lvl w:ilvl="1">
      <w:start w:val="1"/>
      <w:numFmt w:val="decimal"/>
      <w:isLgl/>
      <w:lvlText w:val="%1.%2."/>
      <w:lvlJc w:val="left"/>
      <w:pPr>
        <w:ind w:left="780" w:hanging="42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nsid w:val="34D63414"/>
    <w:multiLevelType w:val="hybridMultilevel"/>
    <w:tmpl w:val="49C8FD8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nsid w:val="37E92647"/>
    <w:multiLevelType w:val="hybridMultilevel"/>
    <w:tmpl w:val="9E80090C"/>
    <w:lvl w:ilvl="0" w:tplc="04160001">
      <w:start w:val="1"/>
      <w:numFmt w:val="bullet"/>
      <w:lvlText w:val=""/>
      <w:lvlJc w:val="left"/>
      <w:pPr>
        <w:tabs>
          <w:tab w:val="num" w:pos="360"/>
        </w:tabs>
        <w:ind w:left="360" w:hanging="360"/>
      </w:pPr>
      <w:rPr>
        <w:rFonts w:ascii="Symbol" w:hAnsi="Symbol" w:hint="default"/>
      </w:rPr>
    </w:lvl>
    <w:lvl w:ilvl="1" w:tplc="04160003" w:tentative="1">
      <w:start w:val="1"/>
      <w:numFmt w:val="bullet"/>
      <w:lvlText w:val="o"/>
      <w:lvlJc w:val="left"/>
      <w:pPr>
        <w:tabs>
          <w:tab w:val="num" w:pos="1080"/>
        </w:tabs>
        <w:ind w:left="1080" w:hanging="360"/>
      </w:pPr>
      <w:rPr>
        <w:rFonts w:ascii="Courier New" w:hAnsi="Courier New" w:cs="Courier New" w:hint="default"/>
      </w:rPr>
    </w:lvl>
    <w:lvl w:ilvl="2" w:tplc="04160005" w:tentative="1">
      <w:start w:val="1"/>
      <w:numFmt w:val="bullet"/>
      <w:lvlText w:val=""/>
      <w:lvlJc w:val="left"/>
      <w:pPr>
        <w:tabs>
          <w:tab w:val="num" w:pos="1800"/>
        </w:tabs>
        <w:ind w:left="1800" w:hanging="360"/>
      </w:pPr>
      <w:rPr>
        <w:rFonts w:ascii="Wingdings" w:hAnsi="Wingdings" w:hint="default"/>
      </w:rPr>
    </w:lvl>
    <w:lvl w:ilvl="3" w:tplc="04160001" w:tentative="1">
      <w:start w:val="1"/>
      <w:numFmt w:val="bullet"/>
      <w:lvlText w:val=""/>
      <w:lvlJc w:val="left"/>
      <w:pPr>
        <w:tabs>
          <w:tab w:val="num" w:pos="2520"/>
        </w:tabs>
        <w:ind w:left="2520" w:hanging="360"/>
      </w:pPr>
      <w:rPr>
        <w:rFonts w:ascii="Symbol" w:hAnsi="Symbol" w:hint="default"/>
      </w:rPr>
    </w:lvl>
    <w:lvl w:ilvl="4" w:tplc="04160003" w:tentative="1">
      <w:start w:val="1"/>
      <w:numFmt w:val="bullet"/>
      <w:lvlText w:val="o"/>
      <w:lvlJc w:val="left"/>
      <w:pPr>
        <w:tabs>
          <w:tab w:val="num" w:pos="3240"/>
        </w:tabs>
        <w:ind w:left="3240" w:hanging="360"/>
      </w:pPr>
      <w:rPr>
        <w:rFonts w:ascii="Courier New" w:hAnsi="Courier New" w:cs="Courier New" w:hint="default"/>
      </w:rPr>
    </w:lvl>
    <w:lvl w:ilvl="5" w:tplc="04160005" w:tentative="1">
      <w:start w:val="1"/>
      <w:numFmt w:val="bullet"/>
      <w:lvlText w:val=""/>
      <w:lvlJc w:val="left"/>
      <w:pPr>
        <w:tabs>
          <w:tab w:val="num" w:pos="3960"/>
        </w:tabs>
        <w:ind w:left="3960" w:hanging="360"/>
      </w:pPr>
      <w:rPr>
        <w:rFonts w:ascii="Wingdings" w:hAnsi="Wingdings" w:hint="default"/>
      </w:rPr>
    </w:lvl>
    <w:lvl w:ilvl="6" w:tplc="04160001" w:tentative="1">
      <w:start w:val="1"/>
      <w:numFmt w:val="bullet"/>
      <w:lvlText w:val=""/>
      <w:lvlJc w:val="left"/>
      <w:pPr>
        <w:tabs>
          <w:tab w:val="num" w:pos="4680"/>
        </w:tabs>
        <w:ind w:left="4680" w:hanging="360"/>
      </w:pPr>
      <w:rPr>
        <w:rFonts w:ascii="Symbol" w:hAnsi="Symbol" w:hint="default"/>
      </w:rPr>
    </w:lvl>
    <w:lvl w:ilvl="7" w:tplc="04160003" w:tentative="1">
      <w:start w:val="1"/>
      <w:numFmt w:val="bullet"/>
      <w:lvlText w:val="o"/>
      <w:lvlJc w:val="left"/>
      <w:pPr>
        <w:tabs>
          <w:tab w:val="num" w:pos="5400"/>
        </w:tabs>
        <w:ind w:left="5400" w:hanging="360"/>
      </w:pPr>
      <w:rPr>
        <w:rFonts w:ascii="Courier New" w:hAnsi="Courier New" w:cs="Courier New" w:hint="default"/>
      </w:rPr>
    </w:lvl>
    <w:lvl w:ilvl="8" w:tplc="04160005" w:tentative="1">
      <w:start w:val="1"/>
      <w:numFmt w:val="bullet"/>
      <w:lvlText w:val=""/>
      <w:lvlJc w:val="left"/>
      <w:pPr>
        <w:tabs>
          <w:tab w:val="num" w:pos="6120"/>
        </w:tabs>
        <w:ind w:left="6120" w:hanging="360"/>
      </w:pPr>
      <w:rPr>
        <w:rFonts w:ascii="Wingdings" w:hAnsi="Wingdings" w:hint="default"/>
      </w:rPr>
    </w:lvl>
  </w:abstractNum>
  <w:abstractNum w:abstractNumId="9">
    <w:nsid w:val="3C140ABE"/>
    <w:multiLevelType w:val="hybridMultilevel"/>
    <w:tmpl w:val="ABF09556"/>
    <w:lvl w:ilvl="0" w:tplc="64B60D2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nsid w:val="47EB40CC"/>
    <w:multiLevelType w:val="multilevel"/>
    <w:tmpl w:val="AD1EEDD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nsid w:val="4D2F5375"/>
    <w:multiLevelType w:val="hybridMultilevel"/>
    <w:tmpl w:val="F48EB5DA"/>
    <w:lvl w:ilvl="0" w:tplc="0416000D">
      <w:start w:val="1"/>
      <w:numFmt w:val="bullet"/>
      <w:lvlText w:val=""/>
      <w:lvlJc w:val="left"/>
      <w:pPr>
        <w:ind w:left="1069" w:hanging="360"/>
      </w:pPr>
      <w:rPr>
        <w:rFonts w:ascii="Wingdings" w:hAnsi="Wingdings"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12">
    <w:nsid w:val="4F5D57D3"/>
    <w:multiLevelType w:val="multilevel"/>
    <w:tmpl w:val="0416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50D82CEB"/>
    <w:multiLevelType w:val="multilevel"/>
    <w:tmpl w:val="46324078"/>
    <w:lvl w:ilvl="0">
      <w:start w:val="1"/>
      <w:numFmt w:val="decimal"/>
      <w:lvlText w:val="%1"/>
      <w:lvlJc w:val="left"/>
      <w:pPr>
        <w:ind w:left="1068" w:hanging="360"/>
      </w:pPr>
      <w:rPr>
        <w:rFonts w:hint="default"/>
      </w:rPr>
    </w:lvl>
    <w:lvl w:ilvl="1" w:tentative="1">
      <w:start w:val="1"/>
      <w:numFmt w:val="lowerLetter"/>
      <w:lvlText w:val="%2."/>
      <w:lvlJc w:val="left"/>
      <w:pPr>
        <w:ind w:left="1788" w:hanging="360"/>
      </w:pPr>
    </w:lvl>
    <w:lvl w:ilvl="2" w:tentative="1">
      <w:start w:val="1"/>
      <w:numFmt w:val="lowerRoman"/>
      <w:lvlText w:val="%3."/>
      <w:lvlJc w:val="right"/>
      <w:pPr>
        <w:ind w:left="2508" w:hanging="180"/>
      </w:pPr>
    </w:lvl>
    <w:lvl w:ilvl="3" w:tentative="1">
      <w:start w:val="1"/>
      <w:numFmt w:val="decimal"/>
      <w:lvlText w:val="%4."/>
      <w:lvlJc w:val="left"/>
      <w:pPr>
        <w:ind w:left="3228" w:hanging="360"/>
      </w:pPr>
    </w:lvl>
    <w:lvl w:ilvl="4" w:tentative="1">
      <w:start w:val="1"/>
      <w:numFmt w:val="lowerLetter"/>
      <w:lvlText w:val="%5."/>
      <w:lvlJc w:val="left"/>
      <w:pPr>
        <w:ind w:left="3948" w:hanging="360"/>
      </w:pPr>
    </w:lvl>
    <w:lvl w:ilvl="5" w:tentative="1">
      <w:start w:val="1"/>
      <w:numFmt w:val="lowerRoman"/>
      <w:lvlText w:val="%6."/>
      <w:lvlJc w:val="right"/>
      <w:pPr>
        <w:ind w:left="4668" w:hanging="180"/>
      </w:pPr>
    </w:lvl>
    <w:lvl w:ilvl="6" w:tentative="1">
      <w:start w:val="1"/>
      <w:numFmt w:val="decimal"/>
      <w:lvlText w:val="%7."/>
      <w:lvlJc w:val="left"/>
      <w:pPr>
        <w:ind w:left="5388" w:hanging="360"/>
      </w:pPr>
    </w:lvl>
    <w:lvl w:ilvl="7" w:tentative="1">
      <w:start w:val="1"/>
      <w:numFmt w:val="lowerLetter"/>
      <w:lvlText w:val="%8."/>
      <w:lvlJc w:val="left"/>
      <w:pPr>
        <w:ind w:left="6108" w:hanging="360"/>
      </w:pPr>
    </w:lvl>
    <w:lvl w:ilvl="8" w:tentative="1">
      <w:start w:val="1"/>
      <w:numFmt w:val="lowerRoman"/>
      <w:lvlText w:val="%9."/>
      <w:lvlJc w:val="right"/>
      <w:pPr>
        <w:ind w:left="6828" w:hanging="180"/>
      </w:pPr>
    </w:lvl>
  </w:abstractNum>
  <w:abstractNum w:abstractNumId="14">
    <w:nsid w:val="51C2392C"/>
    <w:multiLevelType w:val="hybridMultilevel"/>
    <w:tmpl w:val="ABF09556"/>
    <w:lvl w:ilvl="0" w:tplc="64B60D2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nsid w:val="53227E3B"/>
    <w:multiLevelType w:val="multilevel"/>
    <w:tmpl w:val="0774612A"/>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538B3534"/>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549C3AD3"/>
    <w:multiLevelType w:val="hybridMultilevel"/>
    <w:tmpl w:val="BBC4CFE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8">
    <w:nsid w:val="56153004"/>
    <w:multiLevelType w:val="hybridMultilevel"/>
    <w:tmpl w:val="6866ADA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9">
    <w:nsid w:val="56264094"/>
    <w:multiLevelType w:val="multilevel"/>
    <w:tmpl w:val="54D8478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nsid w:val="58917ED2"/>
    <w:multiLevelType w:val="hybridMultilevel"/>
    <w:tmpl w:val="36941BB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nsid w:val="5C0B6159"/>
    <w:multiLevelType w:val="multilevel"/>
    <w:tmpl w:val="0416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2">
    <w:nsid w:val="5C3107D0"/>
    <w:multiLevelType w:val="hybridMultilevel"/>
    <w:tmpl w:val="ABF09556"/>
    <w:lvl w:ilvl="0" w:tplc="64B60D2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nsid w:val="648C1A0F"/>
    <w:multiLevelType w:val="hybridMultilevel"/>
    <w:tmpl w:val="AC98B6FA"/>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nsid w:val="66521733"/>
    <w:multiLevelType w:val="hybridMultilevel"/>
    <w:tmpl w:val="3548847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nsid w:val="6B160C65"/>
    <w:multiLevelType w:val="hybridMultilevel"/>
    <w:tmpl w:val="4552BA0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6">
    <w:nsid w:val="6CCF0B54"/>
    <w:multiLevelType w:val="hybridMultilevel"/>
    <w:tmpl w:val="ABF09556"/>
    <w:lvl w:ilvl="0" w:tplc="64B60D2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nsid w:val="7029203F"/>
    <w:multiLevelType w:val="hybridMultilevel"/>
    <w:tmpl w:val="B4FC9440"/>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8">
    <w:nsid w:val="709F4673"/>
    <w:multiLevelType w:val="hybridMultilevel"/>
    <w:tmpl w:val="DC66D0FA"/>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9">
    <w:nsid w:val="70C3347E"/>
    <w:multiLevelType w:val="hybridMultilevel"/>
    <w:tmpl w:val="F74A80A2"/>
    <w:lvl w:ilvl="0" w:tplc="0416000D">
      <w:start w:val="1"/>
      <w:numFmt w:val="bullet"/>
      <w:lvlText w:val=""/>
      <w:lvlJc w:val="left"/>
      <w:pPr>
        <w:ind w:left="1069" w:hanging="360"/>
      </w:pPr>
      <w:rPr>
        <w:rFonts w:ascii="Wingdings" w:hAnsi="Wingdings" w:hint="default"/>
      </w:rPr>
    </w:lvl>
    <w:lvl w:ilvl="1" w:tplc="0416000D">
      <w:start w:val="1"/>
      <w:numFmt w:val="bullet"/>
      <w:lvlText w:val=""/>
      <w:lvlJc w:val="left"/>
      <w:pPr>
        <w:ind w:left="1789" w:hanging="360"/>
      </w:pPr>
      <w:rPr>
        <w:rFonts w:ascii="Wingdings" w:hAnsi="Wingdings"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30">
    <w:nsid w:val="72FF770F"/>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74134F8F"/>
    <w:multiLevelType w:val="multilevel"/>
    <w:tmpl w:val="AD1EEDD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2">
    <w:nsid w:val="777F1BA1"/>
    <w:multiLevelType w:val="hybridMultilevel"/>
    <w:tmpl w:val="5DEA7366"/>
    <w:lvl w:ilvl="0" w:tplc="04160001">
      <w:start w:val="1"/>
      <w:numFmt w:val="bullet"/>
      <w:lvlText w:val=""/>
      <w:lvlJc w:val="left"/>
      <w:pPr>
        <w:ind w:left="1069" w:hanging="360"/>
      </w:pPr>
      <w:rPr>
        <w:rFonts w:ascii="Symbol" w:hAnsi="Symbol" w:hint="default"/>
      </w:rPr>
    </w:lvl>
    <w:lvl w:ilvl="1" w:tplc="0416000D">
      <w:start w:val="1"/>
      <w:numFmt w:val="bullet"/>
      <w:lvlText w:val=""/>
      <w:lvlJc w:val="left"/>
      <w:pPr>
        <w:ind w:left="1789" w:hanging="360"/>
      </w:pPr>
      <w:rPr>
        <w:rFonts w:ascii="Wingdings" w:hAnsi="Wingdings"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33">
    <w:nsid w:val="782E426C"/>
    <w:multiLevelType w:val="hybridMultilevel"/>
    <w:tmpl w:val="15B0403C"/>
    <w:lvl w:ilvl="0" w:tplc="E9A04E02">
      <w:start w:val="1"/>
      <w:numFmt w:val="lowerLetter"/>
      <w:lvlText w:val="%1)"/>
      <w:lvlJc w:val="left"/>
      <w:pPr>
        <w:tabs>
          <w:tab w:val="num" w:pos="1068"/>
        </w:tabs>
        <w:ind w:left="1068" w:hanging="360"/>
      </w:pPr>
      <w:rPr>
        <w:rFonts w:hint="default"/>
      </w:rPr>
    </w:lvl>
    <w:lvl w:ilvl="1" w:tplc="04160019" w:tentative="1">
      <w:start w:val="1"/>
      <w:numFmt w:val="lowerLetter"/>
      <w:lvlText w:val="%2."/>
      <w:lvlJc w:val="left"/>
      <w:pPr>
        <w:tabs>
          <w:tab w:val="num" w:pos="1788"/>
        </w:tabs>
        <w:ind w:left="1788" w:hanging="360"/>
      </w:pPr>
    </w:lvl>
    <w:lvl w:ilvl="2" w:tplc="0416001B" w:tentative="1">
      <w:start w:val="1"/>
      <w:numFmt w:val="lowerRoman"/>
      <w:lvlText w:val="%3."/>
      <w:lvlJc w:val="right"/>
      <w:pPr>
        <w:tabs>
          <w:tab w:val="num" w:pos="2508"/>
        </w:tabs>
        <w:ind w:left="2508" w:hanging="180"/>
      </w:pPr>
    </w:lvl>
    <w:lvl w:ilvl="3" w:tplc="0416000F" w:tentative="1">
      <w:start w:val="1"/>
      <w:numFmt w:val="decimal"/>
      <w:lvlText w:val="%4."/>
      <w:lvlJc w:val="left"/>
      <w:pPr>
        <w:tabs>
          <w:tab w:val="num" w:pos="3228"/>
        </w:tabs>
        <w:ind w:left="3228" w:hanging="360"/>
      </w:pPr>
    </w:lvl>
    <w:lvl w:ilvl="4" w:tplc="04160019" w:tentative="1">
      <w:start w:val="1"/>
      <w:numFmt w:val="lowerLetter"/>
      <w:lvlText w:val="%5."/>
      <w:lvlJc w:val="left"/>
      <w:pPr>
        <w:tabs>
          <w:tab w:val="num" w:pos="3948"/>
        </w:tabs>
        <w:ind w:left="3948" w:hanging="360"/>
      </w:pPr>
    </w:lvl>
    <w:lvl w:ilvl="5" w:tplc="0416001B" w:tentative="1">
      <w:start w:val="1"/>
      <w:numFmt w:val="lowerRoman"/>
      <w:lvlText w:val="%6."/>
      <w:lvlJc w:val="right"/>
      <w:pPr>
        <w:tabs>
          <w:tab w:val="num" w:pos="4668"/>
        </w:tabs>
        <w:ind w:left="4668" w:hanging="180"/>
      </w:pPr>
    </w:lvl>
    <w:lvl w:ilvl="6" w:tplc="0416000F" w:tentative="1">
      <w:start w:val="1"/>
      <w:numFmt w:val="decimal"/>
      <w:lvlText w:val="%7."/>
      <w:lvlJc w:val="left"/>
      <w:pPr>
        <w:tabs>
          <w:tab w:val="num" w:pos="5388"/>
        </w:tabs>
        <w:ind w:left="5388" w:hanging="360"/>
      </w:pPr>
    </w:lvl>
    <w:lvl w:ilvl="7" w:tplc="04160019" w:tentative="1">
      <w:start w:val="1"/>
      <w:numFmt w:val="lowerLetter"/>
      <w:lvlText w:val="%8."/>
      <w:lvlJc w:val="left"/>
      <w:pPr>
        <w:tabs>
          <w:tab w:val="num" w:pos="6108"/>
        </w:tabs>
        <w:ind w:left="6108" w:hanging="360"/>
      </w:pPr>
    </w:lvl>
    <w:lvl w:ilvl="8" w:tplc="0416001B" w:tentative="1">
      <w:start w:val="1"/>
      <w:numFmt w:val="lowerRoman"/>
      <w:lvlText w:val="%9."/>
      <w:lvlJc w:val="right"/>
      <w:pPr>
        <w:tabs>
          <w:tab w:val="num" w:pos="6828"/>
        </w:tabs>
        <w:ind w:left="6828" w:hanging="180"/>
      </w:pPr>
    </w:lvl>
  </w:abstractNum>
  <w:abstractNum w:abstractNumId="34">
    <w:nsid w:val="79C707A1"/>
    <w:multiLevelType w:val="hybridMultilevel"/>
    <w:tmpl w:val="C12E7664"/>
    <w:lvl w:ilvl="0" w:tplc="04160001">
      <w:start w:val="1"/>
      <w:numFmt w:val="bullet"/>
      <w:lvlText w:val=""/>
      <w:lvlJc w:val="left"/>
      <w:pPr>
        <w:ind w:left="1069" w:hanging="360"/>
      </w:pPr>
      <w:rPr>
        <w:rFonts w:ascii="Symbol" w:hAnsi="Symbol" w:hint="default"/>
      </w:rPr>
    </w:lvl>
    <w:lvl w:ilvl="1" w:tplc="0416000D">
      <w:start w:val="1"/>
      <w:numFmt w:val="bullet"/>
      <w:lvlText w:val=""/>
      <w:lvlJc w:val="left"/>
      <w:pPr>
        <w:ind w:left="1789" w:hanging="360"/>
      </w:pPr>
      <w:rPr>
        <w:rFonts w:ascii="Wingdings" w:hAnsi="Wingdings"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35">
    <w:nsid w:val="7F096348"/>
    <w:multiLevelType w:val="multilevel"/>
    <w:tmpl w:val="0774612A"/>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nsid w:val="7FDF582A"/>
    <w:multiLevelType w:val="hybridMultilevel"/>
    <w:tmpl w:val="BE008DA4"/>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31"/>
  </w:num>
  <w:num w:numId="2">
    <w:abstractNumId w:val="33"/>
  </w:num>
  <w:num w:numId="3">
    <w:abstractNumId w:val="8"/>
  </w:num>
  <w:num w:numId="4">
    <w:abstractNumId w:val="20"/>
  </w:num>
  <w:num w:numId="5">
    <w:abstractNumId w:val="15"/>
  </w:num>
  <w:num w:numId="6">
    <w:abstractNumId w:val="16"/>
  </w:num>
  <w:num w:numId="7">
    <w:abstractNumId w:val="10"/>
  </w:num>
  <w:num w:numId="8">
    <w:abstractNumId w:val="12"/>
  </w:num>
  <w:num w:numId="9">
    <w:abstractNumId w:val="13"/>
  </w:num>
  <w:num w:numId="10">
    <w:abstractNumId w:val="21"/>
  </w:num>
  <w:num w:numId="11">
    <w:abstractNumId w:val="30"/>
  </w:num>
  <w:num w:numId="12">
    <w:abstractNumId w:val="35"/>
  </w:num>
  <w:num w:numId="13">
    <w:abstractNumId w:val="7"/>
  </w:num>
  <w:num w:numId="14">
    <w:abstractNumId w:val="34"/>
  </w:num>
  <w:num w:numId="15">
    <w:abstractNumId w:val="3"/>
  </w:num>
  <w:num w:numId="16">
    <w:abstractNumId w:val="23"/>
  </w:num>
  <w:num w:numId="17">
    <w:abstractNumId w:val="4"/>
  </w:num>
  <w:num w:numId="18">
    <w:abstractNumId w:val="36"/>
  </w:num>
  <w:num w:numId="19">
    <w:abstractNumId w:val="32"/>
  </w:num>
  <w:num w:numId="20">
    <w:abstractNumId w:val="29"/>
  </w:num>
  <w:num w:numId="21">
    <w:abstractNumId w:val="0"/>
  </w:num>
  <w:num w:numId="22">
    <w:abstractNumId w:val="11"/>
  </w:num>
  <w:num w:numId="23">
    <w:abstractNumId w:val="9"/>
  </w:num>
  <w:num w:numId="24">
    <w:abstractNumId w:val="1"/>
  </w:num>
  <w:num w:numId="25">
    <w:abstractNumId w:val="22"/>
  </w:num>
  <w:num w:numId="26">
    <w:abstractNumId w:val="26"/>
  </w:num>
  <w:num w:numId="27">
    <w:abstractNumId w:val="14"/>
  </w:num>
  <w:num w:numId="28">
    <w:abstractNumId w:val="2"/>
  </w:num>
  <w:num w:numId="29">
    <w:abstractNumId w:val="24"/>
  </w:num>
  <w:num w:numId="30">
    <w:abstractNumId w:val="6"/>
  </w:num>
  <w:num w:numId="31">
    <w:abstractNumId w:val="19"/>
  </w:num>
  <w:num w:numId="32">
    <w:abstractNumId w:val="28"/>
  </w:num>
  <w:num w:numId="33">
    <w:abstractNumId w:val="27"/>
  </w:num>
  <w:num w:numId="34">
    <w:abstractNumId w:val="25"/>
  </w:num>
  <w:num w:numId="35">
    <w:abstractNumId w:val="18"/>
  </w:num>
  <w:num w:numId="36">
    <w:abstractNumId w:val="17"/>
  </w:num>
  <w:num w:numId="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1C58"/>
    <w:rsid w:val="00006070"/>
    <w:rsid w:val="00016D10"/>
    <w:rsid w:val="00022055"/>
    <w:rsid w:val="00022407"/>
    <w:rsid w:val="00035551"/>
    <w:rsid w:val="0005123A"/>
    <w:rsid w:val="000742E7"/>
    <w:rsid w:val="000807A0"/>
    <w:rsid w:val="00084EB1"/>
    <w:rsid w:val="000920A7"/>
    <w:rsid w:val="000E52C8"/>
    <w:rsid w:val="000E5B13"/>
    <w:rsid w:val="000E639A"/>
    <w:rsid w:val="000F4E7A"/>
    <w:rsid w:val="001026AC"/>
    <w:rsid w:val="0010520E"/>
    <w:rsid w:val="00122379"/>
    <w:rsid w:val="001641D0"/>
    <w:rsid w:val="00191077"/>
    <w:rsid w:val="001A103B"/>
    <w:rsid w:val="001A1EEE"/>
    <w:rsid w:val="001A52A7"/>
    <w:rsid w:val="001B6EBF"/>
    <w:rsid w:val="001C12CE"/>
    <w:rsid w:val="001C34FA"/>
    <w:rsid w:val="001D635B"/>
    <w:rsid w:val="001E6C91"/>
    <w:rsid w:val="001F2E9D"/>
    <w:rsid w:val="00231BA9"/>
    <w:rsid w:val="00234C28"/>
    <w:rsid w:val="00241842"/>
    <w:rsid w:val="002420A7"/>
    <w:rsid w:val="00285966"/>
    <w:rsid w:val="00290C3B"/>
    <w:rsid w:val="002A0178"/>
    <w:rsid w:val="002A29FE"/>
    <w:rsid w:val="002A34C3"/>
    <w:rsid w:val="002E397F"/>
    <w:rsid w:val="002E39F9"/>
    <w:rsid w:val="002E66B9"/>
    <w:rsid w:val="002F03F9"/>
    <w:rsid w:val="002F0928"/>
    <w:rsid w:val="002F671D"/>
    <w:rsid w:val="00316628"/>
    <w:rsid w:val="00320113"/>
    <w:rsid w:val="003348FA"/>
    <w:rsid w:val="003363D0"/>
    <w:rsid w:val="00364F3D"/>
    <w:rsid w:val="00366982"/>
    <w:rsid w:val="00371C2A"/>
    <w:rsid w:val="00373DAD"/>
    <w:rsid w:val="00380A40"/>
    <w:rsid w:val="003813BA"/>
    <w:rsid w:val="003B240B"/>
    <w:rsid w:val="003C2ABE"/>
    <w:rsid w:val="003C5AB4"/>
    <w:rsid w:val="003C6471"/>
    <w:rsid w:val="003D6EBE"/>
    <w:rsid w:val="003E0A74"/>
    <w:rsid w:val="003E40C7"/>
    <w:rsid w:val="003E7AE3"/>
    <w:rsid w:val="00401345"/>
    <w:rsid w:val="00417E37"/>
    <w:rsid w:val="0042147C"/>
    <w:rsid w:val="004330F5"/>
    <w:rsid w:val="00460BEF"/>
    <w:rsid w:val="00470308"/>
    <w:rsid w:val="004744FE"/>
    <w:rsid w:val="0047701C"/>
    <w:rsid w:val="004932C7"/>
    <w:rsid w:val="0049703B"/>
    <w:rsid w:val="004C4B78"/>
    <w:rsid w:val="004C61BB"/>
    <w:rsid w:val="004F119A"/>
    <w:rsid w:val="005062B9"/>
    <w:rsid w:val="00510641"/>
    <w:rsid w:val="005120F3"/>
    <w:rsid w:val="005130C3"/>
    <w:rsid w:val="00544267"/>
    <w:rsid w:val="00544BD4"/>
    <w:rsid w:val="005563EC"/>
    <w:rsid w:val="0055680C"/>
    <w:rsid w:val="0056565D"/>
    <w:rsid w:val="00577DC1"/>
    <w:rsid w:val="005A31B2"/>
    <w:rsid w:val="005B26B4"/>
    <w:rsid w:val="005C14FF"/>
    <w:rsid w:val="005D1C02"/>
    <w:rsid w:val="005D615F"/>
    <w:rsid w:val="005E2742"/>
    <w:rsid w:val="005F08E3"/>
    <w:rsid w:val="005F41DC"/>
    <w:rsid w:val="00604CA7"/>
    <w:rsid w:val="00611D19"/>
    <w:rsid w:val="00621C18"/>
    <w:rsid w:val="00621DED"/>
    <w:rsid w:val="0063464A"/>
    <w:rsid w:val="00676FE3"/>
    <w:rsid w:val="0069042D"/>
    <w:rsid w:val="006B6433"/>
    <w:rsid w:val="006B7981"/>
    <w:rsid w:val="006C1262"/>
    <w:rsid w:val="006C7695"/>
    <w:rsid w:val="006C77AB"/>
    <w:rsid w:val="006D1FD1"/>
    <w:rsid w:val="006D2AD4"/>
    <w:rsid w:val="006F3247"/>
    <w:rsid w:val="007126C9"/>
    <w:rsid w:val="007230E3"/>
    <w:rsid w:val="0072632F"/>
    <w:rsid w:val="00727482"/>
    <w:rsid w:val="007307CC"/>
    <w:rsid w:val="007355CD"/>
    <w:rsid w:val="00737B66"/>
    <w:rsid w:val="007426D6"/>
    <w:rsid w:val="00744576"/>
    <w:rsid w:val="00752045"/>
    <w:rsid w:val="00781088"/>
    <w:rsid w:val="00791C81"/>
    <w:rsid w:val="007A4F83"/>
    <w:rsid w:val="007A564C"/>
    <w:rsid w:val="007D2F0D"/>
    <w:rsid w:val="00814544"/>
    <w:rsid w:val="00815CCE"/>
    <w:rsid w:val="00820357"/>
    <w:rsid w:val="00821172"/>
    <w:rsid w:val="008265CF"/>
    <w:rsid w:val="00843805"/>
    <w:rsid w:val="00844B05"/>
    <w:rsid w:val="00867661"/>
    <w:rsid w:val="00870B86"/>
    <w:rsid w:val="00873123"/>
    <w:rsid w:val="00880E3C"/>
    <w:rsid w:val="00886E74"/>
    <w:rsid w:val="00887060"/>
    <w:rsid w:val="008A4E53"/>
    <w:rsid w:val="008A7E2B"/>
    <w:rsid w:val="008C7CFE"/>
    <w:rsid w:val="008C7D29"/>
    <w:rsid w:val="008E580F"/>
    <w:rsid w:val="00900818"/>
    <w:rsid w:val="0090690D"/>
    <w:rsid w:val="00914B3E"/>
    <w:rsid w:val="00935025"/>
    <w:rsid w:val="00935D1A"/>
    <w:rsid w:val="009A559E"/>
    <w:rsid w:val="009B5661"/>
    <w:rsid w:val="009C5A89"/>
    <w:rsid w:val="009D0FC2"/>
    <w:rsid w:val="009E19C9"/>
    <w:rsid w:val="009E6B76"/>
    <w:rsid w:val="00A05EDF"/>
    <w:rsid w:val="00A21C58"/>
    <w:rsid w:val="00A24BA1"/>
    <w:rsid w:val="00A36083"/>
    <w:rsid w:val="00A373DD"/>
    <w:rsid w:val="00A431F3"/>
    <w:rsid w:val="00A82230"/>
    <w:rsid w:val="00A90B90"/>
    <w:rsid w:val="00A92153"/>
    <w:rsid w:val="00AB5E3B"/>
    <w:rsid w:val="00AE4A10"/>
    <w:rsid w:val="00AF31A8"/>
    <w:rsid w:val="00AF6303"/>
    <w:rsid w:val="00B05347"/>
    <w:rsid w:val="00B06E0F"/>
    <w:rsid w:val="00B13003"/>
    <w:rsid w:val="00B14A4F"/>
    <w:rsid w:val="00B23EDC"/>
    <w:rsid w:val="00B26AAF"/>
    <w:rsid w:val="00B3131D"/>
    <w:rsid w:val="00B375A9"/>
    <w:rsid w:val="00B445D5"/>
    <w:rsid w:val="00BB3111"/>
    <w:rsid w:val="00BE2924"/>
    <w:rsid w:val="00BE3B85"/>
    <w:rsid w:val="00BF2DC4"/>
    <w:rsid w:val="00BF6F8A"/>
    <w:rsid w:val="00C04595"/>
    <w:rsid w:val="00C05107"/>
    <w:rsid w:val="00C20525"/>
    <w:rsid w:val="00C23852"/>
    <w:rsid w:val="00C42092"/>
    <w:rsid w:val="00C815CC"/>
    <w:rsid w:val="00C83F16"/>
    <w:rsid w:val="00CB4FD7"/>
    <w:rsid w:val="00CD4434"/>
    <w:rsid w:val="00CF0B8B"/>
    <w:rsid w:val="00CF7EC9"/>
    <w:rsid w:val="00D26C1E"/>
    <w:rsid w:val="00D40312"/>
    <w:rsid w:val="00D45301"/>
    <w:rsid w:val="00D62F08"/>
    <w:rsid w:val="00D7084C"/>
    <w:rsid w:val="00D71F95"/>
    <w:rsid w:val="00D76809"/>
    <w:rsid w:val="00D83CD9"/>
    <w:rsid w:val="00DD391B"/>
    <w:rsid w:val="00DD424F"/>
    <w:rsid w:val="00DF1C38"/>
    <w:rsid w:val="00E007A3"/>
    <w:rsid w:val="00E22860"/>
    <w:rsid w:val="00E32CA3"/>
    <w:rsid w:val="00E40D37"/>
    <w:rsid w:val="00E50FA9"/>
    <w:rsid w:val="00E52785"/>
    <w:rsid w:val="00E52AB7"/>
    <w:rsid w:val="00E66E34"/>
    <w:rsid w:val="00E776CC"/>
    <w:rsid w:val="00E814A8"/>
    <w:rsid w:val="00ED0B0D"/>
    <w:rsid w:val="00ED16C5"/>
    <w:rsid w:val="00EE01DE"/>
    <w:rsid w:val="00F164EC"/>
    <w:rsid w:val="00F34A14"/>
    <w:rsid w:val="00F466E4"/>
    <w:rsid w:val="00F75C63"/>
    <w:rsid w:val="00F8206A"/>
    <w:rsid w:val="00F83BF4"/>
    <w:rsid w:val="00F912D4"/>
    <w:rsid w:val="00F91F28"/>
    <w:rsid w:val="00FC2E9D"/>
    <w:rsid w:val="00FD00E9"/>
    <w:rsid w:val="00FF1F02"/>
    <w:rsid w:val="00FF333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208868"/>
  <w15:chartTrackingRefBased/>
  <w15:docId w15:val="{0900DEAB-CC33-7C4D-BE5B-9C0780316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1C58"/>
    <w:rPr>
      <w:rFonts w:ascii="Times New Roman" w:eastAsia="Times New Roman" w:hAnsi="Times New Roman"/>
      <w:sz w:val="24"/>
      <w:szCs w:val="24"/>
    </w:rPr>
  </w:style>
  <w:style w:type="paragraph" w:styleId="Ttulo1">
    <w:name w:val="heading 1"/>
    <w:basedOn w:val="Normal"/>
    <w:next w:val="Normal"/>
    <w:link w:val="Ttulo1Char"/>
    <w:uiPriority w:val="9"/>
    <w:qFormat/>
    <w:rsid w:val="005A31B2"/>
    <w:pPr>
      <w:keepNext/>
      <w:spacing w:before="240" w:after="60"/>
      <w:outlineLvl w:val="0"/>
    </w:pPr>
    <w:rPr>
      <w:rFonts w:ascii="Cambria" w:hAnsi="Cambria"/>
      <w:b/>
      <w:bCs/>
      <w:kern w:val="32"/>
      <w:sz w:val="32"/>
      <w:szCs w:val="32"/>
    </w:rPr>
  </w:style>
  <w:style w:type="paragraph" w:styleId="Ttulo2">
    <w:name w:val="heading 2"/>
    <w:basedOn w:val="Normal"/>
    <w:next w:val="Normal"/>
    <w:link w:val="Ttulo2Char"/>
    <w:uiPriority w:val="9"/>
    <w:unhideWhenUsed/>
    <w:qFormat/>
    <w:rsid w:val="001026AC"/>
    <w:pPr>
      <w:keepNext/>
      <w:spacing w:before="240" w:after="60"/>
      <w:outlineLvl w:val="1"/>
    </w:pPr>
    <w:rPr>
      <w:rFonts w:ascii="Calibri Light" w:hAnsi="Calibri Light"/>
      <w:b/>
      <w:bCs/>
      <w:i/>
      <w:iCs/>
      <w:sz w:val="28"/>
      <w:szCs w:val="28"/>
    </w:rPr>
  </w:style>
  <w:style w:type="paragraph" w:styleId="Ttulo3">
    <w:name w:val="heading 3"/>
    <w:basedOn w:val="Normal"/>
    <w:next w:val="Normal"/>
    <w:link w:val="Ttulo3Char"/>
    <w:uiPriority w:val="9"/>
    <w:unhideWhenUsed/>
    <w:qFormat/>
    <w:rsid w:val="001A1EEE"/>
    <w:pPr>
      <w:keepNext/>
      <w:spacing w:before="240" w:after="60"/>
      <w:outlineLvl w:val="2"/>
    </w:pPr>
    <w:rPr>
      <w:rFonts w:ascii="Calibri Light" w:hAnsi="Calibri Light"/>
      <w:b/>
      <w:bCs/>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rsid w:val="00A21C58"/>
    <w:pPr>
      <w:tabs>
        <w:tab w:val="center" w:pos="4252"/>
        <w:tab w:val="right" w:pos="8504"/>
      </w:tabs>
    </w:pPr>
  </w:style>
  <w:style w:type="character" w:customStyle="1" w:styleId="CabealhoChar">
    <w:name w:val="Cabeçalho Char"/>
    <w:link w:val="Cabealho"/>
    <w:uiPriority w:val="99"/>
    <w:rsid w:val="00A21C58"/>
    <w:rPr>
      <w:rFonts w:ascii="Times New Roman" w:eastAsia="Times New Roman" w:hAnsi="Times New Roman" w:cs="Times New Roman"/>
      <w:sz w:val="24"/>
      <w:szCs w:val="24"/>
      <w:lang w:eastAsia="pt-BR"/>
    </w:rPr>
  </w:style>
  <w:style w:type="character" w:styleId="Nmerodepgina">
    <w:name w:val="page number"/>
    <w:basedOn w:val="Fontepargpadro"/>
    <w:rsid w:val="00A21C58"/>
  </w:style>
  <w:style w:type="paragraph" w:styleId="Textodebalo">
    <w:name w:val="Balloon Text"/>
    <w:basedOn w:val="Normal"/>
    <w:link w:val="TextodebaloChar"/>
    <w:uiPriority w:val="99"/>
    <w:semiHidden/>
    <w:unhideWhenUsed/>
    <w:rsid w:val="00A21C58"/>
    <w:rPr>
      <w:rFonts w:ascii="Tahoma" w:hAnsi="Tahoma" w:cs="Tahoma"/>
      <w:sz w:val="16"/>
      <w:szCs w:val="16"/>
    </w:rPr>
  </w:style>
  <w:style w:type="character" w:customStyle="1" w:styleId="TextodebaloChar">
    <w:name w:val="Texto de balão Char"/>
    <w:link w:val="Textodebalo"/>
    <w:uiPriority w:val="99"/>
    <w:semiHidden/>
    <w:rsid w:val="00A21C58"/>
    <w:rPr>
      <w:rFonts w:ascii="Tahoma" w:eastAsia="Times New Roman" w:hAnsi="Tahoma" w:cs="Tahoma"/>
      <w:sz w:val="16"/>
      <w:szCs w:val="16"/>
      <w:lang w:eastAsia="pt-BR"/>
    </w:rPr>
  </w:style>
  <w:style w:type="paragraph" w:styleId="Rodap">
    <w:name w:val="footer"/>
    <w:basedOn w:val="Normal"/>
    <w:link w:val="RodapChar"/>
    <w:uiPriority w:val="99"/>
    <w:unhideWhenUsed/>
    <w:rsid w:val="00A21C58"/>
    <w:pPr>
      <w:tabs>
        <w:tab w:val="center" w:pos="4252"/>
        <w:tab w:val="right" w:pos="8504"/>
      </w:tabs>
    </w:pPr>
  </w:style>
  <w:style w:type="character" w:customStyle="1" w:styleId="RodapChar">
    <w:name w:val="Rodapé Char"/>
    <w:link w:val="Rodap"/>
    <w:uiPriority w:val="99"/>
    <w:rsid w:val="00A21C58"/>
    <w:rPr>
      <w:rFonts w:ascii="Times New Roman" w:eastAsia="Times New Roman" w:hAnsi="Times New Roman" w:cs="Times New Roman"/>
      <w:sz w:val="24"/>
      <w:szCs w:val="24"/>
      <w:lang w:eastAsia="pt-BR"/>
    </w:rPr>
  </w:style>
  <w:style w:type="table" w:styleId="Tabelacomgrade">
    <w:name w:val="Table Grid"/>
    <w:basedOn w:val="Tabelanormal"/>
    <w:rsid w:val="00544267"/>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1Char">
    <w:name w:val="Título 1 Char"/>
    <w:link w:val="Ttulo1"/>
    <w:uiPriority w:val="9"/>
    <w:rsid w:val="005A31B2"/>
    <w:rPr>
      <w:rFonts w:ascii="Cambria" w:eastAsia="Times New Roman" w:hAnsi="Cambria" w:cs="Times New Roman"/>
      <w:b/>
      <w:bCs/>
      <w:kern w:val="32"/>
      <w:sz w:val="32"/>
      <w:szCs w:val="32"/>
    </w:rPr>
  </w:style>
  <w:style w:type="paragraph" w:styleId="CabealhodoSumrio">
    <w:name w:val="TOC Heading"/>
    <w:basedOn w:val="Ttulo1"/>
    <w:next w:val="Normal"/>
    <w:uiPriority w:val="39"/>
    <w:unhideWhenUsed/>
    <w:qFormat/>
    <w:rsid w:val="005A31B2"/>
    <w:pPr>
      <w:keepLines/>
      <w:spacing w:before="480" w:after="0" w:line="276" w:lineRule="auto"/>
      <w:outlineLvl w:val="9"/>
    </w:pPr>
    <w:rPr>
      <w:color w:val="365F91"/>
      <w:kern w:val="0"/>
      <w:sz w:val="28"/>
      <w:szCs w:val="28"/>
    </w:rPr>
  </w:style>
  <w:style w:type="paragraph" w:styleId="Sumrio1">
    <w:name w:val="toc 1"/>
    <w:basedOn w:val="Normal"/>
    <w:next w:val="Normal"/>
    <w:autoRedefine/>
    <w:uiPriority w:val="39"/>
    <w:unhideWhenUsed/>
    <w:rsid w:val="005D615F"/>
    <w:pPr>
      <w:tabs>
        <w:tab w:val="left" w:pos="660"/>
        <w:tab w:val="right" w:leader="dot" w:pos="8494"/>
      </w:tabs>
      <w:spacing w:line="360" w:lineRule="auto"/>
    </w:pPr>
  </w:style>
  <w:style w:type="character" w:styleId="Hyperlink">
    <w:name w:val="Hyperlink"/>
    <w:uiPriority w:val="99"/>
    <w:unhideWhenUsed/>
    <w:rsid w:val="005A31B2"/>
    <w:rPr>
      <w:color w:val="0000FF"/>
      <w:u w:val="single"/>
    </w:rPr>
  </w:style>
  <w:style w:type="paragraph" w:styleId="Sumrio2">
    <w:name w:val="toc 2"/>
    <w:basedOn w:val="Normal"/>
    <w:next w:val="Normal"/>
    <w:autoRedefine/>
    <w:uiPriority w:val="39"/>
    <w:unhideWhenUsed/>
    <w:rsid w:val="00CF0B8B"/>
    <w:pPr>
      <w:tabs>
        <w:tab w:val="right" w:leader="dot" w:pos="660"/>
        <w:tab w:val="left" w:pos="8364"/>
      </w:tabs>
    </w:pPr>
  </w:style>
  <w:style w:type="paragraph" w:styleId="Sumrio3">
    <w:name w:val="toc 3"/>
    <w:basedOn w:val="Normal"/>
    <w:next w:val="Normal"/>
    <w:autoRedefine/>
    <w:uiPriority w:val="39"/>
    <w:unhideWhenUsed/>
    <w:rsid w:val="0049703B"/>
    <w:pPr>
      <w:tabs>
        <w:tab w:val="left" w:pos="1320"/>
        <w:tab w:val="right" w:leader="dot" w:pos="9061"/>
      </w:tabs>
    </w:pPr>
  </w:style>
  <w:style w:type="paragraph" w:styleId="PargrafodaLista">
    <w:name w:val="List Paragraph"/>
    <w:basedOn w:val="Normal"/>
    <w:uiPriority w:val="34"/>
    <w:qFormat/>
    <w:rsid w:val="00870B86"/>
    <w:pPr>
      <w:ind w:left="720"/>
      <w:contextualSpacing/>
    </w:pPr>
  </w:style>
  <w:style w:type="paragraph" w:styleId="Ttulo">
    <w:name w:val="Title"/>
    <w:basedOn w:val="Normal"/>
    <w:next w:val="Normal"/>
    <w:link w:val="TtuloChar"/>
    <w:uiPriority w:val="10"/>
    <w:qFormat/>
    <w:rsid w:val="001026AC"/>
    <w:pPr>
      <w:spacing w:before="240" w:after="60"/>
      <w:jc w:val="center"/>
      <w:outlineLvl w:val="0"/>
    </w:pPr>
    <w:rPr>
      <w:rFonts w:ascii="Calibri Light" w:hAnsi="Calibri Light"/>
      <w:b/>
      <w:bCs/>
      <w:kern w:val="28"/>
      <w:sz w:val="32"/>
      <w:szCs w:val="32"/>
    </w:rPr>
  </w:style>
  <w:style w:type="character" w:customStyle="1" w:styleId="TtuloChar">
    <w:name w:val="Título Char"/>
    <w:link w:val="Ttulo"/>
    <w:uiPriority w:val="10"/>
    <w:rsid w:val="001026AC"/>
    <w:rPr>
      <w:rFonts w:ascii="Calibri Light" w:eastAsia="Times New Roman" w:hAnsi="Calibri Light" w:cs="Times New Roman"/>
      <w:b/>
      <w:bCs/>
      <w:kern w:val="28"/>
      <w:sz w:val="32"/>
      <w:szCs w:val="32"/>
    </w:rPr>
  </w:style>
  <w:style w:type="character" w:customStyle="1" w:styleId="Ttulo2Char">
    <w:name w:val="Título 2 Char"/>
    <w:link w:val="Ttulo2"/>
    <w:uiPriority w:val="9"/>
    <w:rsid w:val="001026AC"/>
    <w:rPr>
      <w:rFonts w:ascii="Calibri Light" w:eastAsia="Times New Roman" w:hAnsi="Calibri Light" w:cs="Times New Roman"/>
      <w:b/>
      <w:bCs/>
      <w:i/>
      <w:iCs/>
      <w:sz w:val="28"/>
      <w:szCs w:val="28"/>
    </w:rPr>
  </w:style>
  <w:style w:type="character" w:customStyle="1" w:styleId="Ttulo3Char">
    <w:name w:val="Título 3 Char"/>
    <w:link w:val="Ttulo3"/>
    <w:uiPriority w:val="9"/>
    <w:rsid w:val="001A1EEE"/>
    <w:rPr>
      <w:rFonts w:ascii="Calibri Light" w:eastAsia="Times New Roman" w:hAnsi="Calibri Light" w:cs="Times New Roman"/>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2192641">
      <w:bodyDiv w:val="1"/>
      <w:marLeft w:val="0"/>
      <w:marRight w:val="0"/>
      <w:marTop w:val="0"/>
      <w:marBottom w:val="0"/>
      <w:divBdr>
        <w:top w:val="none" w:sz="0" w:space="0" w:color="auto"/>
        <w:left w:val="none" w:sz="0" w:space="0" w:color="auto"/>
        <w:bottom w:val="none" w:sz="0" w:space="0" w:color="auto"/>
        <w:right w:val="none" w:sz="0" w:space="0" w:color="auto"/>
      </w:divBdr>
    </w:div>
    <w:div w:id="950161108">
      <w:bodyDiv w:val="1"/>
      <w:marLeft w:val="0"/>
      <w:marRight w:val="0"/>
      <w:marTop w:val="0"/>
      <w:marBottom w:val="0"/>
      <w:divBdr>
        <w:top w:val="none" w:sz="0" w:space="0" w:color="auto"/>
        <w:left w:val="none" w:sz="0" w:space="0" w:color="auto"/>
        <w:bottom w:val="none" w:sz="0" w:space="0" w:color="auto"/>
        <w:right w:val="none" w:sz="0" w:space="0" w:color="auto"/>
      </w:divBdr>
    </w:div>
    <w:div w:id="1554006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stonex.com/about/who-we-ar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bcb.gov.br/estatisticas/rankingcambioinstituicoe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rasil.stonex.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banco.stonex.com/quem-somo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01429C-34DA-4C0F-934E-9608914282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401</TotalTime>
  <Pages>15</Pages>
  <Words>3176</Words>
  <Characters>17156</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20292</CharactersWithSpaces>
  <SharedDoc>false</SharedDoc>
  <HLinks>
    <vt:vector size="90" baseType="variant">
      <vt:variant>
        <vt:i4>1703997</vt:i4>
      </vt:variant>
      <vt:variant>
        <vt:i4>86</vt:i4>
      </vt:variant>
      <vt:variant>
        <vt:i4>0</vt:i4>
      </vt:variant>
      <vt:variant>
        <vt:i4>5</vt:i4>
      </vt:variant>
      <vt:variant>
        <vt:lpwstr/>
      </vt:variant>
      <vt:variant>
        <vt:lpwstr>_Toc508887821</vt:lpwstr>
      </vt:variant>
      <vt:variant>
        <vt:i4>1703997</vt:i4>
      </vt:variant>
      <vt:variant>
        <vt:i4>80</vt:i4>
      </vt:variant>
      <vt:variant>
        <vt:i4>0</vt:i4>
      </vt:variant>
      <vt:variant>
        <vt:i4>5</vt:i4>
      </vt:variant>
      <vt:variant>
        <vt:lpwstr/>
      </vt:variant>
      <vt:variant>
        <vt:lpwstr>_Toc508887820</vt:lpwstr>
      </vt:variant>
      <vt:variant>
        <vt:i4>1638461</vt:i4>
      </vt:variant>
      <vt:variant>
        <vt:i4>74</vt:i4>
      </vt:variant>
      <vt:variant>
        <vt:i4>0</vt:i4>
      </vt:variant>
      <vt:variant>
        <vt:i4>5</vt:i4>
      </vt:variant>
      <vt:variant>
        <vt:lpwstr/>
      </vt:variant>
      <vt:variant>
        <vt:lpwstr>_Toc508887819</vt:lpwstr>
      </vt:variant>
      <vt:variant>
        <vt:i4>1638461</vt:i4>
      </vt:variant>
      <vt:variant>
        <vt:i4>68</vt:i4>
      </vt:variant>
      <vt:variant>
        <vt:i4>0</vt:i4>
      </vt:variant>
      <vt:variant>
        <vt:i4>5</vt:i4>
      </vt:variant>
      <vt:variant>
        <vt:lpwstr/>
      </vt:variant>
      <vt:variant>
        <vt:lpwstr>_Toc508887818</vt:lpwstr>
      </vt:variant>
      <vt:variant>
        <vt:i4>1638461</vt:i4>
      </vt:variant>
      <vt:variant>
        <vt:i4>62</vt:i4>
      </vt:variant>
      <vt:variant>
        <vt:i4>0</vt:i4>
      </vt:variant>
      <vt:variant>
        <vt:i4>5</vt:i4>
      </vt:variant>
      <vt:variant>
        <vt:lpwstr/>
      </vt:variant>
      <vt:variant>
        <vt:lpwstr>_Toc508887817</vt:lpwstr>
      </vt:variant>
      <vt:variant>
        <vt:i4>1638461</vt:i4>
      </vt:variant>
      <vt:variant>
        <vt:i4>56</vt:i4>
      </vt:variant>
      <vt:variant>
        <vt:i4>0</vt:i4>
      </vt:variant>
      <vt:variant>
        <vt:i4>5</vt:i4>
      </vt:variant>
      <vt:variant>
        <vt:lpwstr/>
      </vt:variant>
      <vt:variant>
        <vt:lpwstr>_Toc508887816</vt:lpwstr>
      </vt:variant>
      <vt:variant>
        <vt:i4>1638461</vt:i4>
      </vt:variant>
      <vt:variant>
        <vt:i4>50</vt:i4>
      </vt:variant>
      <vt:variant>
        <vt:i4>0</vt:i4>
      </vt:variant>
      <vt:variant>
        <vt:i4>5</vt:i4>
      </vt:variant>
      <vt:variant>
        <vt:lpwstr/>
      </vt:variant>
      <vt:variant>
        <vt:lpwstr>_Toc508887815</vt:lpwstr>
      </vt:variant>
      <vt:variant>
        <vt:i4>1638461</vt:i4>
      </vt:variant>
      <vt:variant>
        <vt:i4>44</vt:i4>
      </vt:variant>
      <vt:variant>
        <vt:i4>0</vt:i4>
      </vt:variant>
      <vt:variant>
        <vt:i4>5</vt:i4>
      </vt:variant>
      <vt:variant>
        <vt:lpwstr/>
      </vt:variant>
      <vt:variant>
        <vt:lpwstr>_Toc508887814</vt:lpwstr>
      </vt:variant>
      <vt:variant>
        <vt:i4>1638461</vt:i4>
      </vt:variant>
      <vt:variant>
        <vt:i4>38</vt:i4>
      </vt:variant>
      <vt:variant>
        <vt:i4>0</vt:i4>
      </vt:variant>
      <vt:variant>
        <vt:i4>5</vt:i4>
      </vt:variant>
      <vt:variant>
        <vt:lpwstr/>
      </vt:variant>
      <vt:variant>
        <vt:lpwstr>_Toc508887813</vt:lpwstr>
      </vt:variant>
      <vt:variant>
        <vt:i4>1638461</vt:i4>
      </vt:variant>
      <vt:variant>
        <vt:i4>32</vt:i4>
      </vt:variant>
      <vt:variant>
        <vt:i4>0</vt:i4>
      </vt:variant>
      <vt:variant>
        <vt:i4>5</vt:i4>
      </vt:variant>
      <vt:variant>
        <vt:lpwstr/>
      </vt:variant>
      <vt:variant>
        <vt:lpwstr>_Toc508887812</vt:lpwstr>
      </vt:variant>
      <vt:variant>
        <vt:i4>1638461</vt:i4>
      </vt:variant>
      <vt:variant>
        <vt:i4>26</vt:i4>
      </vt:variant>
      <vt:variant>
        <vt:i4>0</vt:i4>
      </vt:variant>
      <vt:variant>
        <vt:i4>5</vt:i4>
      </vt:variant>
      <vt:variant>
        <vt:lpwstr/>
      </vt:variant>
      <vt:variant>
        <vt:lpwstr>_Toc508887811</vt:lpwstr>
      </vt:variant>
      <vt:variant>
        <vt:i4>1638461</vt:i4>
      </vt:variant>
      <vt:variant>
        <vt:i4>20</vt:i4>
      </vt:variant>
      <vt:variant>
        <vt:i4>0</vt:i4>
      </vt:variant>
      <vt:variant>
        <vt:i4>5</vt:i4>
      </vt:variant>
      <vt:variant>
        <vt:lpwstr/>
      </vt:variant>
      <vt:variant>
        <vt:lpwstr>_Toc508887810</vt:lpwstr>
      </vt:variant>
      <vt:variant>
        <vt:i4>1572925</vt:i4>
      </vt:variant>
      <vt:variant>
        <vt:i4>14</vt:i4>
      </vt:variant>
      <vt:variant>
        <vt:i4>0</vt:i4>
      </vt:variant>
      <vt:variant>
        <vt:i4>5</vt:i4>
      </vt:variant>
      <vt:variant>
        <vt:lpwstr/>
      </vt:variant>
      <vt:variant>
        <vt:lpwstr>_Toc508887809</vt:lpwstr>
      </vt:variant>
      <vt:variant>
        <vt:i4>1572925</vt:i4>
      </vt:variant>
      <vt:variant>
        <vt:i4>8</vt:i4>
      </vt:variant>
      <vt:variant>
        <vt:i4>0</vt:i4>
      </vt:variant>
      <vt:variant>
        <vt:i4>5</vt:i4>
      </vt:variant>
      <vt:variant>
        <vt:lpwstr/>
      </vt:variant>
      <vt:variant>
        <vt:lpwstr>_Toc508887808</vt:lpwstr>
      </vt:variant>
      <vt:variant>
        <vt:i4>1572925</vt:i4>
      </vt:variant>
      <vt:variant>
        <vt:i4>2</vt:i4>
      </vt:variant>
      <vt:variant>
        <vt:i4>0</vt:i4>
      </vt:variant>
      <vt:variant>
        <vt:i4>5</vt:i4>
      </vt:variant>
      <vt:variant>
        <vt:lpwstr/>
      </vt:variant>
      <vt:variant>
        <vt:lpwstr>_Toc508887807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dc:creator>
  <cp:keywords/>
  <cp:lastModifiedBy>Conta da Microsoft</cp:lastModifiedBy>
  <cp:revision>17</cp:revision>
  <dcterms:created xsi:type="dcterms:W3CDTF">2023-09-13T02:04:00Z</dcterms:created>
  <dcterms:modified xsi:type="dcterms:W3CDTF">2023-11-28T03:24:00Z</dcterms:modified>
</cp:coreProperties>
</file>