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A540E" w:rsidRPr="00745318" w:rsidRDefault="00BA540E" w:rsidP="00BA540E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 w:rsidRPr="00745318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F74B8CD" wp14:editId="5BE260CB">
            <wp:extent cx="904875" cy="762000"/>
            <wp:effectExtent l="0" t="0" r="9525" b="0"/>
            <wp:docPr id="5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40E" w:rsidRPr="00745318" w:rsidRDefault="00BA540E" w:rsidP="00BA540E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45318"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BA540E" w:rsidRPr="00745318" w:rsidRDefault="00BA540E" w:rsidP="00BA540E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45318"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BA540E" w:rsidRPr="00745318" w:rsidRDefault="00BA540E" w:rsidP="00BA540E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BA540E" w:rsidRPr="00745318" w:rsidRDefault="00BA540E" w:rsidP="00CC0B0C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BA540E" w:rsidRPr="00745318" w:rsidRDefault="00BA540E" w:rsidP="00BA540E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BA540E" w:rsidRPr="00745318" w:rsidRDefault="00BA540E" w:rsidP="00BA540E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BA540E" w:rsidRPr="00745318" w:rsidRDefault="00BA540E" w:rsidP="00BA540E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BA540E" w:rsidRPr="00745318" w:rsidRDefault="00BA540E" w:rsidP="00BA540E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540E" w:rsidRPr="00745318" w:rsidRDefault="00BA540E" w:rsidP="00BA540E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125" w:rsidRDefault="00737125" w:rsidP="00737125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№  РД 09 – 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.09.2020 г.</w:t>
      </w:r>
    </w:p>
    <w:p w:rsidR="00BA540E" w:rsidRPr="00745318" w:rsidRDefault="00BA540E" w:rsidP="00BA540E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540E" w:rsidRPr="00CC0B0C" w:rsidRDefault="00BA540E" w:rsidP="00CC0B0C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 w:rsidRPr="00745318"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BA540E" w:rsidRPr="00745318" w:rsidRDefault="00BA540E" w:rsidP="00BA540E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540E" w:rsidRPr="00745318" w:rsidRDefault="00BA540E" w:rsidP="00BA540E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BA540E" w:rsidRPr="00745318" w:rsidRDefault="00BA540E" w:rsidP="00BA540E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540E" w:rsidRPr="00745318" w:rsidRDefault="00BA540E" w:rsidP="00BA540E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</w:t>
      </w:r>
      <w:r w:rsidR="00C3603E">
        <w:rPr>
          <w:rFonts w:ascii="Times New Roman" w:eastAsia="Times New Roman" w:hAnsi="Times New Roman" w:cs="Times New Roman"/>
          <w:sz w:val="24"/>
          <w:szCs w:val="24"/>
        </w:rPr>
        <w:t>отраслова</w:t>
      </w: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 професионална подготовка по учебен предмет </w:t>
      </w:r>
      <w:r w:rsidR="00FB79B1">
        <w:rPr>
          <w:rFonts w:ascii="Times New Roman" w:eastAsia="Times New Roman" w:hAnsi="Times New Roman" w:cs="Times New Roman"/>
          <w:b/>
          <w:sz w:val="24"/>
          <w:szCs w:val="24"/>
        </w:rPr>
        <w:t>бази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данни </w:t>
      </w:r>
      <w:r w:rsidRPr="00745318">
        <w:rPr>
          <w:rFonts w:ascii="Times New Roman" w:eastAsia="Times New Roman" w:hAnsi="Times New Roman" w:cs="Times New Roman"/>
          <w:sz w:val="24"/>
          <w:szCs w:val="24"/>
        </w:rPr>
        <w:t>за специалност</w:t>
      </w:r>
      <w:r w:rsidR="00CC0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0B0C" w:rsidRPr="00745318">
        <w:rPr>
          <w:rFonts w:ascii="Times New Roman" w:eastAsia="Times New Roman" w:hAnsi="Times New Roman" w:cs="Times New Roman"/>
          <w:sz w:val="24"/>
          <w:szCs w:val="24"/>
        </w:rPr>
        <w:t xml:space="preserve">код </w:t>
      </w:r>
      <w:r w:rsidR="00CC0B0C">
        <w:rPr>
          <w:rFonts w:ascii="Times New Roman" w:eastAsia="Times New Roman" w:hAnsi="Times New Roman" w:cs="Times New Roman"/>
          <w:b/>
          <w:sz w:val="24"/>
          <w:szCs w:val="24"/>
        </w:rPr>
        <w:t>4810101</w:t>
      </w:r>
      <w:r w:rsidR="00CC0B0C"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 „</w:t>
      </w:r>
      <w:r w:rsidR="00CC0B0C">
        <w:rPr>
          <w:rFonts w:ascii="Times New Roman" w:eastAsia="Times New Roman" w:hAnsi="Times New Roman" w:cs="Times New Roman"/>
          <w:b/>
          <w:sz w:val="24"/>
          <w:szCs w:val="24"/>
        </w:rPr>
        <w:t>Програмно осигуряване</w:t>
      </w:r>
      <w:r w:rsidR="00CC0B0C"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“ </w:t>
      </w:r>
      <w:r w:rsidR="00CC0B0C" w:rsidRPr="00745318"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 w:rsidR="00CC0B0C">
        <w:rPr>
          <w:rFonts w:ascii="Times New Roman" w:eastAsia="Times New Roman" w:hAnsi="Times New Roman" w:cs="Times New Roman"/>
          <w:b/>
          <w:sz w:val="24"/>
          <w:szCs w:val="24"/>
        </w:rPr>
        <w:t>481010</w:t>
      </w:r>
      <w:r w:rsidR="00CC0B0C"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 „</w:t>
      </w:r>
      <w:r w:rsidR="00CC0B0C">
        <w:rPr>
          <w:rFonts w:ascii="Times New Roman" w:eastAsia="Times New Roman" w:hAnsi="Times New Roman" w:cs="Times New Roman"/>
          <w:b/>
          <w:sz w:val="24"/>
          <w:szCs w:val="24"/>
        </w:rPr>
        <w:t>Програмист</w:t>
      </w:r>
      <w:r w:rsidR="00CC0B0C" w:rsidRPr="00745318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="00CC0B0C" w:rsidRPr="00CC0B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C0B0C">
        <w:rPr>
          <w:rFonts w:ascii="Times New Roman" w:eastAsia="Times New Roman" w:hAnsi="Times New Roman" w:cs="Times New Roman"/>
          <w:sz w:val="24"/>
          <w:szCs w:val="24"/>
        </w:rPr>
        <w:t xml:space="preserve">специалност </w:t>
      </w:r>
      <w:r w:rsidR="00CC0B0C" w:rsidRPr="00745318">
        <w:rPr>
          <w:rFonts w:ascii="Times New Roman" w:eastAsia="Times New Roman" w:hAnsi="Times New Roman" w:cs="Times New Roman"/>
          <w:sz w:val="24"/>
          <w:szCs w:val="24"/>
        </w:rPr>
        <w:t xml:space="preserve">код </w:t>
      </w:r>
      <w:r w:rsidR="00CC0B0C">
        <w:rPr>
          <w:rFonts w:ascii="Times New Roman" w:eastAsia="Times New Roman" w:hAnsi="Times New Roman" w:cs="Times New Roman"/>
          <w:b/>
          <w:sz w:val="24"/>
          <w:szCs w:val="24"/>
        </w:rPr>
        <w:t>4810201</w:t>
      </w:r>
      <w:r w:rsidR="00CC0B0C"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 „</w:t>
      </w:r>
      <w:r w:rsidR="00CC0B0C">
        <w:rPr>
          <w:rFonts w:ascii="Times New Roman" w:eastAsia="Times New Roman" w:hAnsi="Times New Roman" w:cs="Times New Roman"/>
          <w:b/>
          <w:sz w:val="24"/>
          <w:szCs w:val="24"/>
        </w:rPr>
        <w:t>Системно програмиране</w:t>
      </w:r>
      <w:r w:rsidR="00CC0B0C"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“ </w:t>
      </w:r>
      <w:r w:rsidR="00CC0B0C" w:rsidRPr="00745318"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 w:rsidR="00CC0B0C">
        <w:rPr>
          <w:rFonts w:ascii="Times New Roman" w:eastAsia="Times New Roman" w:hAnsi="Times New Roman" w:cs="Times New Roman"/>
          <w:b/>
          <w:sz w:val="24"/>
          <w:szCs w:val="24"/>
        </w:rPr>
        <w:t>481020</w:t>
      </w:r>
      <w:r w:rsidR="00CC0B0C"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 „</w:t>
      </w:r>
      <w:r w:rsidR="00CC0B0C">
        <w:rPr>
          <w:rFonts w:ascii="Times New Roman" w:eastAsia="Times New Roman" w:hAnsi="Times New Roman" w:cs="Times New Roman"/>
          <w:b/>
          <w:sz w:val="24"/>
          <w:szCs w:val="24"/>
        </w:rPr>
        <w:t>Системен програмист</w:t>
      </w:r>
      <w:r w:rsidR="00CC0B0C" w:rsidRPr="00745318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="00CC0B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C0B0C">
        <w:rPr>
          <w:rFonts w:ascii="Times New Roman" w:eastAsia="Times New Roman" w:hAnsi="Times New Roman" w:cs="Times New Roman"/>
          <w:sz w:val="24"/>
          <w:szCs w:val="24"/>
        </w:rPr>
        <w:t>и</w:t>
      </w:r>
      <w:r w:rsidR="00CC0B0C" w:rsidRPr="00745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0B0C" w:rsidRPr="00CC0B0C">
        <w:rPr>
          <w:rFonts w:ascii="Times New Roman" w:eastAsia="Times New Roman" w:hAnsi="Times New Roman" w:cs="Times New Roman"/>
          <w:sz w:val="24"/>
          <w:szCs w:val="24"/>
        </w:rPr>
        <w:t>специалност</w:t>
      </w:r>
      <w:r w:rsidR="00CC0B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4810301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 „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Приложно програмиране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“ </w:t>
      </w: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 „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Приложен програмист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745318">
        <w:rPr>
          <w:rFonts w:ascii="Times New Roman" w:eastAsia="Times New Roman" w:hAnsi="Times New Roman" w:cs="Times New Roman"/>
          <w:sz w:val="24"/>
          <w:szCs w:val="24"/>
        </w:rPr>
        <w:t xml:space="preserve"> 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 xml:space="preserve"> „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Компютърни науки</w:t>
      </w:r>
      <w:r w:rsidRPr="00745318">
        <w:rPr>
          <w:rFonts w:ascii="Times New Roman" w:eastAsia="Times New Roman" w:hAnsi="Times New Roman" w:cs="Times New Roman"/>
          <w:b/>
          <w:sz w:val="24"/>
          <w:szCs w:val="24"/>
        </w:rPr>
        <w:t>“.</w:t>
      </w:r>
    </w:p>
    <w:p w:rsidR="00BA540E" w:rsidRPr="00745318" w:rsidRDefault="00BA540E" w:rsidP="00BA540E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BA540E" w:rsidRPr="00745318" w:rsidRDefault="00BA540E" w:rsidP="00BA540E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540E" w:rsidRPr="00745318" w:rsidRDefault="00BA540E" w:rsidP="00BA540E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540E" w:rsidRPr="00745318" w:rsidRDefault="00BA540E" w:rsidP="00BA540E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540E" w:rsidRPr="00BA540E" w:rsidRDefault="00AC42BB" w:rsidP="00BA540E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BA540E" w:rsidRPr="00745318" w:rsidRDefault="00BA540E" w:rsidP="00BA540E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540E" w:rsidRPr="00BA540E" w:rsidRDefault="00BA540E" w:rsidP="00BA540E">
      <w:pPr>
        <w:widowControl/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45318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                         Приложение</w:t>
      </w:r>
      <w:bookmarkEnd w:id="0"/>
    </w:p>
    <w:p w:rsidR="00E05672" w:rsidRDefault="00C81D0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E05672" w:rsidRDefault="00E056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E056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E056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E056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E056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E056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E056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E056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E056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C81D0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672" w:rsidRDefault="00C81D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E05672" w:rsidRDefault="00E0567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E0567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C81D0B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ЗА </w:t>
      </w:r>
      <w:r w:rsidR="00C3603E">
        <w:rPr>
          <w:rFonts w:ascii="Times New Roman" w:eastAsia="Times New Roman" w:hAnsi="Times New Roman" w:cs="Times New Roman"/>
          <w:b/>
          <w:smallCaps/>
          <w:sz w:val="24"/>
          <w:szCs w:val="24"/>
        </w:rPr>
        <w:t>ОТРАСЛОВА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ПРОФЕСИОНАЛНА ПОДГОТОВКА</w:t>
      </w:r>
    </w:p>
    <w:p w:rsidR="00E05672" w:rsidRDefault="00E056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C81D0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E05672" w:rsidRDefault="00E0567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C81D0B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CC0B0C">
        <w:rPr>
          <w:rFonts w:ascii="Times New Roman" w:eastAsia="Times New Roman" w:hAnsi="Times New Roman" w:cs="Times New Roman"/>
          <w:b/>
          <w:smallCaps/>
          <w:sz w:val="32"/>
          <w:szCs w:val="32"/>
        </w:rPr>
        <w:t>БАЗИ ДАННИ</w:t>
      </w:r>
    </w:p>
    <w:p w:rsidR="00785651" w:rsidRDefault="00785651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785651" w:rsidRPr="00785651" w:rsidRDefault="00785651" w:rsidP="00737125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5651">
        <w:rPr>
          <w:rFonts w:ascii="Times New Roman" w:eastAsia="Times New Roman" w:hAnsi="Times New Roman" w:cs="Times New Roman"/>
          <w:szCs w:val="32"/>
          <w:lang w:eastAsia="en-US"/>
        </w:rPr>
        <w:t xml:space="preserve">УТВЪРДЕНА СЪС ЗАПОВЕД </w:t>
      </w:r>
      <w:r w:rsidR="00737125">
        <w:rPr>
          <w:rFonts w:ascii="Times New Roman" w:eastAsia="Times New Roman" w:hAnsi="Times New Roman" w:cs="Times New Roman"/>
          <w:b/>
          <w:sz w:val="24"/>
          <w:szCs w:val="24"/>
        </w:rPr>
        <w:t>№  РД 09 – 2240/10.09.2020 г.</w:t>
      </w:r>
      <w:bookmarkStart w:id="1" w:name="_GoBack"/>
      <w:bookmarkEnd w:id="1"/>
    </w:p>
    <w:p w:rsidR="00785651" w:rsidRPr="00CC0B0C" w:rsidRDefault="00785651">
      <w:pPr>
        <w:spacing w:after="0"/>
        <w:jc w:val="center"/>
        <w:rPr>
          <w:sz w:val="32"/>
          <w:szCs w:val="32"/>
        </w:rPr>
      </w:pPr>
    </w:p>
    <w:p w:rsidR="00E05672" w:rsidRPr="00CC0B0C" w:rsidRDefault="00E05672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E05672" w:rsidRDefault="00C81D0B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E05672" w:rsidRDefault="00E05672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C81D0B">
      <w:pPr>
        <w:spacing w:after="0"/>
        <w:ind w:left="1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ПРОФЕСИИ: 481010  „ПРОГРАМИСТ”</w:t>
      </w:r>
    </w:p>
    <w:p w:rsidR="00E05672" w:rsidRDefault="00C81D0B">
      <w:pPr>
        <w:spacing w:after="0"/>
        <w:ind w:left="2864" w:firstLine="1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481020  „СИСТЕМЕН ПРОГРАМИСТ”</w:t>
      </w:r>
    </w:p>
    <w:p w:rsidR="00E05672" w:rsidRDefault="00C81D0B" w:rsidP="00CC0B0C">
      <w:pPr>
        <w:spacing w:after="360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481030  „ПРИЛОЖЕН ПРОГРАМИСТ”</w:t>
      </w:r>
    </w:p>
    <w:p w:rsidR="00CC0B0C" w:rsidRDefault="00CC0B0C" w:rsidP="00CC0B0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СПЕЦИАЛНОСТИ: 4810101 „ПРОГРАМНО ОСИГУРЯВАНЕ“</w:t>
      </w:r>
    </w:p>
    <w:p w:rsidR="00CC0B0C" w:rsidRDefault="00CC0B0C" w:rsidP="00CC0B0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4810201 „СИСТЕМНО ПРОГРАМИРАНЕ“</w:t>
      </w:r>
    </w:p>
    <w:p w:rsidR="00CC0B0C" w:rsidRDefault="00CC0B0C" w:rsidP="00CC0B0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4810301 „ПРИЛОЖНО ПРОГРАМИРАНЕ“</w:t>
      </w:r>
    </w:p>
    <w:p w:rsidR="00E05672" w:rsidRDefault="00E056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E056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C81D0B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2020 година</w:t>
      </w:r>
    </w:p>
    <w:p w:rsidR="00E05672" w:rsidRDefault="00C81D0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E05672" w:rsidRDefault="00C81D0B">
      <w:pPr>
        <w:numPr>
          <w:ilvl w:val="0"/>
          <w:numId w:val="13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E05672" w:rsidRDefault="00C81D0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="00CC0B0C">
        <w:rPr>
          <w:rFonts w:ascii="Times New Roman" w:eastAsia="Times New Roman" w:hAnsi="Times New Roman" w:cs="Times New Roman"/>
          <w:b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ази данни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предназначена за специалности код 4810101 „Програмно осигуряване”, код 4810201 „Системно програмиране” и код 4810301 „Приложно програмиране”, за които в типовите учебни планове е предвидено изучаването на учебния предмет </w:t>
      </w:r>
      <w:r w:rsidR="000663E0">
        <w:rPr>
          <w:rFonts w:ascii="Times New Roman" w:eastAsia="Times New Roman" w:hAnsi="Times New Roman" w:cs="Times New Roman"/>
          <w:b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ази данни </w:t>
      </w:r>
      <w:r>
        <w:rPr>
          <w:rFonts w:ascii="Times New Roman" w:eastAsia="Times New Roman" w:hAnsi="Times New Roman" w:cs="Times New Roman"/>
          <w:sz w:val="24"/>
          <w:szCs w:val="24"/>
        </w:rPr>
        <w:t>в 36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часа.</w:t>
      </w:r>
    </w:p>
    <w:p w:rsidR="00E05672" w:rsidRDefault="00C81D0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седем раздела, които дават възможност на учениците да получат знания за основните понятия, които се използват в базите данни. Обучението по предмета следва да се извърши, чрез използването на подходящ софтуер управление на релационни бази данни.</w:t>
      </w:r>
    </w:p>
    <w:p w:rsidR="00E05672" w:rsidRDefault="00C81D0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Програмата е разработена в съответствие с Държавния образователен стандарт за придобиване на квалификация по професията. Обучението по предмета се извършва във взаимна връзка с предмети от отрасловата и специфичната професионална подготовка. </w:t>
      </w:r>
    </w:p>
    <w:p w:rsidR="00E05672" w:rsidRDefault="00E0567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C81D0B">
      <w:pPr>
        <w:numPr>
          <w:ilvl w:val="0"/>
          <w:numId w:val="13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 </w:t>
      </w:r>
    </w:p>
    <w:p w:rsidR="00E05672" w:rsidRDefault="00C81D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Основна цел на обучението по предмета е учениците да придобият знания и умения за работа със системи за управление на релационни бази данни (СУРБД). За постигане на основната цел на обучението по </w:t>
      </w:r>
      <w:r w:rsidR="000663E0">
        <w:rPr>
          <w:rFonts w:ascii="Times New Roman" w:eastAsia="Times New Roman" w:hAnsi="Times New Roman" w:cs="Times New Roman"/>
          <w:b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ази данни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подцели:</w:t>
      </w:r>
    </w:p>
    <w:p w:rsidR="00E05672" w:rsidRDefault="00C81D0B">
      <w:pPr>
        <w:numPr>
          <w:ilvl w:val="0"/>
          <w:numId w:val="9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теоретични познания за основните принципи при работа със системите за управление на релационни бази данни;</w:t>
      </w:r>
    </w:p>
    <w:p w:rsidR="00E05672" w:rsidRDefault="00C81D0B">
      <w:pPr>
        <w:numPr>
          <w:ilvl w:val="0"/>
          <w:numId w:val="9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 за:</w:t>
      </w:r>
    </w:p>
    <w:p w:rsidR="00E05672" w:rsidRDefault="00C81D0B">
      <w:pPr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моделиране на релационни бази данни;</w:t>
      </w:r>
    </w:p>
    <w:p w:rsidR="00E05672" w:rsidRDefault="00C81D0B">
      <w:pPr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изпълнение на заявки за извличане и промяна на данни;</w:t>
      </w:r>
    </w:p>
    <w:p w:rsidR="00E05672" w:rsidRDefault="00C81D0B">
      <w:pPr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съединения на таблици;</w:t>
      </w:r>
    </w:p>
    <w:p w:rsidR="00E05672" w:rsidRDefault="00C81D0B">
      <w:pPr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агрегация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групиране на данните;</w:t>
      </w:r>
    </w:p>
    <w:p w:rsidR="00E05672" w:rsidRDefault="00C81D0B">
      <w:pPr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скаларни функции работа с дати и транзакции.</w:t>
      </w:r>
    </w:p>
    <w:p w:rsidR="00E05672" w:rsidRDefault="00C81D0B">
      <w:pPr>
        <w:numPr>
          <w:ilvl w:val="0"/>
          <w:numId w:val="9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развитие на абстрактно и логическо мислене.</w:t>
      </w:r>
    </w:p>
    <w:p w:rsidR="00E05672" w:rsidRDefault="00C81D0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E05672" w:rsidRDefault="00C81D0B">
      <w:pPr>
        <w:numPr>
          <w:ilvl w:val="0"/>
          <w:numId w:val="13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УЧЕБНО СЪДЪРЖАНИЕ</w:t>
      </w:r>
    </w:p>
    <w:p w:rsidR="00E05672" w:rsidRDefault="00C81D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 структурирано в раздели и теми. За всеки раздел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E05672" w:rsidRDefault="00C81D0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E05672" w:rsidRDefault="00C81D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p w:rsidR="00E05672" w:rsidRDefault="00E05672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4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</w:tblGrid>
      <w:tr w:rsidR="00E05672">
        <w:trPr>
          <w:jc w:val="center"/>
        </w:trPr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672" w:rsidRDefault="00C81D0B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672" w:rsidRDefault="00C81D0B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672" w:rsidRDefault="00C81D0B">
            <w:pPr>
              <w:pStyle w:val="Heading5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heading=h.30j0zll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E05672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672" w:rsidRDefault="00C81D0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672" w:rsidRDefault="00C81D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Въведение в базите данни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672" w:rsidRDefault="00C81D0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05672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672" w:rsidRDefault="00C81D0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672" w:rsidRDefault="00C81D0B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Моделиране на релационни бази от данни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672" w:rsidRDefault="00C81D0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05672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672" w:rsidRDefault="00C81D0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672" w:rsidRDefault="00C81D0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Заявки за извличане и промяна на данни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672" w:rsidRDefault="00C81D0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05672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672" w:rsidRDefault="00C81D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672" w:rsidRDefault="00C81D0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Сложни заявки за извличане на данни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672" w:rsidRDefault="00C81D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05672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672" w:rsidRDefault="00C81D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672" w:rsidRDefault="00C81D0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Съединения на таблици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672" w:rsidRDefault="00C81D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05672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672" w:rsidRDefault="00C81D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672" w:rsidRDefault="00C81D0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Агрегация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групиране на данни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672" w:rsidRDefault="00C81D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05672">
        <w:trPr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672" w:rsidRDefault="00C81D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672" w:rsidRDefault="00C81D0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Скаларни функции, работа с дати, транзакции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672" w:rsidRDefault="00C81D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05672">
        <w:trPr>
          <w:trHeight w:val="220"/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672" w:rsidRDefault="00C81D0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05672" w:rsidRDefault="00C81D0B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672" w:rsidRDefault="00C81D0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33</w:t>
            </w:r>
          </w:p>
        </w:tc>
      </w:tr>
      <w:tr w:rsidR="00E05672">
        <w:trPr>
          <w:trHeight w:val="320"/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672" w:rsidRDefault="00C81D0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05672" w:rsidRDefault="00C81D0B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672" w:rsidRDefault="00C81D0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05672">
        <w:trPr>
          <w:trHeight w:val="300"/>
          <w:jc w:val="center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672" w:rsidRDefault="00C81D0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05672" w:rsidRDefault="00C81D0B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672" w:rsidRDefault="00C81D0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</w:tbl>
    <w:p w:rsidR="00E05672" w:rsidRDefault="00E05672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C81D0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E05672" w:rsidRDefault="00C81D0B">
      <w:pPr>
        <w:numPr>
          <w:ilvl w:val="0"/>
          <w:numId w:val="13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ТЕМАТИЧЕН ПЛАН</w:t>
      </w:r>
    </w:p>
    <w:p w:rsidR="00E05672" w:rsidRDefault="00C81D0B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1fob9t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Раздел 1. Въведение в базите данни</w:t>
      </w:r>
    </w:p>
    <w:p w:rsidR="00E05672" w:rsidRDefault="00C81D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Бази от данни и системи за управление на бази данни.</w:t>
      </w:r>
    </w:p>
    <w:p w:rsidR="00E05672" w:rsidRDefault="00C81D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Типове данни и създаване на бази данни.</w:t>
      </w:r>
    </w:p>
    <w:p w:rsidR="00E05672" w:rsidRDefault="00C81D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Въведение в SQL.</w:t>
      </w:r>
    </w:p>
    <w:p w:rsidR="00E05672" w:rsidRDefault="00C81D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Основни команди за работа с бази данни</w:t>
      </w:r>
    </w:p>
    <w:p w:rsidR="00E05672" w:rsidRDefault="00C81D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Промяна на бази данни и таблици.</w:t>
      </w:r>
    </w:p>
    <w:p w:rsidR="00E05672" w:rsidRDefault="00C81D0B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2. Моделиране на релационни бази от данни</w:t>
      </w:r>
    </w:p>
    <w:p w:rsidR="00E05672" w:rsidRDefault="00C81D0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Релационен модел. </w:t>
      </w:r>
    </w:p>
    <w:p w:rsidR="00E05672" w:rsidRDefault="00C81D0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Типове връзки.</w:t>
      </w:r>
    </w:p>
    <w:p w:rsidR="00E05672" w:rsidRDefault="00C81D0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Ограничения.</w:t>
      </w:r>
    </w:p>
    <w:p w:rsidR="00E05672" w:rsidRDefault="00C81D0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Нормализация.</w:t>
      </w:r>
    </w:p>
    <w:p w:rsidR="00E05672" w:rsidRDefault="00C81D0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Каскадни операции.</w:t>
      </w:r>
    </w:p>
    <w:p w:rsidR="00E05672" w:rsidRDefault="00C81D0B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Заявки за извличане и промяна на данни</w:t>
      </w:r>
    </w:p>
    <w:p w:rsidR="00E05672" w:rsidRDefault="00C81D0B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Основни SELECT заявки.</w:t>
      </w:r>
    </w:p>
    <w:p w:rsidR="00E05672" w:rsidRDefault="00C81D0B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Извличане на данни чрез SELECT.</w:t>
      </w:r>
    </w:p>
    <w:p w:rsidR="00E05672" w:rsidRDefault="00C81D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Вмъкване на данни чрез INSERT</w:t>
      </w:r>
    </w:p>
    <w:p w:rsidR="00E05672" w:rsidRDefault="00C81D0B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bookmarkStart w:id="5" w:name="_heading=h.3znysh7" w:colFirst="0" w:colLast="0"/>
      <w:bookmarkEnd w:id="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Актуализация на данни чрез UPDATE.</w:t>
      </w:r>
    </w:p>
    <w:p w:rsidR="00E05672" w:rsidRDefault="00C81D0B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Промяна и изтриване на данни чрез UPDATE и DELETE</w:t>
      </w:r>
    </w:p>
    <w:p w:rsidR="00E05672" w:rsidRDefault="00C81D0B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Основи на CRUD.</w:t>
      </w:r>
    </w:p>
    <w:p w:rsidR="00E05672" w:rsidRDefault="00E05672">
      <w:pPr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E05672" w:rsidRDefault="00C81D0B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Сложни заявки за извличане на данни</w:t>
      </w:r>
    </w:p>
    <w:p w:rsidR="00E05672" w:rsidRDefault="00C81D0B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Формиране на заявки.</w:t>
      </w:r>
    </w:p>
    <w:p w:rsidR="00E05672" w:rsidRDefault="00C81D0B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Подзаявки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05672" w:rsidRDefault="00C81D0B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Взаимосвързани заявки</w:t>
      </w:r>
    </w:p>
    <w:p w:rsidR="00E05672" w:rsidRDefault="00C81D0B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Обединяване на заявки.</w:t>
      </w:r>
    </w:p>
    <w:p w:rsidR="00E05672" w:rsidRDefault="00E05672">
      <w:pPr>
        <w:widowControl/>
        <w:spacing w:after="0"/>
        <w:ind w:left="1080"/>
        <w:rPr>
          <w:smallCaps/>
          <w:color w:val="000000"/>
          <w:sz w:val="24"/>
          <w:szCs w:val="24"/>
        </w:rPr>
      </w:pPr>
    </w:p>
    <w:p w:rsidR="00E05672" w:rsidRDefault="00C81D0B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5. Съединения на таблици</w:t>
      </w:r>
    </w:p>
    <w:p w:rsidR="00E05672" w:rsidRDefault="00C81D0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Връзки между таблици и JOIN клауза</w:t>
      </w:r>
    </w:p>
    <w:p w:rsidR="00E05672" w:rsidRDefault="00C81D0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лауза INNER JOIN </w:t>
      </w:r>
    </w:p>
    <w:p w:rsidR="00E05672" w:rsidRDefault="00C81D0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лауза OUTER JOIN </w:t>
      </w:r>
    </w:p>
    <w:p w:rsidR="00E05672" w:rsidRDefault="00C81D0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Други видове връзки между таблици</w:t>
      </w:r>
    </w:p>
    <w:p w:rsidR="00E05672" w:rsidRDefault="00E05672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C81D0B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6.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Агрегация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групиране на данни</w:t>
      </w:r>
    </w:p>
    <w:p w:rsidR="00E05672" w:rsidRDefault="00C81D0B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Агрегиращи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функции.</w:t>
      </w:r>
    </w:p>
    <w:p w:rsidR="00E05672" w:rsidRDefault="00C81D0B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Групиране.</w:t>
      </w:r>
    </w:p>
    <w:p w:rsidR="00E05672" w:rsidRDefault="00C81D0B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Филтър при групиране</w:t>
      </w:r>
    </w:p>
    <w:p w:rsidR="00E05672" w:rsidRDefault="00C81D0B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Агрегация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групиране</w:t>
      </w:r>
    </w:p>
    <w:p w:rsidR="00E05672" w:rsidRDefault="00E05672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C81D0B">
      <w:pPr>
        <w:widowControl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7. Скаларни функции, работа с дати, транзакции</w:t>
      </w:r>
    </w:p>
    <w:p w:rsidR="00E05672" w:rsidRDefault="00C81D0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</w:t>
      </w:r>
    </w:p>
    <w:p w:rsidR="00E05672" w:rsidRDefault="00C81D0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Транзакции</w:t>
      </w:r>
    </w:p>
    <w:p w:rsidR="00E05672" w:rsidRDefault="00C81D0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Съхранени процедури</w:t>
      </w:r>
    </w:p>
    <w:p w:rsidR="00E05672" w:rsidRDefault="00C81D0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Тригери</w:t>
      </w:r>
    </w:p>
    <w:p w:rsidR="00E05672" w:rsidRDefault="00E05672">
      <w:pPr>
        <w:widowControl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E05672" w:rsidRDefault="00C81D0B">
      <w:pPr>
        <w:numPr>
          <w:ilvl w:val="0"/>
          <w:numId w:val="13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ОЧАКВАНИ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РЕЗУЛТАТИ ОТ УЧЕНЕТО – ЗНАНИЯ, УМЕНИЯ И КОМПЕТЕНТНОСТИ</w:t>
      </w:r>
    </w:p>
    <w:p w:rsidR="00E05672" w:rsidRDefault="00C81D0B">
      <w:pPr>
        <w:widowControl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учениците трябва да:</w:t>
      </w:r>
    </w:p>
    <w:p w:rsidR="00E05672" w:rsidRDefault="00C81D0B">
      <w:pPr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същността на системите за управление на релационни бази данни;</w:t>
      </w:r>
    </w:p>
    <w:p w:rsidR="00E05672" w:rsidRDefault="00C81D0B">
      <w:pPr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моделират релационни бази от данни;</w:t>
      </w:r>
    </w:p>
    <w:p w:rsidR="00E05672" w:rsidRDefault="00C81D0B">
      <w:pPr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същността на релацията между таблиците;</w:t>
      </w:r>
    </w:p>
    <w:p w:rsidR="00E05672" w:rsidRDefault="00C81D0B">
      <w:pPr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Изпълняват заявки за извличане и промяна на данни от таблиците;</w:t>
      </w:r>
    </w:p>
    <w:p w:rsidR="00E05672" w:rsidRDefault="00C81D0B">
      <w:pPr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извършват сложни заявки посредством съединения на таблици;</w:t>
      </w:r>
    </w:p>
    <w:p w:rsidR="00E05672" w:rsidRDefault="00C81D0B">
      <w:pPr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Извършват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агрегации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групиране и филтриране на данните;</w:t>
      </w:r>
    </w:p>
    <w:p w:rsidR="00E05672" w:rsidRDefault="00C81D0B">
      <w:pPr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Работят със скаларни функции и транзакции;</w:t>
      </w:r>
    </w:p>
    <w:p w:rsidR="00E05672" w:rsidRDefault="00C81D0B">
      <w:pPr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Решават практически задачи, свързани с бази данни;</w:t>
      </w:r>
    </w:p>
    <w:p w:rsidR="00E05672" w:rsidRDefault="00E05672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C81D0B">
      <w:pPr>
        <w:numPr>
          <w:ilvl w:val="0"/>
          <w:numId w:val="13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ОБЯСНИТЕЛНИ БЕЛЕЖКИ</w:t>
      </w:r>
    </w:p>
    <w:p w:rsidR="00E05672" w:rsidRDefault="00C81D0B">
      <w:pPr>
        <w:widowControl/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целите на обучението по предмета може да се използват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Workbench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друг подходящ софтуер за управление на релационни бази данни.</w:t>
      </w:r>
    </w:p>
    <w:p w:rsidR="00E05672" w:rsidRDefault="00E0567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5672" w:rsidRDefault="00C81D0B">
      <w:pPr>
        <w:numPr>
          <w:ilvl w:val="0"/>
          <w:numId w:val="13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E05672" w:rsidRDefault="00C81D0B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Денис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Колисниченко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SQL практическо програмиране.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Асеневци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2018. ISBN 9786197356434</w:t>
      </w:r>
    </w:p>
    <w:p w:rsidR="00E05672" w:rsidRDefault="00C81D0B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Юлиана Пенева. Принципи на базите от данни. Нов български университет. 2018. ISBN 9789545359996</w:t>
      </w:r>
    </w:p>
    <w:p w:rsidR="00E05672" w:rsidRDefault="00C81D0B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Карстен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Педерсън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5.0 Официално ръководство за сертифициране. СофтПрес. 2006. ISBN 9789546854107</w:t>
      </w:r>
    </w:p>
    <w:p w:rsidR="00E05672" w:rsidRDefault="00C81D0B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Алън Г. Тейлър. SQL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Dummies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АлексСофт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2005. ISBN 9789546562937</w:t>
      </w:r>
    </w:p>
    <w:p w:rsidR="00E05672" w:rsidRDefault="00C81D0B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в лесни стъпки. СофтПрес. 2005. ISBN 9546853720</w:t>
      </w:r>
    </w:p>
    <w:p w:rsidR="00E05672" w:rsidRDefault="00C81D0B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Юлиана Пенева. Бази от данни, Първа част. Регалия 6. 2004.</w:t>
      </w:r>
    </w:p>
    <w:p w:rsidR="00E05672" w:rsidRDefault="00C81D0B">
      <w:pPr>
        <w:numPr>
          <w:ilvl w:val="0"/>
          <w:numId w:val="4"/>
        </w:numPr>
        <w:spacing w:line="360" w:lineRule="auto"/>
        <w:ind w:left="0"/>
        <w:rPr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Юлиана Пенева. Бази от данни, Втора част. Регалия 6. 2004. ISBN 9547450786</w:t>
      </w:r>
    </w:p>
    <w:p w:rsidR="00E05672" w:rsidRDefault="00C81D0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АВТОРСКИ КОЛЕКТИВ</w:t>
      </w:r>
    </w:p>
    <w:p w:rsidR="00E05672" w:rsidRDefault="00C81D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E05672" w:rsidRDefault="00C81D0B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Минчев, Бургаски свободен университет, Бургас</w:t>
      </w:r>
    </w:p>
    <w:p w:rsidR="00E05672" w:rsidRDefault="00C81D0B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ПУ „Паисий Хилендарски“, Пловдив</w:t>
      </w:r>
    </w:p>
    <w:p w:rsidR="00E05672" w:rsidRDefault="00C81D0B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Петров, ПГЕЕ „Константин Фотинов“, Бургас</w:t>
      </w:r>
    </w:p>
    <w:p w:rsidR="00E05672" w:rsidRDefault="00C81D0B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E05672" w:rsidRDefault="00C81D0B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E05672" w:rsidRDefault="00E0567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5672" w:rsidRDefault="00E0567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05672">
      <w:footerReference w:type="default" r:id="rId10"/>
      <w:footerReference w:type="first" r:id="rId11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2BB" w:rsidRDefault="00AC42BB">
      <w:pPr>
        <w:spacing w:after="0" w:line="240" w:lineRule="auto"/>
      </w:pPr>
      <w:r>
        <w:separator/>
      </w:r>
    </w:p>
  </w:endnote>
  <w:endnote w:type="continuationSeparator" w:id="0">
    <w:p w:rsidR="00AC42BB" w:rsidRDefault="00AC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672" w:rsidRDefault="00C81D0B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BA540E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E05672" w:rsidRDefault="00E05672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E05672" w:rsidRDefault="00E05672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672" w:rsidRDefault="00E05672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2BB" w:rsidRDefault="00AC42BB">
      <w:pPr>
        <w:spacing w:after="0" w:line="240" w:lineRule="auto"/>
      </w:pPr>
      <w:r>
        <w:separator/>
      </w:r>
    </w:p>
  </w:footnote>
  <w:footnote w:type="continuationSeparator" w:id="0">
    <w:p w:rsidR="00AC42BB" w:rsidRDefault="00AC4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02ED"/>
    <w:multiLevelType w:val="multilevel"/>
    <w:tmpl w:val="E1062AE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F065C"/>
    <w:multiLevelType w:val="multilevel"/>
    <w:tmpl w:val="2A627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950FF"/>
    <w:multiLevelType w:val="multilevel"/>
    <w:tmpl w:val="36FA7F5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638DD"/>
    <w:multiLevelType w:val="multilevel"/>
    <w:tmpl w:val="69B23056"/>
    <w:lvl w:ilvl="0">
      <w:start w:val="1"/>
      <w:numFmt w:val="bullet"/>
      <w:lvlText w:val="o"/>
      <w:lvlJc w:val="left"/>
      <w:pPr>
        <w:ind w:left="360" w:firstLine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120" w:firstLine="6120"/>
      </w:pPr>
      <w:rPr>
        <w:u w:val="none"/>
      </w:rPr>
    </w:lvl>
  </w:abstractNum>
  <w:abstractNum w:abstractNumId="4" w15:restartNumberingAfterBreak="0">
    <w:nsid w:val="33091B74"/>
    <w:multiLevelType w:val="multilevel"/>
    <w:tmpl w:val="E2266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F94261"/>
    <w:multiLevelType w:val="multilevel"/>
    <w:tmpl w:val="81900E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11487F"/>
    <w:multiLevelType w:val="multilevel"/>
    <w:tmpl w:val="F48424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A4B22"/>
    <w:multiLevelType w:val="multilevel"/>
    <w:tmpl w:val="5D447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765E1"/>
    <w:multiLevelType w:val="multilevel"/>
    <w:tmpl w:val="88C2E38A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86E0E43"/>
    <w:multiLevelType w:val="multilevel"/>
    <w:tmpl w:val="8804947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245F2"/>
    <w:multiLevelType w:val="multilevel"/>
    <w:tmpl w:val="4E14AB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D4E6914"/>
    <w:multiLevelType w:val="multilevel"/>
    <w:tmpl w:val="F22293B0"/>
    <w:lvl w:ilvl="0">
      <w:start w:val="1"/>
      <w:numFmt w:val="bullet"/>
      <w:lvlText w:val="●"/>
      <w:lvlJc w:val="left"/>
      <w:pPr>
        <w:ind w:left="0" w:firstLine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5760" w:firstLine="6120"/>
      </w:pPr>
      <w:rPr>
        <w:u w:val="none"/>
      </w:rPr>
    </w:lvl>
  </w:abstractNum>
  <w:abstractNum w:abstractNumId="12" w15:restartNumberingAfterBreak="0">
    <w:nsid w:val="7FCA2EA9"/>
    <w:multiLevelType w:val="multilevel"/>
    <w:tmpl w:val="910013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11"/>
  </w:num>
  <w:num w:numId="10">
    <w:abstractNumId w:val="5"/>
  </w:num>
  <w:num w:numId="11">
    <w:abstractNumId w:val="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672"/>
    <w:rsid w:val="000663E0"/>
    <w:rsid w:val="00737125"/>
    <w:rsid w:val="00785651"/>
    <w:rsid w:val="00793DE3"/>
    <w:rsid w:val="00AC42BB"/>
    <w:rsid w:val="00BA540E"/>
    <w:rsid w:val="00C3603E"/>
    <w:rsid w:val="00C81D0B"/>
    <w:rsid w:val="00CC0B0C"/>
    <w:rsid w:val="00E05672"/>
    <w:rsid w:val="00ED626B"/>
    <w:rsid w:val="00FB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71451"/>
  <w15:docId w15:val="{D7F3AC9B-7F40-474C-9FDB-E54CD549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dU7I07kn+T7Trab0fDaC5pX5A==">AMUW2mUzoNk7P0ajfZI6qXhwB/hrnjKIjnVn7wuPFW/Bzo8u8P8sUdv6u3QACA7fCrsl9AhwXa3EVJzFh/3Dpwo72ZAC6rtiB8Mw2NJjV4LhBBm2K0ILIZzPsxP36DJjihPJUauknN+w70eSO7TCupbPrpwgZxfXmNdx0fcuAIikX9PFXdug3W0=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Staribratov</dc:creator>
  <cp:lastModifiedBy>Rumi</cp:lastModifiedBy>
  <cp:revision>8</cp:revision>
  <dcterms:created xsi:type="dcterms:W3CDTF">2020-08-07T05:49:00Z</dcterms:created>
  <dcterms:modified xsi:type="dcterms:W3CDTF">2020-09-13T15:55:00Z</dcterms:modified>
</cp:coreProperties>
</file>