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55C4D" w:rsidRDefault="00B55C4D" w:rsidP="00B55C4D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C4D" w:rsidRDefault="00B55C4D" w:rsidP="00B55C4D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B55C4D" w:rsidRDefault="00B55C4D" w:rsidP="00B55C4D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B55C4D" w:rsidRDefault="00B55C4D" w:rsidP="00B55C4D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B55C4D" w:rsidRDefault="00B55C4D" w:rsidP="00B55C4D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B55C4D" w:rsidRDefault="00B55C4D" w:rsidP="00B55C4D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55C4D" w:rsidRDefault="00B55C4D" w:rsidP="00B55C4D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B55C4D" w:rsidRDefault="00B55C4D" w:rsidP="00B55C4D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5C4D" w:rsidRDefault="00B55C4D" w:rsidP="00B55C4D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CEF" w:rsidRDefault="00D35CEF" w:rsidP="00D35CEF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B55C4D" w:rsidRDefault="00B55C4D" w:rsidP="00B55C4D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5C4D" w:rsidRDefault="00B55C4D" w:rsidP="00B55C4D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B55C4D" w:rsidRDefault="00B55C4D" w:rsidP="00B55C4D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5C4D" w:rsidRDefault="00B55C4D" w:rsidP="00B55C4D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B55C4D" w:rsidRDefault="00B55C4D" w:rsidP="00B55C4D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5C4D" w:rsidRDefault="00B55C4D" w:rsidP="00B55C4D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отраслова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учебна практика: обектно-ориентирано програмиране – Х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клас,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4810101 „Програмно осигуряване“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481010 „Програмист“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4810201 „Системно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481020 „Системен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4810301 „Приложно програмиране“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 „Приложен програмист“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B55C4D" w:rsidRDefault="00B55C4D" w:rsidP="00B55C4D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B55C4D" w:rsidRDefault="00B55C4D" w:rsidP="00B55C4D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5C4D" w:rsidRDefault="00B55C4D" w:rsidP="00B55C4D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5C4D" w:rsidRDefault="00345A66" w:rsidP="00B55C4D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B55C4D" w:rsidRDefault="00B55C4D" w:rsidP="00B55C4D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5C4D" w:rsidRDefault="00B55C4D" w:rsidP="00B55C4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0"/>
    </w:p>
    <w:p w:rsidR="007C11C1" w:rsidRDefault="00674DE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7C11C1" w:rsidRDefault="007C1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11C1" w:rsidRDefault="007C1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11C1" w:rsidRDefault="007C1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11C1" w:rsidRDefault="007C1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55C4D" w:rsidRDefault="00B55C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11C1" w:rsidRDefault="00674D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11C1" w:rsidRDefault="00674DE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7C11C1" w:rsidRDefault="007C11C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11C1" w:rsidRDefault="007C11C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11C1" w:rsidRDefault="00674DEE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ЗА </w:t>
      </w:r>
      <w:r w:rsidR="003A51DE">
        <w:rPr>
          <w:rFonts w:ascii="Times New Roman" w:eastAsia="Times New Roman" w:hAnsi="Times New Roman" w:cs="Times New Roman"/>
          <w:b/>
          <w:smallCaps/>
          <w:sz w:val="24"/>
          <w:szCs w:val="24"/>
        </w:rPr>
        <w:t>ОТРАСЛОВА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ПРОФЕСИОНАЛНА ПОДГОТОВКА</w:t>
      </w:r>
    </w:p>
    <w:p w:rsidR="007C11C1" w:rsidRDefault="007C1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11C1" w:rsidRDefault="00674DE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7C11C1" w:rsidRDefault="007C11C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55C4D" w:rsidRPr="00B55C4D" w:rsidRDefault="00674DEE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B55C4D">
        <w:rPr>
          <w:rFonts w:ascii="Times New Roman" w:eastAsia="Times New Roman" w:hAnsi="Times New Roman" w:cs="Times New Roman"/>
          <w:b/>
          <w:smallCaps/>
          <w:sz w:val="32"/>
          <w:szCs w:val="32"/>
        </w:rPr>
        <w:t>УЧЕБНА ПРАКТИКА</w:t>
      </w:r>
      <w:r w:rsidR="00B55C4D" w:rsidRPr="00B55C4D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: </w:t>
      </w:r>
    </w:p>
    <w:p w:rsidR="007C11C1" w:rsidRDefault="00674DEE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B55C4D">
        <w:rPr>
          <w:rFonts w:ascii="Times New Roman" w:eastAsia="Times New Roman" w:hAnsi="Times New Roman" w:cs="Times New Roman"/>
          <w:b/>
          <w:smallCaps/>
          <w:sz w:val="32"/>
          <w:szCs w:val="32"/>
        </w:rPr>
        <w:t>ОБЕКТНО-ОРИЕНТИРАНОТО ПРОГРАМИРАНЕ</w:t>
      </w:r>
    </w:p>
    <w:p w:rsidR="00B55C4D" w:rsidRDefault="00B55C4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I </w:t>
      </w:r>
      <w:r>
        <w:rPr>
          <w:rFonts w:ascii="Times New Roman" w:hAnsi="Times New Roman" w:cs="Times New Roman"/>
          <w:b/>
          <w:sz w:val="32"/>
          <w:szCs w:val="32"/>
        </w:rPr>
        <w:t>клас</w:t>
      </w:r>
    </w:p>
    <w:p w:rsidR="00D35CEF" w:rsidRDefault="00D35CE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5CEF" w:rsidRDefault="00D35CEF" w:rsidP="00D35CEF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5CEF">
        <w:rPr>
          <w:rFonts w:ascii="Times New Roman" w:hAnsi="Times New Roman" w:cs="Times New Roman"/>
          <w:sz w:val="24"/>
          <w:szCs w:val="24"/>
        </w:rPr>
        <w:t>УТВЪРДЕНА СЪС ЗАПОВЕД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402/14.09.2020 г.</w:t>
      </w:r>
    </w:p>
    <w:p w:rsidR="00D35CEF" w:rsidRPr="00D35CEF" w:rsidRDefault="00D35C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1C1" w:rsidRDefault="007C1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11C1" w:rsidRDefault="00674DEE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7C11C1" w:rsidRDefault="007C11C1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7C11C1" w:rsidRDefault="00674DEE">
      <w:pPr>
        <w:spacing w:after="0"/>
        <w:ind w:left="1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481010  „ПРОГРАМИСТ”</w:t>
      </w:r>
    </w:p>
    <w:p w:rsidR="007C11C1" w:rsidRDefault="00674DEE">
      <w:pPr>
        <w:spacing w:after="0"/>
        <w:ind w:left="2864" w:firstLine="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481020  „СИСТЕМЕН ПРОГРАМИСТ”</w:t>
      </w:r>
    </w:p>
    <w:p w:rsidR="00B55C4D" w:rsidRDefault="00674DEE" w:rsidP="00B55C4D">
      <w:pPr>
        <w:spacing w:after="12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481030  „ПРИЛОЖЕН ПРОГРАМИСТ”</w:t>
      </w:r>
    </w:p>
    <w:p w:rsidR="00B55C4D" w:rsidRDefault="00B55C4D" w:rsidP="00B55C4D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СПЕЦИАЛНОСТИ: 4810101 „ПРОГРАМНО ОСИГУРЯВАНЕ“</w:t>
      </w:r>
    </w:p>
    <w:p w:rsidR="00B55C4D" w:rsidRDefault="00B55C4D" w:rsidP="00B55C4D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4810201 „СИСТЕМНО ПРОГРАМИРАНЕ“</w:t>
      </w:r>
    </w:p>
    <w:p w:rsidR="00B55C4D" w:rsidRDefault="00B55C4D" w:rsidP="00B55C4D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4810301 „ПРИЛОЖНО ПРОГРАМИРАНЕ“</w:t>
      </w:r>
    </w:p>
    <w:p w:rsidR="007C11C1" w:rsidRDefault="007C1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35CEF" w:rsidRDefault="00D35CE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35CEF" w:rsidRDefault="00D35CE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35CEF" w:rsidRDefault="00D35CE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7C11C1" w:rsidRDefault="00674DEE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2020 година</w:t>
      </w:r>
    </w:p>
    <w:p w:rsidR="007C11C1" w:rsidRDefault="00674DE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C11C1" w:rsidRDefault="00674DEE">
      <w:pPr>
        <w:numPr>
          <w:ilvl w:val="0"/>
          <w:numId w:val="12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7C11C1" w:rsidRDefault="00674D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B55C4D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чебна практика</w:t>
      </w:r>
      <w:r w:rsidR="00B55C4D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обектно-ориентираното програмиране</w:t>
      </w:r>
      <w:r w:rsidR="00B55C4D">
        <w:rPr>
          <w:rFonts w:ascii="Times New Roman" w:eastAsia="Times New Roman" w:hAnsi="Times New Roman" w:cs="Times New Roman"/>
          <w:b/>
          <w:sz w:val="24"/>
          <w:szCs w:val="24"/>
        </w:rPr>
        <w:t xml:space="preserve"> – Х</w:t>
      </w:r>
      <w:r w:rsidR="00B55C4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B55C4D">
        <w:rPr>
          <w:rFonts w:ascii="Times New Roman" w:eastAsia="Times New Roman" w:hAnsi="Times New Roman" w:cs="Times New Roman"/>
          <w:b/>
          <w:sz w:val="24"/>
          <w:szCs w:val="24"/>
        </w:rPr>
        <w:t xml:space="preserve"> клас,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предназначена за специалности код 4810101 „Програмно осигуряване”, код 4810201 „Системно програмиране” и код 4810301 „Приложно програмиране”, за които в типовите учебни планове е предвидено изучаването на учебния предмет </w:t>
      </w:r>
      <w:r w:rsidR="00B55C4D"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обектно-ориентираното програмиране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72 часа.</w:t>
      </w:r>
    </w:p>
    <w:p w:rsidR="007C11C1" w:rsidRDefault="00674D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Учебното съдържание в програмата е структурирано в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десет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раздела, които дават възможност на учениците да получат знания, умения и компетентности за работа с класове и обекти. Обучението по предмета следва да се извърши, чрез използването на подходящ софтуер.</w:t>
      </w:r>
    </w:p>
    <w:p w:rsidR="007C11C1" w:rsidRDefault="00674D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 Обучението по предмета се извършва във взаимна връзка с предмети от отрасловата и специфичната професионална подготовка</w:t>
      </w:r>
    </w:p>
    <w:p w:rsidR="007C11C1" w:rsidRDefault="00674DEE">
      <w:pPr>
        <w:numPr>
          <w:ilvl w:val="0"/>
          <w:numId w:val="12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НА ОБУЧЕНИЕТО ПО ПРЕДМЕТА  </w:t>
      </w:r>
    </w:p>
    <w:p w:rsidR="007C11C1" w:rsidRDefault="00674D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Основна цел на обучението по предмета е учениците да придобият знания и умения за работа с обектно-ориентирани конструкции, класове и обекти.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учебна практика</w:t>
      </w:r>
      <w:r w:rsidR="00B55C4D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обектно-ориентираното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7C11C1" w:rsidRDefault="00674DEE">
      <w:pPr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знания, умения и компетенции за:</w:t>
      </w:r>
    </w:p>
    <w:p w:rsidR="007C11C1" w:rsidRDefault="00674DEE">
      <w:pPr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Дефиниране на класове за напреднали;</w:t>
      </w:r>
    </w:p>
    <w:p w:rsidR="007C11C1" w:rsidRDefault="00674DEE">
      <w:pPr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Шаблонни класове;</w:t>
      </w:r>
    </w:p>
    <w:p w:rsidR="007C11C1" w:rsidRDefault="00674DEE">
      <w:pPr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Наследяване, абстракция, интерфейси;</w:t>
      </w:r>
    </w:p>
    <w:p w:rsidR="007C11C1" w:rsidRDefault="00674DEE">
      <w:pPr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Полиморфизъм;</w:t>
      </w:r>
    </w:p>
    <w:p w:rsidR="007C11C1" w:rsidRDefault="00674DEE">
      <w:pPr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обекти;</w:t>
      </w:r>
    </w:p>
    <w:p w:rsidR="007C11C1" w:rsidRDefault="00674DEE">
      <w:pPr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Елементи от функционалното програмиране;</w:t>
      </w:r>
    </w:p>
    <w:p w:rsidR="007C11C1" w:rsidRDefault="00674DEE">
      <w:pPr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Комуникация между обекти. Събития и интерфейси;</w:t>
      </w:r>
    </w:p>
    <w:p w:rsidR="007C11C1" w:rsidRDefault="00674DEE">
      <w:pPr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Изключения;</w:t>
      </w:r>
    </w:p>
    <w:p w:rsidR="007C11C1" w:rsidRDefault="00674DEE">
      <w:pPr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потоци и файлове;</w:t>
      </w:r>
    </w:p>
    <w:p w:rsidR="007C11C1" w:rsidRDefault="00674DEE">
      <w:pPr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Базови шаблони за дизайн.</w:t>
      </w:r>
    </w:p>
    <w:p w:rsidR="007C11C1" w:rsidRDefault="00674DEE">
      <w:pPr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развитие на абстрактно и логическо мислене.</w:t>
      </w:r>
    </w:p>
    <w:p w:rsidR="007C11C1" w:rsidRDefault="00674DEE">
      <w:pPr>
        <w:numPr>
          <w:ilvl w:val="0"/>
          <w:numId w:val="12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УЧЕБНО СЪДЪРЖАНИЕ</w:t>
      </w:r>
    </w:p>
    <w:p w:rsidR="007C11C1" w:rsidRDefault="00674D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 структурирано в раздели и теми. За всеки раздел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</w:t>
      </w:r>
    </w:p>
    <w:p w:rsidR="007C11C1" w:rsidRDefault="00674D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7C11C1" w:rsidRDefault="00674D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теми:</w:t>
      </w:r>
    </w:p>
    <w:tbl>
      <w:tblPr>
        <w:tblStyle w:val="a1"/>
        <w:tblW w:w="8460" w:type="dxa"/>
        <w:tblInd w:w="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6120"/>
        <w:gridCol w:w="1620"/>
      </w:tblGrid>
      <w:tr w:rsidR="007C11C1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pStyle w:val="Heading5"/>
              <w:widowControl/>
              <w:spacing w:before="0" w:after="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4" w:name="_heading=h.1fob9te" w:colFirst="0" w:colLast="0"/>
            <w:bookmarkEnd w:id="4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  <w:p w:rsidR="007C11C1" w:rsidRDefault="00674D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теория</w:t>
            </w:r>
          </w:p>
        </w:tc>
      </w:tr>
      <w:tr w:rsidR="007C11C1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Дефиниране на класове за напреднали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11C1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Шаблонни класове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11C1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Наследяване, абстракция, интерфейси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11C1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Полиморфизъм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11C1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обекти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11C1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Елементи от функционалното програмиране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11C1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Комуникация между обекти. Събития и интерфейси.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11C1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Изключения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11C1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потоци и файлове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11C1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Базови шаблони за дизайн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11C1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7C11C1">
        <w:trPr>
          <w:trHeight w:val="320"/>
        </w:trPr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7C11C1">
        <w:trPr>
          <w:trHeight w:val="300"/>
        </w:trPr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11C1" w:rsidRDefault="00674DE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11C1" w:rsidRDefault="00674DE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</w:t>
            </w:r>
          </w:p>
        </w:tc>
      </w:tr>
    </w:tbl>
    <w:p w:rsidR="007C11C1" w:rsidRDefault="007C11C1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B55C4D" w:rsidRDefault="00B55C4D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7C11C1" w:rsidRDefault="00674DEE">
      <w:pPr>
        <w:numPr>
          <w:ilvl w:val="0"/>
          <w:numId w:val="12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ТЕМАТИЧЕН ПЛАН</w:t>
      </w:r>
    </w:p>
    <w:p w:rsidR="007C11C1" w:rsidRDefault="00674DEE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3znysh7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Раздел 1. Дефиниране на класове за напреднали</w:t>
      </w:r>
    </w:p>
    <w:p w:rsidR="007C11C1" w:rsidRDefault="00674D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Дефиниране на класове</w:t>
      </w:r>
    </w:p>
    <w:p w:rsidR="007C11C1" w:rsidRDefault="00674D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Полета и свойства</w:t>
      </w:r>
    </w:p>
    <w:p w:rsidR="007C11C1" w:rsidRDefault="00674D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</w:t>
      </w:r>
    </w:p>
    <w:p w:rsidR="007C11C1" w:rsidRDefault="00674D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 и конструктори</w:t>
      </w:r>
    </w:p>
    <w:p w:rsidR="007C11C1" w:rsidRDefault="00674D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Статични методи и конструктори</w:t>
      </w:r>
    </w:p>
    <w:p w:rsidR="007C11C1" w:rsidRDefault="00674D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Статични полета и свойства</w:t>
      </w:r>
    </w:p>
    <w:p w:rsidR="007C11C1" w:rsidRDefault="00674D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Памет, стек,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хиип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Разположение на обектите в паметта</w:t>
      </w:r>
    </w:p>
    <w:p w:rsidR="007C11C1" w:rsidRDefault="00674D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Финализаци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и/или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деструктори</w:t>
      </w:r>
      <w:proofErr w:type="spellEnd"/>
    </w:p>
    <w:p w:rsidR="007C11C1" w:rsidRDefault="00674D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практически задачи</w:t>
      </w:r>
    </w:p>
    <w:p w:rsidR="007C11C1" w:rsidRDefault="00674DEE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Шаблонни класове</w:t>
      </w:r>
    </w:p>
    <w:p w:rsidR="007C11C1" w:rsidRDefault="00674D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Въведение в шаблонните класове</w:t>
      </w:r>
    </w:p>
    <w:p w:rsidR="007C11C1" w:rsidRDefault="00674D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Шаблонни методи и интерфейси</w:t>
      </w:r>
    </w:p>
    <w:p w:rsidR="007C11C1" w:rsidRDefault="00674D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Ограничители за шаблонни класове</w:t>
      </w:r>
    </w:p>
    <w:p w:rsidR="007C11C1" w:rsidRDefault="00674D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практически задачи</w:t>
      </w:r>
    </w:p>
    <w:p w:rsidR="007C11C1" w:rsidRDefault="00674DEE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3. Наследяване, абстракция, интерфейси</w:t>
      </w:r>
    </w:p>
    <w:p w:rsidR="007C11C1" w:rsidRDefault="00674D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Наследяване</w:t>
      </w:r>
    </w:p>
    <w:p w:rsidR="007C11C1" w:rsidRDefault="00674D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Преизползване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класовете</w:t>
      </w:r>
    </w:p>
    <w:p w:rsidR="007C11C1" w:rsidRDefault="00674D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Абстракция</w:t>
      </w:r>
    </w:p>
    <w:p w:rsidR="007C11C1" w:rsidRDefault="00674D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Интерфейси</w:t>
      </w:r>
    </w:p>
    <w:p w:rsidR="007C11C1" w:rsidRDefault="00674D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практически задачи</w:t>
      </w:r>
    </w:p>
    <w:p w:rsidR="007C11C1" w:rsidRDefault="00674DEE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4. Полиморфизъм</w:t>
      </w:r>
    </w:p>
    <w:p w:rsidR="007C11C1" w:rsidRDefault="006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Полиморфизъм</w:t>
      </w:r>
    </w:p>
    <w:p w:rsidR="007C11C1" w:rsidRDefault="006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Презареждане и презаписване</w:t>
      </w:r>
    </w:p>
    <w:p w:rsidR="007C11C1" w:rsidRDefault="006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Абстрактни класове и полиморфизъм</w:t>
      </w:r>
    </w:p>
    <w:p w:rsidR="007C11C1" w:rsidRDefault="006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Полиморфизъм чрез интерфейси</w:t>
      </w:r>
    </w:p>
    <w:p w:rsidR="007C11C1" w:rsidRDefault="006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практически задачи</w:t>
      </w:r>
    </w:p>
    <w:p w:rsidR="007C11C1" w:rsidRDefault="00674DEE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5. Работа с обекти</w:t>
      </w:r>
    </w:p>
    <w:p w:rsidR="007C11C1" w:rsidRDefault="00674DE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Итератори</w:t>
      </w:r>
      <w:proofErr w:type="spellEnd"/>
    </w:p>
    <w:p w:rsidR="007C11C1" w:rsidRDefault="00674DE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Компаратори</w:t>
      </w:r>
      <w:proofErr w:type="spellEnd"/>
    </w:p>
    <w:p w:rsidR="007C11C1" w:rsidRDefault="00674DE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Отражение на типовете</w:t>
      </w:r>
    </w:p>
    <w:p w:rsidR="00B55C4D" w:rsidRPr="00B55C4D" w:rsidRDefault="00674DEE" w:rsidP="00B55C4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практически задачи</w:t>
      </w:r>
    </w:p>
    <w:p w:rsidR="007C11C1" w:rsidRDefault="00674DEE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6. Елементи от функционалното програмиране</w:t>
      </w:r>
    </w:p>
    <w:p w:rsidR="007C11C1" w:rsidRDefault="00674DE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Ламбда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изрази и функции</w:t>
      </w:r>
    </w:p>
    <w:p w:rsidR="007C11C1" w:rsidRDefault="00674DE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Ламбда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функции и LINQ</w:t>
      </w:r>
    </w:p>
    <w:p w:rsidR="007C11C1" w:rsidRDefault="00674DE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на LINQ за работа с колекции</w:t>
      </w:r>
    </w:p>
    <w:p w:rsidR="007C11C1" w:rsidRDefault="00674DE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Делегати и функционално програмиране</w:t>
      </w:r>
    </w:p>
    <w:p w:rsidR="007C11C1" w:rsidRDefault="00674DE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практически задачи</w:t>
      </w:r>
    </w:p>
    <w:p w:rsidR="007C11C1" w:rsidRDefault="00674DEE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7. Комуникация между обекти. Събития и интерфейси.</w:t>
      </w:r>
    </w:p>
    <w:p w:rsidR="007C11C1" w:rsidRDefault="00674DE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Комуникация между обекти. Въведение в събитийното програмиране. Делегати</w:t>
      </w:r>
    </w:p>
    <w:p w:rsidR="007C11C1" w:rsidRDefault="00674DE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Комуникация между обекти. Събития</w:t>
      </w:r>
    </w:p>
    <w:p w:rsidR="007C11C1" w:rsidRDefault="00674DE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Комуникацията между обекти. Аргументи на събития</w:t>
      </w:r>
    </w:p>
    <w:p w:rsidR="007C11C1" w:rsidRDefault="00674DE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Комуникация между обекти. Слушатели за събитие</w:t>
      </w:r>
    </w:p>
    <w:p w:rsidR="007C11C1" w:rsidRDefault="00674DE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практически задачи</w:t>
      </w:r>
    </w:p>
    <w:p w:rsidR="007C11C1" w:rsidRDefault="00674DEE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8. Изключения</w:t>
      </w:r>
    </w:p>
    <w:p w:rsidR="007C11C1" w:rsidRDefault="00674DE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Прихващане на изключения</w:t>
      </w:r>
    </w:p>
    <w:p w:rsidR="007C11C1" w:rsidRDefault="00674DE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Хвърляне на изключения</w:t>
      </w:r>
    </w:p>
    <w:p w:rsidR="007C11C1" w:rsidRDefault="00674DE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практически задачи</w:t>
      </w:r>
    </w:p>
    <w:p w:rsidR="007C11C1" w:rsidRDefault="00674DEE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9. Работа с потоци и файлове</w:t>
      </w:r>
    </w:p>
    <w:p w:rsidR="007C11C1" w:rsidRDefault="00674DE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Потоци</w:t>
      </w:r>
    </w:p>
    <w:p w:rsidR="007C11C1" w:rsidRDefault="00674DE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Стандартни потоци</w:t>
      </w:r>
    </w:p>
    <w:p w:rsidR="007C11C1" w:rsidRDefault="00674DE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практически задачи</w:t>
      </w:r>
    </w:p>
    <w:p w:rsidR="007C11C1" w:rsidRDefault="00674DEE">
      <w:pPr>
        <w:pStyle w:val="Heading6"/>
        <w:spacing w:before="0"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10. Базови шаблони за дизайн</w:t>
      </w:r>
    </w:p>
    <w:p w:rsidR="007C11C1" w:rsidRDefault="00674DE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Реализиране на шаблоните в проектирането при създаване с ООП</w:t>
      </w:r>
    </w:p>
    <w:p w:rsidR="007C11C1" w:rsidRDefault="00674DE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Реализиране на структурни шаблони за проектиране с ООП</w:t>
      </w:r>
    </w:p>
    <w:p w:rsidR="007C11C1" w:rsidRDefault="00674DE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Реализиране на поведенчески шаблони за проектиране с ООП</w:t>
      </w:r>
    </w:p>
    <w:p w:rsidR="007C11C1" w:rsidRDefault="007C11C1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7C11C1" w:rsidRDefault="00674DEE">
      <w:pPr>
        <w:widowControl/>
        <w:numPr>
          <w:ilvl w:val="0"/>
          <w:numId w:val="12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7C11C1" w:rsidRDefault="00674DEE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ученикът трябва да:</w:t>
      </w:r>
    </w:p>
    <w:p w:rsidR="007C11C1" w:rsidRDefault="00674D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Умее да реализира компетентно класове с подходящи членове </w:t>
      </w:r>
    </w:p>
    <w:p w:rsidR="007C11C1" w:rsidRDefault="00674DE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Използва възможностите на среди за създаване на обектно-ориентиран програмен код.</w:t>
      </w:r>
    </w:p>
    <w:p w:rsidR="007C11C1" w:rsidRDefault="00674D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Компетентно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преизползва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класове.</w:t>
      </w:r>
    </w:p>
    <w:p w:rsidR="007C11C1" w:rsidRDefault="00674D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Различава видовете полиморфизъм.</w:t>
      </w:r>
    </w:p>
    <w:p w:rsidR="007C11C1" w:rsidRDefault="00674DE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Избира подходящи типове данни при деклариране на полета в класове.</w:t>
      </w:r>
    </w:p>
    <w:p w:rsidR="007C11C1" w:rsidRDefault="00674D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Компетентно създава йерархия от класове в ООП</w:t>
      </w:r>
    </w:p>
    <w:p w:rsidR="007C11C1" w:rsidRDefault="00674DE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 самостоятелно и/или в екип практически задачи.</w:t>
      </w:r>
    </w:p>
    <w:p w:rsidR="007C11C1" w:rsidRDefault="007C11C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11C1" w:rsidRDefault="00674DEE">
      <w:pPr>
        <w:numPr>
          <w:ilvl w:val="0"/>
          <w:numId w:val="12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7C11C1" w:rsidRDefault="00674DE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Наков С. и колектив. Принципи на програмирането със C#.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2018. ISBN 978-619-00-0778-4. </w:t>
      </w: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https://introprogramming.info/intro-csharp-book/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11C1" w:rsidRDefault="00674DE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Наков С. и колектив. Основи на програмирането със C#.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2017. ISBN: 978-619-00-0635-0. </w:t>
      </w: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https://csharp-book.softuni.bg/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11C1" w:rsidRDefault="00674DE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Наков С. и колектив. Въведение в програмирането със C#.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2011. ISBN 978-954-400-527-6.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https://introprogramming.info/intro-csharp-book/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11C1" w:rsidRDefault="00674DE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Тодорова, М. Обектно-ориентирано програмиране на базата на езика С++.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Сиела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2011. ISBN: 978-954-28-0909-8.</w:t>
      </w:r>
    </w:p>
    <w:p w:rsidR="007C11C1" w:rsidRDefault="00674DE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Азълов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П. Обектно-ориентирано програмиране. Структури от данни и STL.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Сиела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2008. ISBN: 978-954-28-0184-9.</w:t>
      </w:r>
    </w:p>
    <w:p w:rsidR="007C11C1" w:rsidRDefault="00674DEE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Наков С. и колектив. Програмиране за .NET Framework.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2005-2006. ISBN: 954-775-505-6 (том 1), ISBN: 954-775-672-9; 978-954-775-672-4 (том 2). </w:t>
      </w:r>
      <w:hyperlink r:id="rId13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http://www.devbg.org/dotnetbook/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11C1" w:rsidRDefault="00674DE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7C11C1" w:rsidRDefault="00674D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7C11C1" w:rsidRDefault="00674DE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7C11C1" w:rsidRDefault="00674DE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ПУ „Паисий Хилендарски“</w:t>
      </w:r>
    </w:p>
    <w:p w:rsidR="007C11C1" w:rsidRDefault="00674DE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 – ПГЕЕ „Константин Фотинов“, Бургас</w:t>
      </w:r>
    </w:p>
    <w:p w:rsidR="007C11C1" w:rsidRDefault="00674DE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7C11C1" w:rsidRDefault="00674DEE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7C11C1" w:rsidRDefault="007C11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1C1" w:rsidRDefault="007C11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C11C1">
      <w:footerReference w:type="default" r:id="rId14"/>
      <w:footerReference w:type="first" r:id="rId15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A66" w:rsidRDefault="00345A66">
      <w:pPr>
        <w:spacing w:after="0" w:line="240" w:lineRule="auto"/>
      </w:pPr>
      <w:r>
        <w:separator/>
      </w:r>
    </w:p>
  </w:endnote>
  <w:endnote w:type="continuationSeparator" w:id="0">
    <w:p w:rsidR="00345A66" w:rsidRDefault="0034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1C1" w:rsidRDefault="00674DEE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B55C4D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7C11C1" w:rsidRDefault="007C11C1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7C11C1" w:rsidRDefault="007C11C1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1C1" w:rsidRDefault="007C11C1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A66" w:rsidRDefault="00345A66">
      <w:pPr>
        <w:spacing w:after="0" w:line="240" w:lineRule="auto"/>
      </w:pPr>
      <w:r>
        <w:separator/>
      </w:r>
    </w:p>
  </w:footnote>
  <w:footnote w:type="continuationSeparator" w:id="0">
    <w:p w:rsidR="00345A66" w:rsidRDefault="0034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BDB"/>
    <w:multiLevelType w:val="multilevel"/>
    <w:tmpl w:val="745C49D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16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288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360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432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5760" w:firstLine="6120"/>
      </w:pPr>
      <w:rPr>
        <w:u w:val="none"/>
      </w:rPr>
    </w:lvl>
  </w:abstractNum>
  <w:abstractNum w:abstractNumId="1" w15:restartNumberingAfterBreak="0">
    <w:nsid w:val="24CE38E3"/>
    <w:multiLevelType w:val="multilevel"/>
    <w:tmpl w:val="1460FAFE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A3F7D0B"/>
    <w:multiLevelType w:val="multilevel"/>
    <w:tmpl w:val="DE1673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EB93525"/>
    <w:multiLevelType w:val="multilevel"/>
    <w:tmpl w:val="FB56B4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234271D"/>
    <w:multiLevelType w:val="multilevel"/>
    <w:tmpl w:val="600663D0"/>
    <w:lvl w:ilvl="0">
      <w:start w:val="1"/>
      <w:numFmt w:val="bullet"/>
      <w:lvlText w:val="●"/>
      <w:lvlJc w:val="left"/>
      <w:pPr>
        <w:ind w:left="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u w:val="none"/>
      </w:rPr>
    </w:lvl>
  </w:abstractNum>
  <w:abstractNum w:abstractNumId="5" w15:restartNumberingAfterBreak="0">
    <w:nsid w:val="39721C39"/>
    <w:multiLevelType w:val="multilevel"/>
    <w:tmpl w:val="F196B8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65F7E76"/>
    <w:multiLevelType w:val="multilevel"/>
    <w:tmpl w:val="93024D7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A744DD"/>
    <w:multiLevelType w:val="multilevel"/>
    <w:tmpl w:val="2598AAD8"/>
    <w:lvl w:ilvl="0">
      <w:start w:val="1"/>
      <w:numFmt w:val="bullet"/>
      <w:lvlText w:val="o"/>
      <w:lvlJc w:val="left"/>
      <w:pPr>
        <w:ind w:left="360" w:firstLine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120" w:firstLine="6120"/>
      </w:pPr>
      <w:rPr>
        <w:u w:val="none"/>
      </w:rPr>
    </w:lvl>
  </w:abstractNum>
  <w:abstractNum w:abstractNumId="8" w15:restartNumberingAfterBreak="0">
    <w:nsid w:val="5148750A"/>
    <w:multiLevelType w:val="multilevel"/>
    <w:tmpl w:val="B1A0B9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5463824"/>
    <w:multiLevelType w:val="multilevel"/>
    <w:tmpl w:val="F63CF9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5ED23D3"/>
    <w:multiLevelType w:val="multilevel"/>
    <w:tmpl w:val="FED4B8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F5F77C1"/>
    <w:multiLevelType w:val="multilevel"/>
    <w:tmpl w:val="E6922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9621196"/>
    <w:multiLevelType w:val="multilevel"/>
    <w:tmpl w:val="D1CC2B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6AC6A00"/>
    <w:multiLevelType w:val="multilevel"/>
    <w:tmpl w:val="98A470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77F377B1"/>
    <w:multiLevelType w:val="multilevel"/>
    <w:tmpl w:val="3F02C0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7E8B7D1C"/>
    <w:multiLevelType w:val="multilevel"/>
    <w:tmpl w:val="D54C3F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2"/>
  </w:num>
  <w:num w:numId="6">
    <w:abstractNumId w:val="15"/>
  </w:num>
  <w:num w:numId="7">
    <w:abstractNumId w:val="2"/>
  </w:num>
  <w:num w:numId="8">
    <w:abstractNumId w:val="14"/>
  </w:num>
  <w:num w:numId="9">
    <w:abstractNumId w:val="13"/>
  </w:num>
  <w:num w:numId="10">
    <w:abstractNumId w:val="10"/>
  </w:num>
  <w:num w:numId="11">
    <w:abstractNumId w:val="11"/>
  </w:num>
  <w:num w:numId="12">
    <w:abstractNumId w:val="1"/>
  </w:num>
  <w:num w:numId="13">
    <w:abstractNumId w:val="5"/>
  </w:num>
  <w:num w:numId="14">
    <w:abstractNumId w:val="8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1C1"/>
    <w:rsid w:val="00345A66"/>
    <w:rsid w:val="003A51DE"/>
    <w:rsid w:val="003F2171"/>
    <w:rsid w:val="00674DEE"/>
    <w:rsid w:val="007C11C1"/>
    <w:rsid w:val="00B55C4D"/>
    <w:rsid w:val="00D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CFB2"/>
  <w15:docId w15:val="{2C796D1A-6882-409F-BB1C-1666C525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D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A002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devbg.org/dotnetboo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troprogramming.info/intro-csharp-boo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-book.softuni.b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introprogramming.info/intro-csharp-boo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S1XvfXneTDk3ySsl+XEwt3FO/w==">AMUW2mUKehZYzZtrrpsYDgzifQPEgF36bqu1BW72lb0ej23kusQ0iAL6h2CxDONeo1vngWOzzl+AIncjg4C3q5b0KqccT3yDG+7sbT0IbzYcr6UkEMaPw/IqP24HPPROZ+vOUMcUdQXUeZ6f66asBr31QXDwu7URBW4dOo5yd08SSbsparpOxkQ=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7</cp:revision>
  <dcterms:created xsi:type="dcterms:W3CDTF">2017-08-30T16:30:00Z</dcterms:created>
  <dcterms:modified xsi:type="dcterms:W3CDTF">2020-09-15T14:26:00Z</dcterms:modified>
</cp:coreProperties>
</file>