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</w:p>
    <w:p>
      <w:pPr>
        <w:jc w:val="center"/>
        <w:rPr>
          <w:color w:val="auto"/>
        </w:rPr>
      </w:pPr>
    </w:p>
    <w:p>
      <w:pPr>
        <w:jc w:val="center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Project Report</w:t>
      </w: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36"/>
          <w:szCs w:val="36"/>
        </w:rPr>
      </w:pPr>
      <w:r>
        <w:rPr>
          <w:color w:val="auto"/>
          <w:sz w:val="24"/>
          <w:szCs w:val="24"/>
        </w:rPr>
        <w:t>For</w:t>
      </w:r>
    </w:p>
    <w:p>
      <w:pPr>
        <w:jc w:val="center"/>
        <w:rPr>
          <w:color w:val="auto"/>
          <w:sz w:val="24"/>
          <w:szCs w:val="24"/>
        </w:rPr>
      </w:pPr>
    </w:p>
    <w:p>
      <w:pPr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BLDC Motion Controller</w:t>
      </w: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highlight w:val="yellow"/>
        </w:rPr>
        <w:t>Representative image</w:t>
      </w: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36"/>
          <w:szCs w:val="36"/>
        </w:rPr>
      </w:pPr>
    </w:p>
    <w:p>
      <w:pPr>
        <w:jc w:val="center"/>
        <w:rPr>
          <w:color w:val="auto"/>
          <w:sz w:val="36"/>
          <w:szCs w:val="36"/>
          <w:lang w:val="en-US"/>
        </w:rPr>
      </w:pPr>
      <w:r>
        <w:rPr>
          <w:color w:val="auto"/>
          <w:sz w:val="36"/>
          <w:szCs w:val="36"/>
          <w:highlight w:val="yellow"/>
        </w:rPr>
        <w:t>Company name</w:t>
      </w:r>
      <w:r>
        <w:rPr>
          <w:color w:val="auto"/>
          <w:sz w:val="36"/>
          <w:szCs w:val="36"/>
        </w:rPr>
        <w:br w:type="textWrapping"/>
      </w:r>
      <w:r>
        <w:rPr>
          <w:color w:val="auto"/>
          <w:sz w:val="36"/>
          <w:szCs w:val="36"/>
        </w:rPr>
        <w:br w:type="textWrapping"/>
      </w:r>
      <w:r>
        <w:rPr>
          <w:color w:val="auto"/>
          <w:sz w:val="36"/>
          <w:szCs w:val="36"/>
        </w:rPr>
        <w:t>Date</w:t>
      </w:r>
      <w:r>
        <w:rPr>
          <w:color w:val="auto"/>
          <w:sz w:val="36"/>
          <w:szCs w:val="36"/>
        </w:rPr>
        <w:br w:type="textWrapping"/>
      </w:r>
      <w:r>
        <w:rPr>
          <w:color w:val="auto"/>
          <w:sz w:val="36"/>
          <w:szCs w:val="36"/>
          <w:lang w:val="en-US"/>
        </w:rPr>
        <w:t>11-Apr-19</w:t>
      </w:r>
    </w:p>
    <w:p>
      <w:pPr>
        <w:rPr>
          <w:color w:val="auto"/>
          <w:sz w:val="36"/>
          <w:szCs w:val="36"/>
          <w:lang w:val="en-US"/>
        </w:rPr>
      </w:pPr>
      <w:r>
        <w:rPr>
          <w:color w:val="auto"/>
          <w:sz w:val="36"/>
          <w:szCs w:val="36"/>
          <w:lang w:val="en-US"/>
        </w:rPr>
        <w:br w:type="page"/>
      </w:r>
    </w:p>
    <w:p>
      <w:pPr>
        <w:jc w:val="left"/>
        <w:rPr>
          <w:color w:val="auto"/>
          <w:sz w:val="24"/>
          <w:szCs w:val="24"/>
        </w:rPr>
      </w:pPr>
    </w:p>
    <w:p>
      <w:pPr>
        <w:jc w:val="left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Table of Contents</w:t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TOC \o "1-3" \h \u </w:instrText>
      </w:r>
      <w:r>
        <w:rPr>
          <w:color w:val="auto"/>
          <w:sz w:val="24"/>
          <w:szCs w:val="24"/>
        </w:rPr>
        <w:fldChar w:fldCharType="separate"/>
      </w: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_Toc1832486580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Introduction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_Toc1832486580 </w:instrText>
      </w:r>
      <w:r>
        <w:rPr>
          <w:color w:val="auto"/>
        </w:rPr>
        <w:fldChar w:fldCharType="separate"/>
      </w:r>
      <w:r>
        <w:rPr>
          <w:color w:val="auto"/>
        </w:rPr>
        <w:t>4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_Toc1561329985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Project Scope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_Toc1561329985 </w:instrText>
      </w:r>
      <w:r>
        <w:rPr>
          <w:color w:val="auto"/>
        </w:rPr>
        <w:fldChar w:fldCharType="separate"/>
      </w:r>
      <w:r>
        <w:rPr>
          <w:color w:val="auto"/>
        </w:rPr>
        <w:t>5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_Toc2017469690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Project Members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_Toc2017469690 </w:instrText>
      </w:r>
      <w:r>
        <w:rPr>
          <w:color w:val="auto"/>
        </w:rPr>
        <w:fldChar w:fldCharType="separate"/>
      </w:r>
      <w:r>
        <w:rPr>
          <w:color w:val="auto"/>
        </w:rPr>
        <w:t>6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_Toc2127028035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Milestones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_Toc2127028035 </w:instrText>
      </w:r>
      <w:r>
        <w:rPr>
          <w:color w:val="auto"/>
        </w:rPr>
        <w:fldChar w:fldCharType="separate"/>
      </w:r>
      <w:r>
        <w:rPr>
          <w:color w:val="auto"/>
        </w:rPr>
        <w:t>9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_Toc489456453 </w:instrText>
      </w:r>
      <w:r>
        <w:rPr>
          <w:color w:val="auto"/>
          <w:szCs w:val="24"/>
        </w:rPr>
        <w:fldChar w:fldCharType="separate"/>
      </w:r>
      <w:r>
        <w:rPr>
          <w:color w:val="auto"/>
          <w:szCs w:val="36"/>
        </w:rPr>
        <w:t>Cost Breakdown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_Toc489456453 </w:instrText>
      </w:r>
      <w:r>
        <w:rPr>
          <w:color w:val="auto"/>
        </w:rPr>
        <w:fldChar w:fldCharType="separate"/>
      </w:r>
      <w:r>
        <w:rPr>
          <w:color w:val="auto"/>
        </w:rPr>
        <w:t>10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pStyle w:val="4"/>
        <w:tabs>
          <w:tab w:val="right" w:leader="dot" w:pos="8306"/>
        </w:tabs>
        <w:rPr>
          <w:color w:val="auto"/>
        </w:rPr>
      </w:pPr>
      <w:r>
        <w:rPr>
          <w:color w:val="auto"/>
          <w:szCs w:val="24"/>
        </w:rPr>
        <w:fldChar w:fldCharType="begin"/>
      </w:r>
      <w:r>
        <w:rPr>
          <w:color w:val="auto"/>
          <w:szCs w:val="24"/>
        </w:rPr>
        <w:instrText xml:space="preserve"> HYPERLINK \l _Toc1928439878 </w:instrText>
      </w:r>
      <w:r>
        <w:rPr>
          <w:color w:val="auto"/>
          <w:szCs w:val="24"/>
        </w:rPr>
        <w:fldChar w:fldCharType="separate"/>
      </w:r>
      <w:r>
        <w:rPr>
          <w:rFonts w:hint="default"/>
          <w:color w:val="auto"/>
          <w:szCs w:val="36"/>
        </w:rPr>
        <w:t>Annotated Bibliography</w:t>
      </w:r>
      <w:r>
        <w:rPr>
          <w:color w:val="auto"/>
        </w:rPr>
        <w:tab/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_Toc1928439878 </w:instrText>
      </w:r>
      <w:r>
        <w:rPr>
          <w:color w:val="auto"/>
        </w:rPr>
        <w:fldChar w:fldCharType="separate"/>
      </w:r>
      <w:r>
        <w:rPr>
          <w:color w:val="auto"/>
        </w:rPr>
        <w:t>11</w:t>
      </w:r>
      <w:r>
        <w:rPr>
          <w:color w:val="auto"/>
        </w:rPr>
        <w:fldChar w:fldCharType="end"/>
      </w:r>
      <w:r>
        <w:rPr>
          <w:color w:val="auto"/>
          <w:szCs w:val="24"/>
        </w:rPr>
        <w:fldChar w:fldCharType="end"/>
      </w:r>
    </w:p>
    <w:p>
      <w:pPr>
        <w:jc w:val="left"/>
        <w:rPr>
          <w:color w:val="auto"/>
          <w:sz w:val="36"/>
          <w:szCs w:val="36"/>
        </w:rPr>
      </w:pPr>
      <w:r>
        <w:rPr>
          <w:color w:val="auto"/>
          <w:szCs w:val="24"/>
        </w:rPr>
        <w:fldChar w:fldCharType="end"/>
      </w:r>
    </w:p>
    <w:p>
      <w:pPr>
        <w:jc w:val="left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rPr>
          <w:color w:val="auto"/>
          <w:sz w:val="36"/>
          <w:szCs w:val="36"/>
        </w:rPr>
      </w:pPr>
      <w:bookmarkStart w:id="0" w:name="_Toc1409886836"/>
      <w:r>
        <w:rPr>
          <w:color w:val="auto"/>
          <w:sz w:val="36"/>
          <w:szCs w:val="36"/>
        </w:rPr>
        <w:t>Document structure and summary</w:t>
      </w:r>
    </w:p>
    <w:p>
      <w:pPr>
        <w:rPr>
          <w:color w:val="auto"/>
          <w:sz w:val="36"/>
          <w:szCs w:val="36"/>
        </w:rPr>
      </w:pPr>
    </w:p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1" w:name="_Toc1832486580"/>
      <w:r>
        <w:rPr>
          <w:color w:val="auto"/>
          <w:sz w:val="36"/>
          <w:szCs w:val="36"/>
        </w:rPr>
        <w:t>Introduction</w:t>
      </w:r>
      <w:bookmarkEnd w:id="0"/>
      <w:bookmarkEnd w:id="1"/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2" w:name="_Toc1561329985"/>
      <w:bookmarkStart w:id="3" w:name="_Toc255104637"/>
      <w:bookmarkStart w:id="4" w:name="_Toc1711395274"/>
      <w:bookmarkStart w:id="5" w:name="_Toc744917521"/>
      <w:r>
        <w:rPr>
          <w:color w:val="auto"/>
          <w:sz w:val="36"/>
          <w:szCs w:val="36"/>
        </w:rPr>
        <w:t>Project Scope</w:t>
      </w:r>
      <w:bookmarkEnd w:id="2"/>
      <w:bookmarkEnd w:id="3"/>
      <w:bookmarkEnd w:id="4"/>
      <w:bookmarkEnd w:id="5"/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6" w:name="_Toc2017469690"/>
      <w:r>
        <w:rPr>
          <w:color w:val="auto"/>
          <w:sz w:val="36"/>
          <w:szCs w:val="36"/>
        </w:rPr>
        <w:t>Project Members</w:t>
      </w:r>
      <w:bookmarkEnd w:id="6"/>
    </w:p>
    <w:p>
      <w:pPr>
        <w:rPr>
          <w:color w:val="auto"/>
          <w:sz w:val="36"/>
          <w:szCs w:val="36"/>
        </w:rPr>
      </w:pPr>
    </w:p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>
      <w:pPr>
        <w:rPr>
          <w:color w:val="auto"/>
          <w:sz w:val="24"/>
          <w:szCs w:val="24"/>
        </w:rPr>
      </w:pPr>
    </w:p>
    <w:p>
      <w:pPr>
        <w:rPr>
          <w:color w:val="auto"/>
          <w:sz w:val="36"/>
          <w:szCs w:val="36"/>
        </w:rPr>
      </w:pPr>
      <w:r>
        <w:rPr>
          <w:rFonts w:hint="default"/>
          <w:color w:val="auto"/>
          <w:sz w:val="36"/>
          <w:szCs w:val="36"/>
        </w:rPr>
        <w:t>Schedule Baseline and Work Breakdown</w:t>
      </w:r>
    </w:p>
    <w:p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7" w:name="_Toc2127028035"/>
      <w:r>
        <w:rPr>
          <w:color w:val="auto"/>
          <w:sz w:val="36"/>
          <w:szCs w:val="36"/>
        </w:rPr>
        <w:t>Milestones</w:t>
      </w:r>
      <w:bookmarkEnd w:id="7"/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color w:val="auto"/>
          <w:sz w:val="36"/>
          <w:szCs w:val="36"/>
        </w:rPr>
      </w:pPr>
      <w:bookmarkStart w:id="8" w:name="_Toc489456453"/>
      <w:r>
        <w:rPr>
          <w:color w:val="auto"/>
          <w:sz w:val="36"/>
          <w:szCs w:val="36"/>
        </w:rPr>
        <w:t>Cost Breakdown</w:t>
      </w:r>
      <w:bookmarkEnd w:id="8"/>
    </w:p>
    <w:p>
      <w:pPr>
        <w:jc w:val="left"/>
        <w:outlineLvl w:val="0"/>
        <w:rPr>
          <w:color w:val="auto"/>
          <w:sz w:val="36"/>
          <w:szCs w:val="36"/>
        </w:rPr>
      </w:pPr>
    </w:p>
    <w:p>
      <w:pPr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br w:type="page"/>
      </w:r>
    </w:p>
    <w:p>
      <w:pPr>
        <w:jc w:val="left"/>
        <w:outlineLvl w:val="0"/>
        <w:rPr>
          <w:color w:val="auto"/>
          <w:sz w:val="24"/>
          <w:szCs w:val="24"/>
        </w:rPr>
      </w:pPr>
    </w:p>
    <w:p>
      <w:pPr>
        <w:jc w:val="left"/>
        <w:outlineLvl w:val="0"/>
        <w:rPr>
          <w:rFonts w:hint="default"/>
          <w:color w:val="auto"/>
          <w:sz w:val="36"/>
          <w:szCs w:val="36"/>
        </w:rPr>
      </w:pPr>
      <w:bookmarkStart w:id="9" w:name="_Toc1928439878"/>
      <w:r>
        <w:rPr>
          <w:rFonts w:hint="default"/>
          <w:color w:val="auto"/>
          <w:sz w:val="36"/>
          <w:szCs w:val="36"/>
        </w:rPr>
        <w:t>Annotated Bibliography</w:t>
      </w:r>
      <w:bookmarkEnd w:id="9"/>
    </w:p>
    <w:p>
      <w:pPr>
        <w:jc w:val="left"/>
        <w:outlineLvl w:val="0"/>
        <w:rPr>
          <w:rFonts w:hint="default"/>
          <w:color w:val="auto"/>
          <w:sz w:val="36"/>
          <w:szCs w:val="36"/>
        </w:rPr>
      </w:pPr>
    </w:p>
    <w:p>
      <w:pPr>
        <w:jc w:val="left"/>
        <w:outlineLvl w:val="0"/>
        <w:rPr>
          <w:rFonts w:hint="default"/>
          <w:color w:val="auto"/>
          <w:sz w:val="36"/>
          <w:szCs w:val="36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Features / system overview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Funcional description / theory of operation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Diagrama de blocos</w:t>
      </w:r>
      <w:bookmarkStart w:id="10" w:name="_GoBack"/>
      <w:bookmarkEnd w:id="10"/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Componentes utilizados (i fix it style)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Descrição funcionamento de componentes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Interface / modo de controlo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Getting started / example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Register maps / descriptions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Eletrical caracteristics</w:t>
      </w:r>
    </w:p>
    <w:p>
      <w:pPr>
        <w:numPr>
          <w:ilvl w:val="0"/>
          <w:numId w:val="1"/>
        </w:numPr>
        <w:ind w:left="420" w:leftChars="0" w:hanging="420" w:firstLineChars="0"/>
        <w:rPr>
          <w:color w:val="auto"/>
        </w:rPr>
      </w:pPr>
      <w:r>
        <w:rPr>
          <w:color w:val="auto"/>
        </w:rPr>
        <w:t>Conector identification / specs</w:t>
      </w: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</w:rPr>
      </w:pPr>
      <w:r>
        <w:rPr>
          <w:color w:val="auto"/>
        </w:rPr>
        <w:t>10/04/2019 - Document criation</w:t>
      </w:r>
    </w:p>
    <w:sectPr>
      <w:footerReference r:id="rId6" w:type="firs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FNphpQ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4Plr9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BE6434"/>
    <w:multiLevelType w:val="singleLevel"/>
    <w:tmpl w:val="EBBE64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F79862"/>
    <w:rsid w:val="4A1947CF"/>
    <w:rsid w:val="5FD69AE7"/>
    <w:rsid w:val="7BACBF92"/>
    <w:rsid w:val="7EFF6FBB"/>
    <w:rsid w:val="8EED8390"/>
    <w:rsid w:val="B16FE4E7"/>
    <w:rsid w:val="F2AF9FF4"/>
    <w:rsid w:val="FE3FC444"/>
    <w:rsid w:val="FFF3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rafael</cp:lastModifiedBy>
  <dcterms:modified xsi:type="dcterms:W3CDTF">2019-05-23T23:04:27Z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