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56"/>
          <w:szCs w:val="5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56"/>
          <w:szCs w:val="56"/>
          <w14:textFill>
            <w14:solidFill>
              <w14:schemeClr w14:val="bg1"/>
            </w14:solidFill>
          </w14:textFill>
        </w:rPr>
        <w:t>Project Report</w:t>
      </w: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t>For</w:t>
      </w: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BLDC Motion Controller</w:t>
      </w: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24"/>
          <w:szCs w:val="24"/>
          <w:highlight w:val="yellow"/>
          <w14:textFill>
            <w14:solidFill>
              <w14:schemeClr w14:val="bg1"/>
            </w14:solidFill>
          </w14:textFill>
        </w:rPr>
        <w:t>Representative image</w:t>
      </w: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Company name</w:t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Date</w:t>
      </w: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11-Apr-19</w:t>
      </w:r>
    </w:p>
    <w:p>
      <w:pP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Table of Contents</w:t>
      </w:r>
    </w:p>
    <w:p>
      <w:pPr>
        <w:pStyle w:val="4"/>
        <w:tabs>
          <w:tab w:val="right" w:leader="dot" w:pos="8306"/>
        </w:tabs>
      </w:pP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TOC \o "1-3" \h \u </w:instrText>
      </w:r>
      <w:r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separate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szCs w:val="24"/>
        </w:rPr>
        <w:instrText xml:space="preserve"> HYPERLINK \l _Toc553512651 </w:instrText>
      </w:r>
      <w:r>
        <w:rPr>
          <w:szCs w:val="24"/>
        </w:rPr>
        <w:fldChar w:fldCharType="separate"/>
      </w:r>
      <w:r>
        <w:rPr>
          <w:szCs w:val="36"/>
        </w:rPr>
        <w:t>Introduction</w:t>
      </w:r>
      <w:r>
        <w:tab/>
      </w:r>
      <w:r>
        <w:fldChar w:fldCharType="begin"/>
      </w:r>
      <w:r>
        <w:instrText xml:space="preserve"> PAGEREF _Toc553512651 </w:instrText>
      </w:r>
      <w:r>
        <w:fldChar w:fldCharType="separate"/>
      </w:r>
      <w:r>
        <w:t>3</w:t>
      </w:r>
      <w: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szCs w:val="24"/>
        </w:rPr>
        <w:instrText xml:space="preserve"> HYPERLINK \l _Toc446701334 </w:instrText>
      </w:r>
      <w:r>
        <w:rPr>
          <w:szCs w:val="24"/>
        </w:rPr>
        <w:fldChar w:fldCharType="separate"/>
      </w:r>
      <w:r>
        <w:rPr>
          <w:szCs w:val="36"/>
        </w:rPr>
        <w:t>Project Scope</w:t>
      </w:r>
      <w:r>
        <w:tab/>
      </w:r>
      <w:r>
        <w:fldChar w:fldCharType="begin"/>
      </w:r>
      <w:r>
        <w:instrText xml:space="preserve"> PAGEREF _Toc446701334 </w:instrText>
      </w:r>
      <w:r>
        <w:fldChar w:fldCharType="separate"/>
      </w:r>
      <w:r>
        <w:t>4</w:t>
      </w:r>
      <w:r>
        <w:fldChar w:fldCharType="end"/>
      </w: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Cs w:val="24"/>
          <w14:textFill>
            <w14:solidFill>
              <w14:schemeClr w14:val="bg1"/>
            </w14:solidFill>
          </w14:textFill>
        </w:rPr>
        <w:fldChar w:fldCharType="end"/>
      </w:r>
    </w:p>
    <w:p>
      <w:pPr>
        <w:jc w:val="left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0" w:name="_Toc1409886836"/>
      <w:bookmarkStart w:id="1" w:name="_Toc553512651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Introduction</w:t>
      </w:r>
      <w:bookmarkEnd w:id="0"/>
      <w:bookmarkEnd w:id="1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bookmarkStart w:id="2" w:name="_Toc255104637"/>
      <w:bookmarkStart w:id="3" w:name="_Toc744917521"/>
      <w:bookmarkStart w:id="4" w:name="_Toc1711395274"/>
      <w:bookmarkStart w:id="5" w:name="_Toc446701334"/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Project Scope</w:t>
      </w:r>
      <w:bookmarkEnd w:id="2"/>
      <w:bookmarkEnd w:id="3"/>
      <w:bookmarkEnd w:id="4"/>
      <w:bookmarkEnd w:id="5"/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Project Members</w:t>
      </w: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jc w:val="left"/>
        <w:outlineLvl w:val="0"/>
        <w:rPr>
          <w:color w:val="404552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t>Milestones</w:t>
      </w: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</w:pPr>
    </w:p>
    <w:p>
      <w:pPr>
        <w:jc w:val="left"/>
        <w:outlineLvl w:val="0"/>
        <w:rPr>
          <w:color w:val="404552" w:themeColor="background1"/>
          <w:sz w:val="36"/>
          <w:szCs w:val="36"/>
          <w14:textFill>
            <w14:solidFill>
              <w14:schemeClr w14:val="bg1"/>
            </w14:solidFill>
          </w14:textFill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bookmarkStart w:id="6" w:name="_GoBack"/>
      <w:bookmarkEnd w:id="6"/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Ipl motion controller</w:t>
      </w: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Escolha de controlador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o tmc4671 é um controlador de servo altamente integrado, que usa FOC(Field Oriented Control) implementado em hardware,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foi escolhido porque tem a parte de controlo pré implementada (Velocidade, Posição, torque/flux) e poupa uma enorme parte do trabalho que seria implementar o algoritmo de controlo num mcu por exemplo. Para alem disso está bastante bem documentado.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ab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Alternativas seriam utilizar um mcu poderos e implementar o nosso proprio algoritmo de controlo.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A principal interface do controlador é SPI, por isso decidi utilizar uma bridge USB-SPI(CP2130), podemos entao comunicar com o controlador via LibUSB atraves do CP2130. alternativas seriam por exemplo o mcp2210 com o qual tive problemas anteriormente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a escolha do motor foi feita tendo em consideração Torque max / Preço</w:t>
      </w:r>
      <w:r>
        <w:br w:type="textWrapping"/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Capa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About this document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Table of Contents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Introdução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Features / system overview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Funcional description / theory of operation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Diagrama de blocos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Componentes utilizados (i fix it style)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Descrição funcionamento de componentes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Interface / modo de controlo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Getting started / example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Register maps / descriptions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Eletrical caracteristics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Conector identification / specs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Revision history</w:t>
      </w:r>
    </w:p>
    <w:p>
      <w:pPr>
        <w:numPr>
          <w:ilvl w:val="0"/>
          <w:numId w:val="1"/>
        </w:numPr>
        <w:ind w:left="420" w:leftChars="0" w:hanging="420" w:firstLineChars="0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“</w:t>
      </w:r>
      <w:r>
        <w:rPr>
          <w:color w:val="404552" w:themeColor="background1"/>
          <w14:textFill>
            <w14:solidFill>
              <w14:schemeClr w14:val="bg1"/>
            </w14:solidFill>
          </w14:textFill>
        </w:rPr>
        <w:t>Bibliografia</w:t>
      </w:r>
      <w:r>
        <w:rPr>
          <w:rFonts w:hint="default"/>
          <w:color w:val="404552" w:themeColor="background1"/>
          <w14:textFill>
            <w14:solidFill>
              <w14:schemeClr w14:val="bg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color w:val="404552" w:themeColor="background1"/>
          <w14:textFill>
            <w14:solidFill>
              <w14:schemeClr w14:val="bg1"/>
            </w14:solidFill>
          </w14:textFill>
        </w:rPr>
        <w:t>10/04/2019 - Document criation</w:t>
      </w: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BYAAABkcnMvUEsBAhQAFAAAAAgAh07iQLNJWO7QAAAABQEAAA8A&#10;AAAAAAAAAQAgAAAAOAAAAGRycy9kb3ducmV2LnhtbFBLAQIUABQAAAAIAIdO4kBu4omOtAIAANUF&#10;AAAOAAAAAAAAAAEAIAAAADUBAABkcnMvZTJvRG9jLnhtbFBLBQYAAAAABgAGAFkBAABb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BYAAABkcnMvUEsBAhQAFAAAAAgAh07iQLNJWO7QAAAABQEAAA8A&#10;AAAAAAAAAQAgAAAAOAAAAGRycy9kb3ducmV2LnhtbFBLAQIUABQAAAAIAIdO4kAF1LBytAIAANUF&#10;AAAOAAAAAAAAAAEAIAAAADUBAABkcnMvZTJvRG9jLnhtbFBLBQYAAAAABgAGAFkBAABb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6434"/>
    <w:multiLevelType w:val="singleLevel"/>
    <w:tmpl w:val="EBBE64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FFCCEA"/>
    <w:rsid w:val="3FF79862"/>
    <w:rsid w:val="4A1947CF"/>
    <w:rsid w:val="8EED8390"/>
    <w:rsid w:val="B16FE4E7"/>
    <w:rsid w:val="F2AF9FF4"/>
    <w:rsid w:val="FE3FC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rafael</cp:lastModifiedBy>
  <dcterms:modified xsi:type="dcterms:W3CDTF">2019-04-11T10:41:58Z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