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SOLICITUD DE PRESUPUESTO</w:t>
      </w:r>
    </w:p>
    <w:p/>
    <w:p>
      <w:r>
        <w:t xml:space="preserve">Cliente: Innovaciones Digitales S.L.</w:t>
      </w:r>
    </w:p>
    <w:p>
      <w:r>
        <w:t xml:space="preserve">Contacto: Pedro Sanchez Diaz (CTO)</w:t>
      </w:r>
    </w:p>
    <w:p/>
    <w:p>
      <w:r>
        <w:t xml:space="preserve">Solicitamos presupuesto actualizado para el servicio de limpieza de oficinas en nuestra nueva sede de Valencia, incluyendo 450 m2 de superficie y 3 plantas.</w:t>
      </w:r>
    </w:p>
    <w:p/>
    <w:p>
      <w:r>
        <w:t xml:space="preserve">Necesitamos tambien actualizar los datos fiscales del cliente: nuevo CIF B-12345678.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2026-09-04T07:50:02.829Z</dcterms:created>
  <dcterms:modified xsi:type="dcterms:W3CDTF">2026-09-04T07:50:02.829Z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