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2C929" w14:textId="77777777" w:rsidR="0099053F" w:rsidRDefault="0099053F">
      <w:r>
        <w:t>7. Methods</w:t>
      </w:r>
    </w:p>
    <w:p w14:paraId="78ABEF0D" w14:textId="77777777" w:rsidR="0099053F" w:rsidRDefault="0099053F">
      <w:r>
        <w:t>7.5</w:t>
      </w:r>
      <w:r>
        <w:tab/>
        <w:t>Pade Approximants</w:t>
      </w:r>
    </w:p>
    <w:p w14:paraId="76FEB8A9" w14:textId="77777777" w:rsidR="0099053F" w:rsidRDefault="0099053F">
      <w:r>
        <w:br w:type="page"/>
      </w:r>
    </w:p>
    <w:p w14:paraId="24FF1DD0" w14:textId="77777777" w:rsidR="0099053F" w:rsidRDefault="0099053F" w:rsidP="0099053F">
      <w:r>
        <w:lastRenderedPageBreak/>
        <w:t>Question 1:</w:t>
      </w:r>
    </w:p>
    <w:p w14:paraId="6A27761F" w14:textId="77777777" w:rsidR="006E7FB1" w:rsidRPr="006E7FB1" w:rsidRDefault="00026513" w:rsidP="005763EB">
      <w:pPr>
        <w:pStyle w:val="ListParagraph"/>
        <w:numPr>
          <w:ilvl w:val="0"/>
          <w:numId w:val="2"/>
        </w:numPr>
        <w:spacing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06EB80FF" w14:textId="77777777" w:rsidR="0099053F" w:rsidRPr="0099053F" w:rsidRDefault="00026513" w:rsidP="005763EB">
      <w:pPr>
        <w:pStyle w:val="ListParagraph"/>
        <w:spacing w:after="100" w:afterAutospacing="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14:paraId="13C0622C" w14:textId="42E91956" w:rsidR="0099053F" w:rsidRPr="0099053F" w:rsidRDefault="00026513" w:rsidP="005763EB">
      <w:pPr>
        <w:pStyle w:val="ListParagraph"/>
        <w:spacing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63EB">
        <w:t xml:space="preserve"> </w:t>
      </w:r>
    </w:p>
    <w:p w14:paraId="5682F9EA" w14:textId="45F3F517" w:rsidR="0099053F" w:rsidRPr="005763EB" w:rsidRDefault="00026513" w:rsidP="005763EB">
      <w:pPr>
        <w:pStyle w:val="ListParagraph"/>
        <w:spacing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f''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763EB">
        <w:t xml:space="preserve"> </w:t>
      </w:r>
    </w:p>
    <w:p w14:paraId="79BA6E3B" w14:textId="0C72C6FF" w:rsidR="00647EBB" w:rsidRPr="00647EBB" w:rsidRDefault="00026513" w:rsidP="005763EB">
      <w:pPr>
        <w:pStyle w:val="ListParagraph"/>
        <w:spacing w:after="100" w:afterAutospacing="1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for k≥1</m:t>
          </m:r>
        </m:oMath>
      </m:oMathPara>
    </w:p>
    <w:p w14:paraId="0023C0AD" w14:textId="2CD15E90" w:rsidR="00647EBB" w:rsidRDefault="00647EBB" w:rsidP="005763EB">
      <w:pPr>
        <w:pStyle w:val="ListParagraph"/>
        <w:spacing w:after="100" w:afterAutospacing="1"/>
      </w:pPr>
      <w:r>
        <w:t>Therefore,</w:t>
      </w:r>
      <w:r w:rsidR="005763E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for k≥1</m:t>
          </m:r>
        </m:oMath>
      </m:oMathPara>
    </w:p>
    <w:p w14:paraId="2B62A99A" w14:textId="0F40E2FE" w:rsidR="005D6A91" w:rsidRDefault="005D6A91" w:rsidP="005763EB">
      <w:pPr>
        <w:pStyle w:val="ListParagraph"/>
        <w:spacing w:after="100" w:afterAutospacing="1"/>
      </w:pPr>
      <w:r>
        <w:t>a</w:t>
      </w:r>
      <w:r w:rsidR="00C370E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C370ED">
        <w:t xml:space="preserve">. </w:t>
      </w:r>
    </w:p>
    <w:p w14:paraId="0D4A0417" w14:textId="717C2C1F" w:rsidR="00C370ED" w:rsidRPr="00FB618B" w:rsidRDefault="00C370ED" w:rsidP="005D6A91">
      <w:pPr>
        <w:pStyle w:val="ListParagraph"/>
        <w:numPr>
          <w:ilvl w:val="0"/>
          <w:numId w:val="2"/>
        </w:numPr>
        <w:spacing w:after="100" w:afterAutospacing="1" w:line="360" w:lineRule="auto"/>
      </w:pPr>
      <w:r>
        <w:t xml:space="preserve">Radius of convergence: 1 such that we will require |x| &lt;1 when we use the power series to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</w:p>
    <w:p w14:paraId="4C6F28C7" w14:textId="1722755C" w:rsidR="00FB618B" w:rsidRPr="005D6A91" w:rsidRDefault="00026513" w:rsidP="00FB618B">
      <w:pPr>
        <w:pStyle w:val="ListParagraph"/>
        <w:spacing w:after="100" w:afterAutospacing="1" w:line="360" w:lineRule="auto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=1.414213562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392"/>
        <w:gridCol w:w="1744"/>
      </w:tblGrid>
      <w:tr w:rsidR="00FB618B" w14:paraId="4F2380A5" w14:textId="77777777" w:rsidTr="00F60FA5">
        <w:trPr>
          <w:trHeight w:val="394"/>
        </w:trPr>
        <w:tc>
          <w:tcPr>
            <w:tcW w:w="1515" w:type="dxa"/>
          </w:tcPr>
          <w:p w14:paraId="290CAB0E" w14:textId="301A7201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392" w:type="dxa"/>
          </w:tcPr>
          <w:p w14:paraId="7B960952" w14:textId="102B0870" w:rsidR="00FB618B" w:rsidRPr="002238F0" w:rsidRDefault="00026513" w:rsidP="005D6A91">
            <w:pPr>
              <w:pStyle w:val="ListParagraph"/>
              <w:spacing w:after="100" w:afterAutospacing="1" w:line="360" w:lineRule="auto"/>
              <w:ind w:left="0"/>
              <w:rPr>
                <w:rFonts w:ascii="Cambria" w:eastAsia="MS Mincho" w:hAnsi="Cambria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oMath>
            <w:r w:rsidR="00FB618B">
              <w:t xml:space="preserve"> </w:t>
            </w:r>
          </w:p>
        </w:tc>
        <w:tc>
          <w:tcPr>
            <w:tcW w:w="1744" w:type="dxa"/>
          </w:tcPr>
          <w:p w14:paraId="3F9E7011" w14:textId="638BACF5" w:rsidR="00FB618B" w:rsidRPr="002238F0" w:rsidRDefault="00FB618B" w:rsidP="005D6A91">
            <w:pPr>
              <w:pStyle w:val="ListParagraph"/>
              <w:spacing w:after="100" w:afterAutospacing="1" w:line="360" w:lineRule="auto"/>
              <w:ind w:left="0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Error</w:t>
            </w:r>
          </w:p>
        </w:tc>
      </w:tr>
      <w:tr w:rsidR="00FB618B" w14:paraId="5491F5F2" w14:textId="77777777" w:rsidTr="00F60FA5">
        <w:trPr>
          <w:trHeight w:val="394"/>
        </w:trPr>
        <w:tc>
          <w:tcPr>
            <w:tcW w:w="1515" w:type="dxa"/>
          </w:tcPr>
          <w:p w14:paraId="200B0C37" w14:textId="32B3017B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5</w:t>
            </w:r>
          </w:p>
        </w:tc>
        <w:tc>
          <w:tcPr>
            <w:tcW w:w="2392" w:type="dxa"/>
          </w:tcPr>
          <w:p w14:paraId="354EFE9D" w14:textId="159C89B7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1.42578125</w:t>
            </w:r>
          </w:p>
        </w:tc>
        <w:tc>
          <w:tcPr>
            <w:tcW w:w="1744" w:type="dxa"/>
          </w:tcPr>
          <w:p w14:paraId="324D26BE" w14:textId="02ED72B9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-0.011567687</w:t>
            </w:r>
          </w:p>
        </w:tc>
      </w:tr>
      <w:tr w:rsidR="00FB618B" w14:paraId="53BBBFC2" w14:textId="77777777" w:rsidTr="00F60FA5">
        <w:trPr>
          <w:trHeight w:val="382"/>
        </w:trPr>
        <w:tc>
          <w:tcPr>
            <w:tcW w:w="1515" w:type="dxa"/>
          </w:tcPr>
          <w:p w14:paraId="7E953A06" w14:textId="184CA53A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10</w:t>
            </w:r>
          </w:p>
        </w:tc>
        <w:tc>
          <w:tcPr>
            <w:tcW w:w="2392" w:type="dxa"/>
          </w:tcPr>
          <w:p w14:paraId="0CCEC9F0" w14:textId="468B2BD7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1.409931182861328</w:t>
            </w:r>
          </w:p>
        </w:tc>
        <w:tc>
          <w:tcPr>
            <w:tcW w:w="1744" w:type="dxa"/>
          </w:tcPr>
          <w:p w14:paraId="669F0B3E" w14:textId="63D19F77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0.0042823795</w:t>
            </w:r>
          </w:p>
        </w:tc>
      </w:tr>
      <w:tr w:rsidR="00FB618B" w14:paraId="702CEC07" w14:textId="77777777" w:rsidTr="00F60FA5">
        <w:trPr>
          <w:trHeight w:val="382"/>
        </w:trPr>
        <w:tc>
          <w:tcPr>
            <w:tcW w:w="1515" w:type="dxa"/>
          </w:tcPr>
          <w:p w14:paraId="64B866EB" w14:textId="2BB7E2DB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20</w:t>
            </w:r>
          </w:p>
        </w:tc>
        <w:tc>
          <w:tcPr>
            <w:tcW w:w="2392" w:type="dxa"/>
          </w:tcPr>
          <w:p w14:paraId="6546B920" w14:textId="4E7CF434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1.412667185988539</w:t>
            </w:r>
          </w:p>
        </w:tc>
        <w:tc>
          <w:tcPr>
            <w:tcW w:w="1744" w:type="dxa"/>
          </w:tcPr>
          <w:p w14:paraId="723F6D21" w14:textId="4D1EDAF1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0.0015463763</w:t>
            </w:r>
          </w:p>
        </w:tc>
      </w:tr>
      <w:tr w:rsidR="00FB618B" w14:paraId="06221265" w14:textId="77777777" w:rsidTr="00F60FA5">
        <w:trPr>
          <w:trHeight w:val="382"/>
        </w:trPr>
        <w:tc>
          <w:tcPr>
            <w:tcW w:w="1515" w:type="dxa"/>
          </w:tcPr>
          <w:p w14:paraId="0667C00F" w14:textId="65D005AB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50</w:t>
            </w:r>
          </w:p>
        </w:tc>
        <w:tc>
          <w:tcPr>
            <w:tcW w:w="2392" w:type="dxa"/>
          </w:tcPr>
          <w:p w14:paraId="5480321B" w14:textId="1530A375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1.413817654785574</w:t>
            </w:r>
          </w:p>
        </w:tc>
        <w:tc>
          <w:tcPr>
            <w:tcW w:w="1744" w:type="dxa"/>
          </w:tcPr>
          <w:p w14:paraId="74D06849" w14:textId="370C1BC4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0.0003959075</w:t>
            </w:r>
          </w:p>
        </w:tc>
      </w:tr>
      <w:tr w:rsidR="00FB618B" w14:paraId="2BF9980D" w14:textId="77777777" w:rsidTr="00F60FA5">
        <w:trPr>
          <w:trHeight w:val="382"/>
        </w:trPr>
        <w:tc>
          <w:tcPr>
            <w:tcW w:w="1515" w:type="dxa"/>
          </w:tcPr>
          <w:p w14:paraId="642871B3" w14:textId="787664A8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100</w:t>
            </w:r>
          </w:p>
        </w:tc>
        <w:tc>
          <w:tcPr>
            <w:tcW w:w="2392" w:type="dxa"/>
          </w:tcPr>
          <w:p w14:paraId="3C7974C1" w14:textId="265615B2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1.414073047717716</w:t>
            </w:r>
          </w:p>
        </w:tc>
        <w:tc>
          <w:tcPr>
            <w:tcW w:w="1744" w:type="dxa"/>
          </w:tcPr>
          <w:p w14:paraId="2CA245DB" w14:textId="3BE92731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0.0001405146</w:t>
            </w:r>
          </w:p>
        </w:tc>
      </w:tr>
      <w:tr w:rsidR="00FB618B" w14:paraId="215622D0" w14:textId="77777777" w:rsidTr="00F60FA5">
        <w:trPr>
          <w:trHeight w:val="394"/>
        </w:trPr>
        <w:tc>
          <w:tcPr>
            <w:tcW w:w="1515" w:type="dxa"/>
          </w:tcPr>
          <w:p w14:paraId="214B03F7" w14:textId="03DF0921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>
              <w:t>150</w:t>
            </w:r>
          </w:p>
        </w:tc>
        <w:tc>
          <w:tcPr>
            <w:tcW w:w="2392" w:type="dxa"/>
          </w:tcPr>
          <w:p w14:paraId="5F26011A" w14:textId="6551A542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1.414136978762613</w:t>
            </w:r>
          </w:p>
        </w:tc>
        <w:tc>
          <w:tcPr>
            <w:tcW w:w="1744" w:type="dxa"/>
          </w:tcPr>
          <w:p w14:paraId="12550A6C" w14:textId="7BE7FBB5" w:rsidR="00FB618B" w:rsidRDefault="00FB618B" w:rsidP="005D6A91">
            <w:pPr>
              <w:pStyle w:val="ListParagraph"/>
              <w:spacing w:after="100" w:afterAutospacing="1" w:line="360" w:lineRule="auto"/>
              <w:ind w:left="0"/>
            </w:pPr>
            <w:r w:rsidRPr="00FB618B">
              <w:t>0.</w:t>
            </w:r>
            <w:r>
              <w:t>0000765836</w:t>
            </w:r>
          </w:p>
        </w:tc>
      </w:tr>
    </w:tbl>
    <w:p w14:paraId="01A14634" w14:textId="4E4A2D7A" w:rsidR="007C1C76" w:rsidRDefault="005763EB" w:rsidP="00B03FC0">
      <w:pPr>
        <w:spacing w:after="100" w:afterAutospacing="1" w:line="360" w:lineRule="auto"/>
        <w:ind w:firstLine="720"/>
      </w:pPr>
      <w:r w:rsidRPr="00484ECD">
        <w:rPr>
          <w:noProof/>
          <w:lang w:val="en-US" w:eastAsia="zh-TW"/>
        </w:rPr>
        <w:drawing>
          <wp:anchor distT="0" distB="0" distL="114300" distR="114300" simplePos="0" relativeHeight="251635200" behindDoc="0" locked="0" layoutInCell="1" allowOverlap="1" wp14:anchorId="4830EB90" wp14:editId="2A868ED7">
            <wp:simplePos x="0" y="0"/>
            <wp:positionH relativeFrom="column">
              <wp:posOffset>129540</wp:posOffset>
            </wp:positionH>
            <wp:positionV relativeFrom="paragraph">
              <wp:posOffset>229870</wp:posOffset>
            </wp:positionV>
            <wp:extent cx="5090160" cy="3074035"/>
            <wp:effectExtent l="0" t="0" r="0" b="0"/>
            <wp:wrapTight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ight>
            <wp:docPr id="1" name="Picture 1" descr="Macintosh HD:Users:Colman:Documents:MATLAB:Pade Approx:Q1erro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man:Documents:MATLAB:Pade Approx:Q1errornorm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EDB0F" w14:textId="6E757871" w:rsidR="007C1C76" w:rsidRDefault="005763EB" w:rsidP="00B03FC0">
      <w:pPr>
        <w:spacing w:after="100" w:afterAutospacing="1" w:line="360" w:lineRule="auto"/>
        <w:ind w:firstLine="720"/>
      </w:pPr>
      <w:r w:rsidRPr="0069015F">
        <w:rPr>
          <w:noProof/>
          <w:lang w:val="en-US" w:eastAsia="zh-TW"/>
        </w:rPr>
        <w:lastRenderedPageBreak/>
        <w:drawing>
          <wp:anchor distT="0" distB="0" distL="114300" distR="114300" simplePos="0" relativeHeight="251631104" behindDoc="1" locked="0" layoutInCell="1" allowOverlap="1" wp14:anchorId="013832F0" wp14:editId="0722A6E7">
            <wp:simplePos x="0" y="0"/>
            <wp:positionH relativeFrom="column">
              <wp:posOffset>388620</wp:posOffset>
            </wp:positionH>
            <wp:positionV relativeFrom="paragraph">
              <wp:posOffset>60960</wp:posOffset>
            </wp:positionV>
            <wp:extent cx="46863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512" y="21437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erro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3D864" w14:textId="4E13F39C" w:rsidR="00EE62DC" w:rsidRDefault="00EE62DC" w:rsidP="00B03FC0">
      <w:pPr>
        <w:spacing w:after="100" w:afterAutospacing="1" w:line="360" w:lineRule="auto"/>
        <w:ind w:firstLine="720"/>
      </w:pPr>
    </w:p>
    <w:p w14:paraId="3C215716" w14:textId="299BBD06" w:rsidR="00EE62DC" w:rsidRDefault="00EE62DC" w:rsidP="00B03FC0">
      <w:pPr>
        <w:spacing w:after="100" w:afterAutospacing="1" w:line="360" w:lineRule="auto"/>
        <w:ind w:firstLine="720"/>
      </w:pPr>
    </w:p>
    <w:p w14:paraId="7006B614" w14:textId="08E51D9F" w:rsidR="00EE62DC" w:rsidRDefault="00EE62DC" w:rsidP="00484ECD">
      <w:pPr>
        <w:spacing w:after="100" w:afterAutospacing="1" w:line="360" w:lineRule="auto"/>
      </w:pPr>
    </w:p>
    <w:p w14:paraId="7725957F" w14:textId="32077749" w:rsidR="005763EB" w:rsidRDefault="005763EB" w:rsidP="00EE62DC">
      <w:pPr>
        <w:spacing w:after="100" w:afterAutospacing="1" w:line="360" w:lineRule="auto"/>
        <w:ind w:left="720"/>
      </w:pPr>
    </w:p>
    <w:p w14:paraId="77E52B82" w14:textId="6B7F41EB" w:rsidR="005763EB" w:rsidRDefault="005763EB" w:rsidP="00EE62DC">
      <w:pPr>
        <w:spacing w:after="100" w:afterAutospacing="1" w:line="360" w:lineRule="auto"/>
        <w:ind w:left="720"/>
      </w:pPr>
    </w:p>
    <w:p w14:paraId="2DC31C87" w14:textId="0E184572" w:rsidR="005763EB" w:rsidRDefault="005763EB" w:rsidP="00EE62DC">
      <w:pPr>
        <w:spacing w:after="100" w:afterAutospacing="1" w:line="360" w:lineRule="auto"/>
        <w:ind w:left="720"/>
      </w:pPr>
    </w:p>
    <w:p w14:paraId="5BB4D0C3" w14:textId="4B23B0DE" w:rsidR="00B03FC0" w:rsidRDefault="00EE62DC" w:rsidP="00EE62DC">
      <w:pPr>
        <w:spacing w:after="100" w:afterAutospacing="1" w:line="360" w:lineRule="auto"/>
        <w:ind w:left="720"/>
      </w:pPr>
      <w:r w:rsidRPr="005763EB">
        <w:rPr>
          <w:highlight w:val="yellow"/>
        </w:rPr>
        <w:t xml:space="preserve">The magnitude of the error has an exponential decrease as the value of N increase linearly. </w:t>
      </w:r>
      <w:r w:rsidR="00484ECD" w:rsidRPr="005763EB">
        <w:rPr>
          <w:highlight w:val="yellow"/>
        </w:rPr>
        <w:t>From the graph on the right, we can see the error shows oscillation when N is small and tends to 0 when N grows.</w:t>
      </w:r>
      <w:r w:rsidR="00484ECD">
        <w:t xml:space="preserve"> </w:t>
      </w:r>
    </w:p>
    <w:p w14:paraId="55632786" w14:textId="34DE4926" w:rsidR="00EE62DC" w:rsidRDefault="00EE62DC" w:rsidP="00EE62DC">
      <w:pPr>
        <w:spacing w:after="100" w:afterAutospacing="1" w:line="360" w:lineRule="auto"/>
        <w:ind w:firstLine="720"/>
      </w:pPr>
    </w:p>
    <w:p w14:paraId="66D2B02B" w14:textId="77777777" w:rsidR="00EE62DC" w:rsidRDefault="00EE62DC" w:rsidP="007C1C76">
      <w:pPr>
        <w:spacing w:after="100" w:afterAutospacing="1" w:line="360" w:lineRule="auto"/>
      </w:pPr>
      <w:r>
        <w:br w:type="page"/>
      </w:r>
    </w:p>
    <w:p w14:paraId="178EE610" w14:textId="3B5C8121" w:rsidR="00E908E5" w:rsidRDefault="00D63C83" w:rsidP="007C1C76">
      <w:pPr>
        <w:spacing w:after="100" w:afterAutospacing="1" w:line="360" w:lineRule="auto"/>
      </w:pPr>
      <w:r>
        <w:lastRenderedPageBreak/>
        <w:t>Question 2:</w:t>
      </w:r>
    </w:p>
    <w:tbl>
      <w:tblPr>
        <w:tblStyle w:val="TableGrid"/>
        <w:tblpPr w:leftFromText="180" w:rightFromText="180" w:vertAnchor="page" w:horzAnchor="page" w:tblpX="2629" w:tblpY="2341"/>
        <w:tblW w:w="0" w:type="auto"/>
        <w:tblLook w:val="04A0" w:firstRow="1" w:lastRow="0" w:firstColumn="1" w:lastColumn="0" w:noHBand="0" w:noVBand="1"/>
      </w:tblPr>
      <w:tblGrid>
        <w:gridCol w:w="640"/>
        <w:gridCol w:w="2906"/>
        <w:gridCol w:w="3452"/>
      </w:tblGrid>
      <w:tr w:rsidR="00E908E5" w14:paraId="058BAEEE" w14:textId="77777777" w:rsidTr="00E908E5">
        <w:trPr>
          <w:trHeight w:val="394"/>
        </w:trPr>
        <w:tc>
          <w:tcPr>
            <w:tcW w:w="640" w:type="dxa"/>
          </w:tcPr>
          <w:p w14:paraId="5EEA42A1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906" w:type="dxa"/>
          </w:tcPr>
          <w:p w14:paraId="5C0B01F6" w14:textId="77777777" w:rsidR="00E908E5" w:rsidRPr="002238F0" w:rsidRDefault="00E908E5" w:rsidP="00E908E5">
            <w:pPr>
              <w:pStyle w:val="ListParagraph"/>
              <w:spacing w:after="100" w:afterAutospacing="1" w:line="360" w:lineRule="auto"/>
              <w:ind w:left="0"/>
              <w:rPr>
                <w:rFonts w:ascii="Cambria" w:eastAsia="MS Mincho" w:hAnsi="Cambria" w:cs="Times New Roman"/>
              </w:rPr>
            </w:pPr>
            <m:oMath>
              <m:r>
                <w:rPr>
                  <w:rFonts w:ascii="Cambria Math" w:hAnsi="Cambria Math"/>
                </w:rPr>
                <m:t xml:space="preserve">Pade Approximant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L,L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3452" w:type="dxa"/>
          </w:tcPr>
          <w:p w14:paraId="2D5734A7" w14:textId="77777777" w:rsidR="00E908E5" w:rsidRPr="002238F0" w:rsidRDefault="00E908E5" w:rsidP="00E908E5">
            <w:pPr>
              <w:pStyle w:val="ListParagraph"/>
              <w:spacing w:after="100" w:afterAutospacing="1" w:line="360" w:lineRule="auto"/>
              <w:ind w:left="0"/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Error</w:t>
            </w:r>
          </w:p>
        </w:tc>
      </w:tr>
      <w:tr w:rsidR="00E908E5" w14:paraId="6FCDC08F" w14:textId="77777777" w:rsidTr="00E908E5">
        <w:trPr>
          <w:trHeight w:val="394"/>
        </w:trPr>
        <w:tc>
          <w:tcPr>
            <w:tcW w:w="640" w:type="dxa"/>
          </w:tcPr>
          <w:p w14:paraId="5AC2A625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>
              <w:t>3</w:t>
            </w:r>
          </w:p>
        </w:tc>
        <w:tc>
          <w:tcPr>
            <w:tcW w:w="2906" w:type="dxa"/>
          </w:tcPr>
          <w:p w14:paraId="786CB06E" w14:textId="77777777" w:rsidR="00E908E5" w:rsidRPr="00D63C83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87493">
              <w:t>1.414201183431953</w:t>
            </w:r>
          </w:p>
        </w:tc>
        <w:tc>
          <w:tcPr>
            <w:tcW w:w="3452" w:type="dxa"/>
          </w:tcPr>
          <w:p w14:paraId="7CB967BD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264F8E">
              <w:t>1.237894114258786e-05</w:t>
            </w:r>
          </w:p>
        </w:tc>
      </w:tr>
      <w:tr w:rsidR="00E908E5" w14:paraId="71013EA6" w14:textId="77777777" w:rsidTr="00E908E5">
        <w:trPr>
          <w:trHeight w:val="394"/>
        </w:trPr>
        <w:tc>
          <w:tcPr>
            <w:tcW w:w="640" w:type="dxa"/>
          </w:tcPr>
          <w:p w14:paraId="43611460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>
              <w:t>5</w:t>
            </w:r>
          </w:p>
        </w:tc>
        <w:tc>
          <w:tcPr>
            <w:tcW w:w="2906" w:type="dxa"/>
          </w:tcPr>
          <w:p w14:paraId="7E578C66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63C83">
              <w:t>1.414213551646055</w:t>
            </w:r>
          </w:p>
        </w:tc>
        <w:tc>
          <w:tcPr>
            <w:tcW w:w="3452" w:type="dxa"/>
          </w:tcPr>
          <w:p w14:paraId="7FB229F9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87493">
              <w:t>1.072704036708672e-08</w:t>
            </w:r>
          </w:p>
        </w:tc>
      </w:tr>
      <w:tr w:rsidR="00E908E5" w14:paraId="4D7FCB31" w14:textId="77777777" w:rsidTr="00E908E5">
        <w:trPr>
          <w:trHeight w:val="382"/>
        </w:trPr>
        <w:tc>
          <w:tcPr>
            <w:tcW w:w="640" w:type="dxa"/>
          </w:tcPr>
          <w:p w14:paraId="57CD569F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>
              <w:t>8</w:t>
            </w:r>
          </w:p>
        </w:tc>
        <w:tc>
          <w:tcPr>
            <w:tcW w:w="2906" w:type="dxa"/>
          </w:tcPr>
          <w:p w14:paraId="7B80F663" w14:textId="77777777" w:rsidR="00E908E5" w:rsidRPr="00D63C83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87493">
              <w:t>1.414213562372821</w:t>
            </w:r>
          </w:p>
        </w:tc>
        <w:tc>
          <w:tcPr>
            <w:tcW w:w="3452" w:type="dxa"/>
          </w:tcPr>
          <w:p w14:paraId="1D7931FF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87493">
              <w:t>2.740030424774886e-13</w:t>
            </w:r>
          </w:p>
        </w:tc>
      </w:tr>
      <w:tr w:rsidR="00E908E5" w14:paraId="62C6EF43" w14:textId="77777777" w:rsidTr="00E908E5">
        <w:trPr>
          <w:trHeight w:val="382"/>
        </w:trPr>
        <w:tc>
          <w:tcPr>
            <w:tcW w:w="640" w:type="dxa"/>
          </w:tcPr>
          <w:p w14:paraId="3AA3028C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>
              <w:t>10</w:t>
            </w:r>
          </w:p>
        </w:tc>
        <w:tc>
          <w:tcPr>
            <w:tcW w:w="2906" w:type="dxa"/>
          </w:tcPr>
          <w:p w14:paraId="1AA59658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D63C83">
              <w:t>1.414213562373095</w:t>
            </w:r>
          </w:p>
        </w:tc>
        <w:tc>
          <w:tcPr>
            <w:tcW w:w="3452" w:type="dxa"/>
          </w:tcPr>
          <w:p w14:paraId="5D856D82" w14:textId="77777777" w:rsidR="00E908E5" w:rsidRDefault="00E908E5" w:rsidP="00E908E5">
            <w:pPr>
              <w:pStyle w:val="ListParagraph"/>
              <w:spacing w:after="100" w:afterAutospacing="1" w:line="360" w:lineRule="auto"/>
              <w:ind w:left="0"/>
            </w:pPr>
            <w:r w:rsidRPr="00264F8E">
              <w:t>4.440892098500626e-16</w:t>
            </w:r>
          </w:p>
        </w:tc>
      </w:tr>
    </w:tbl>
    <w:p w14:paraId="3677CB41" w14:textId="77777777" w:rsidR="00E908E5" w:rsidRDefault="00E908E5" w:rsidP="00E908E5">
      <w:pPr>
        <w:pStyle w:val="ListParagraph"/>
        <w:numPr>
          <w:ilvl w:val="0"/>
          <w:numId w:val="4"/>
        </w:numPr>
        <w:spacing w:after="100" w:afterAutospacing="1" w:line="360" w:lineRule="auto"/>
      </w:pPr>
    </w:p>
    <w:p w14:paraId="66EC6FEE" w14:textId="77777777" w:rsidR="00E908E5" w:rsidRDefault="00E908E5" w:rsidP="00B03FC0">
      <w:pPr>
        <w:spacing w:after="100" w:afterAutospacing="1" w:line="360" w:lineRule="auto"/>
        <w:ind w:firstLine="720"/>
      </w:pPr>
    </w:p>
    <w:p w14:paraId="3F988427" w14:textId="77777777" w:rsidR="00D63C83" w:rsidRDefault="00D63C83" w:rsidP="00B03FC0">
      <w:pPr>
        <w:spacing w:after="100" w:afterAutospacing="1" w:line="360" w:lineRule="auto"/>
        <w:ind w:firstLine="720"/>
      </w:pPr>
    </w:p>
    <w:p w14:paraId="5912B3DE" w14:textId="3D6B6F27" w:rsidR="00D63C83" w:rsidRDefault="000B40E5" w:rsidP="00B03FC0">
      <w:pPr>
        <w:spacing w:after="100" w:afterAutospacing="1" w:line="360" w:lineRule="auto"/>
        <w:ind w:firstLine="720"/>
      </w:pPr>
      <w:r w:rsidRPr="000B40E5">
        <w:rPr>
          <w:noProof/>
          <w:lang w:val="en-US" w:eastAsia="zh-TW"/>
        </w:rPr>
        <w:drawing>
          <wp:anchor distT="0" distB="0" distL="114300" distR="114300" simplePos="0" relativeHeight="251655680" behindDoc="0" locked="0" layoutInCell="1" allowOverlap="1" wp14:anchorId="441F7FFE" wp14:editId="57699966">
            <wp:simplePos x="0" y="0"/>
            <wp:positionH relativeFrom="column">
              <wp:posOffset>-899795</wp:posOffset>
            </wp:positionH>
            <wp:positionV relativeFrom="paragraph">
              <wp:posOffset>387350</wp:posOffset>
            </wp:positionV>
            <wp:extent cx="3520440" cy="2125980"/>
            <wp:effectExtent l="0" t="0" r="3810" b="7620"/>
            <wp:wrapTight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ight>
            <wp:docPr id="3" name="Picture 3" descr="Macintosh HD:Users:Colman:Documents:MATLAB:Pade Approx:Q2padefpErro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man:Documents:MATLAB:Pade Approx:Q2padefpErrornorm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TW"/>
        </w:rPr>
        <w:drawing>
          <wp:anchor distT="0" distB="0" distL="114300" distR="114300" simplePos="0" relativeHeight="251654656" behindDoc="0" locked="0" layoutInCell="1" allowOverlap="1" wp14:anchorId="79B9CE99" wp14:editId="092EC1B7">
            <wp:simplePos x="0" y="0"/>
            <wp:positionH relativeFrom="column">
              <wp:posOffset>2514600</wp:posOffset>
            </wp:positionH>
            <wp:positionV relativeFrom="paragraph">
              <wp:posOffset>388620</wp:posOffset>
            </wp:positionV>
            <wp:extent cx="3557270" cy="2171700"/>
            <wp:effectExtent l="0" t="0" r="0" b="12700"/>
            <wp:wrapTight wrapText="bothSides">
              <wp:wrapPolygon edited="0">
                <wp:start x="0" y="0"/>
                <wp:lineTo x="0" y="21474"/>
                <wp:lineTo x="21438" y="21474"/>
                <wp:lineTo x="21438" y="0"/>
                <wp:lineTo x="0" y="0"/>
              </wp:wrapPolygon>
            </wp:wrapTight>
            <wp:docPr id="7" name="Picture 7" descr="Macintosh HD:Users:Colman:Documents:MATLAB:Pade Approx:Q2padefp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man:Documents:MATLAB:Pade Approx:Q2padefp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40F2C" w14:textId="5849DED7" w:rsidR="008B264C" w:rsidRDefault="008B264C" w:rsidP="008B264C">
      <w:pPr>
        <w:spacing w:after="100" w:afterAutospacing="1" w:line="360" w:lineRule="auto"/>
        <w:ind w:firstLine="720"/>
      </w:pPr>
    </w:p>
    <w:p w14:paraId="2E7908E2" w14:textId="7A0C5CCD" w:rsidR="00D803DA" w:rsidRDefault="00E908E5" w:rsidP="00991CD9">
      <w:pPr>
        <w:spacing w:after="100" w:afterAutospacing="1" w:line="360" w:lineRule="auto"/>
        <w:ind w:firstLine="720"/>
      </w:pPr>
      <w:r>
        <w:t>From the results, we can see the error reduce significantly as L increases.</w:t>
      </w:r>
      <w:r w:rsidR="00231E7C">
        <w:t xml:space="preserve"> By plotting a curve of best fit, we can see there is an exponential decreases as L increases.</w:t>
      </w:r>
    </w:p>
    <w:p w14:paraId="1A875699" w14:textId="2CA5E049" w:rsidR="00D803DA" w:rsidRDefault="00D803DA" w:rsidP="00D803DA">
      <w:pPr>
        <w:spacing w:after="100" w:afterAutospacing="1" w:line="360" w:lineRule="auto"/>
        <w:ind w:firstLine="720"/>
      </w:pPr>
      <w:r>
        <w:t>What is the smallest value to which the error can be reduced?</w:t>
      </w:r>
      <w:r>
        <w:br/>
      </w:r>
      <w:r>
        <w:tab/>
        <w:t>What determines this smallest value?</w:t>
      </w:r>
    </w:p>
    <w:p w14:paraId="5511E4D4" w14:textId="2A84812B" w:rsidR="00D803DA" w:rsidRDefault="00D803DA" w:rsidP="008E0817">
      <w:pPr>
        <w:spacing w:after="100" w:afterAutospacing="1" w:line="360" w:lineRule="auto"/>
        <w:ind w:firstLine="720"/>
      </w:pPr>
      <w:r>
        <w:t>Does iterative improvement to the solution of (4) make any difference?</w:t>
      </w:r>
    </w:p>
    <w:p w14:paraId="36D20D16" w14:textId="22420F80" w:rsidR="00D803DA" w:rsidRDefault="00D803DA" w:rsidP="008E0817">
      <w:pPr>
        <w:spacing w:after="100" w:afterAutospacing="1" w:line="360" w:lineRule="auto"/>
        <w:ind w:firstLine="720"/>
      </w:pPr>
      <w:r>
        <w:t xml:space="preserve">After running the iterative improvement, it improves the error from around 10^-5 to 10^-7 after 5 iterations. It makes a small difference in regards to the approximant we get.  </w:t>
      </w:r>
    </w:p>
    <w:p w14:paraId="2ECB768D" w14:textId="432D3A50" w:rsidR="00D63C83" w:rsidRDefault="00617A95" w:rsidP="00617A95">
      <w:pPr>
        <w:spacing w:after="100" w:afterAutospacing="1" w:line="360" w:lineRule="auto"/>
        <w:ind w:firstLine="720"/>
      </w:pPr>
      <w:r>
        <w:br/>
      </w:r>
    </w:p>
    <w:p w14:paraId="6C2899CA" w14:textId="77777777" w:rsidR="00D63C83" w:rsidRDefault="00D63C83" w:rsidP="00D63C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lastRenderedPageBreak/>
        <w:t xml:space="preserve">Compare the results for the power series and for the Pad ́e approximant. Which method would you recommend to give an estimate for </w:t>
      </w:r>
      <w:r>
        <w:rPr>
          <w:rFonts w:ascii="Times" w:hAnsi="Times" w:cs="Times"/>
          <w:position w:val="24"/>
          <w:sz w:val="30"/>
          <w:szCs w:val="30"/>
          <w:lang w:val="en-US"/>
        </w:rPr>
        <w:t>√</w:t>
      </w:r>
      <w:r>
        <w:rPr>
          <w:rFonts w:ascii="Times" w:hAnsi="Times" w:cs="Times"/>
          <w:sz w:val="30"/>
          <w:szCs w:val="30"/>
          <w:lang w:val="en-US"/>
        </w:rPr>
        <w:t xml:space="preserve">2 to specified accuracy? </w:t>
      </w:r>
    </w:p>
    <w:p w14:paraId="2EF35FA3" w14:textId="6AB206B8" w:rsidR="00466BB6" w:rsidRDefault="00220B56" w:rsidP="00D63C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Comparing the chart from Q1 and Q2, we can clearly see that pade approximation converges to the actual value quicker than power series approximation by far. From the sample I generated, the error of pade approximation is at least </w:t>
      </w:r>
      <w:r w:rsidR="00466BB6">
        <w:rPr>
          <w:rFonts w:ascii="Times" w:hAnsi="Times" w:cs="Times"/>
          <w:sz w:val="30"/>
          <w:szCs w:val="30"/>
          <w:lang w:val="en-US"/>
        </w:rPr>
        <w:t>less than 10^-5 while for power series, we will need up to and include the 150 terms for an approximation having an error less than 10^-5. Therefore, regarding to get the most accurate approximation, I will suggest the use of pade approximation.</w:t>
      </w:r>
    </w:p>
    <w:p w14:paraId="4E8FBB04" w14:textId="485A1ADF" w:rsidR="00D63C83" w:rsidRPr="00336F44" w:rsidRDefault="00466BB6" w:rsidP="00336F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In the extend on estimate root 2 to a specified accuracy, I may suggest the use of powe</w:t>
      </w:r>
      <w:r w:rsidR="00487E29">
        <w:rPr>
          <w:rFonts w:ascii="Times" w:hAnsi="Times" w:cs="Times"/>
          <w:sz w:val="30"/>
          <w:szCs w:val="30"/>
          <w:lang w:val="en-US"/>
        </w:rPr>
        <w:t>r series. We can easily visualize the number of terms we need in power series approximation for an approximation with given accuracy. However, it is more difficult to control which value of L to take for the pade approximation for a specific accuracy. Therefore, in the context of estimation of root 2 to a given accuracy, I may suggest the use of power series.</w:t>
      </w:r>
    </w:p>
    <w:p w14:paraId="76CF8982" w14:textId="350001EE" w:rsidR="002D2725" w:rsidRDefault="002D2725" w:rsidP="00647EBB">
      <w:pPr>
        <w:pStyle w:val="ListParagraph"/>
        <w:spacing w:after="100" w:afterAutospacing="1" w:line="360" w:lineRule="auto"/>
      </w:pPr>
      <w:r>
        <w:br w:type="page"/>
      </w:r>
    </w:p>
    <w:p w14:paraId="0BA69D4E" w14:textId="06B5346E" w:rsidR="002D2725" w:rsidRPr="00C00205" w:rsidRDefault="005763EB" w:rsidP="007B2330">
      <w:pPr>
        <w:spacing w:after="100" w:afterAutospacing="1" w:line="360" w:lineRule="auto"/>
      </w:pPr>
      <w:r>
        <w:rPr>
          <w:noProof/>
          <w:lang w:val="en-US" w:eastAsia="zh-TW"/>
        </w:rPr>
        <w:lastRenderedPageBreak/>
        <w:drawing>
          <wp:anchor distT="0" distB="0" distL="114300" distR="114300" simplePos="0" relativeHeight="251690496" behindDoc="1" locked="0" layoutInCell="1" allowOverlap="1" wp14:anchorId="0C98276E" wp14:editId="61CA2CEB">
            <wp:simplePos x="0" y="0"/>
            <wp:positionH relativeFrom="column">
              <wp:posOffset>2758440</wp:posOffset>
            </wp:positionH>
            <wp:positionV relativeFrom="paragraph">
              <wp:posOffset>439420</wp:posOffset>
            </wp:positionV>
            <wp:extent cx="3611880" cy="2166620"/>
            <wp:effectExtent l="0" t="0" r="7620" b="508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0" name="Picture 10" descr="Macintosh HD:Users:Colman:Documents:MATLAB:Pade Approx:Q3power5,15,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olman:Documents:MATLAB:Pade Approx:Q3power5,15,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TW"/>
        </w:rPr>
        <w:drawing>
          <wp:anchor distT="0" distB="0" distL="114300" distR="114300" simplePos="0" relativeHeight="251678208" behindDoc="0" locked="0" layoutInCell="1" allowOverlap="1" wp14:anchorId="1BCA593B" wp14:editId="242A305A">
            <wp:simplePos x="0" y="0"/>
            <wp:positionH relativeFrom="column">
              <wp:posOffset>-683895</wp:posOffset>
            </wp:positionH>
            <wp:positionV relativeFrom="paragraph">
              <wp:posOffset>403860</wp:posOffset>
            </wp:positionV>
            <wp:extent cx="3670935" cy="2202180"/>
            <wp:effectExtent l="0" t="0" r="5715" b="7620"/>
            <wp:wrapTight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ight>
            <wp:docPr id="11" name="Picture 11" descr="Macintosh HD:Users:Colman:Documents:MATLAB:Pade Approx:Q3power10,20,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olman:Documents:MATLAB:Pade Approx:Q3power10,20,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725">
        <w:t>Question 3:</w:t>
      </w:r>
    </w:p>
    <w:p w14:paraId="12DB46E0" w14:textId="70A91AB4" w:rsidR="0099053F" w:rsidRPr="0099053F" w:rsidRDefault="005763EB" w:rsidP="006E7FB1">
      <w:pPr>
        <w:pStyle w:val="ListParagraph"/>
        <w:spacing w:after="100" w:afterAutospacing="1"/>
      </w:pPr>
      <w:r>
        <w:rPr>
          <w:noProof/>
          <w:lang w:val="en-US" w:eastAsia="zh-TW"/>
        </w:rPr>
        <w:drawing>
          <wp:anchor distT="0" distB="0" distL="114300" distR="114300" simplePos="0" relativeHeight="251664896" behindDoc="1" locked="0" layoutInCell="1" allowOverlap="1" wp14:anchorId="0CE4100A" wp14:editId="018DC5A4">
            <wp:simplePos x="0" y="0"/>
            <wp:positionH relativeFrom="column">
              <wp:posOffset>-632460</wp:posOffset>
            </wp:positionH>
            <wp:positionV relativeFrom="paragraph">
              <wp:posOffset>19050</wp:posOffset>
            </wp:positionV>
            <wp:extent cx="40005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7" y="21429"/>
                <wp:lineTo x="21497" y="0"/>
                <wp:lineTo x="0" y="0"/>
              </wp:wrapPolygon>
            </wp:wrapTight>
            <wp:docPr id="9" name="Picture 9" descr="Macintosh HD:Users:Colman:Documents:MATLAB:Pade Approx:Padeapproxmovex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man:Documents:MATLAB:Pade Approx:Padeapproxmovexnorm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AC297" w14:textId="518DCDF0" w:rsidR="0099053F" w:rsidRPr="0099053F" w:rsidRDefault="0099053F" w:rsidP="0099053F">
      <w:pPr>
        <w:pStyle w:val="ListParagraph"/>
      </w:pPr>
    </w:p>
    <w:p w14:paraId="4647CBB5" w14:textId="4011868E" w:rsidR="0099053F" w:rsidRDefault="0099053F" w:rsidP="0099053F">
      <w:pPr>
        <w:pStyle w:val="ListParagraph"/>
      </w:pPr>
    </w:p>
    <w:p w14:paraId="1A156083" w14:textId="635A2BFA" w:rsidR="00797DF3" w:rsidRDefault="00797DF3" w:rsidP="0099053F">
      <w:pPr>
        <w:pStyle w:val="ListParagraph"/>
      </w:pPr>
    </w:p>
    <w:p w14:paraId="41243704" w14:textId="24868552" w:rsidR="00797DF3" w:rsidRDefault="00797DF3" w:rsidP="0099053F">
      <w:pPr>
        <w:pStyle w:val="ListParagraph"/>
      </w:pPr>
    </w:p>
    <w:p w14:paraId="255F5B7D" w14:textId="5F7A4C1F" w:rsidR="00797DF3" w:rsidRDefault="00797DF3" w:rsidP="0099053F">
      <w:pPr>
        <w:pStyle w:val="ListParagraph"/>
      </w:pPr>
    </w:p>
    <w:p w14:paraId="56458561" w14:textId="12A88DB1" w:rsidR="00797DF3" w:rsidRDefault="00797DF3" w:rsidP="0099053F">
      <w:pPr>
        <w:pStyle w:val="ListParagraph"/>
      </w:pPr>
    </w:p>
    <w:p w14:paraId="441AB234" w14:textId="4D7D9842" w:rsidR="00797DF3" w:rsidRDefault="00797DF3" w:rsidP="0099053F">
      <w:pPr>
        <w:pStyle w:val="ListParagraph"/>
      </w:pPr>
    </w:p>
    <w:p w14:paraId="4F33582C" w14:textId="480E181D" w:rsidR="00797DF3" w:rsidRDefault="00797DF3" w:rsidP="0099053F">
      <w:pPr>
        <w:pStyle w:val="ListParagraph"/>
      </w:pPr>
    </w:p>
    <w:p w14:paraId="7FCA5D4F" w14:textId="42D04F3D" w:rsidR="00797DF3" w:rsidRDefault="00797DF3" w:rsidP="0099053F">
      <w:pPr>
        <w:pStyle w:val="ListParagraph"/>
      </w:pPr>
    </w:p>
    <w:p w14:paraId="116A8AED" w14:textId="5E493FD7" w:rsidR="00797DF3" w:rsidRDefault="00797DF3" w:rsidP="0099053F">
      <w:pPr>
        <w:pStyle w:val="ListParagraph"/>
      </w:pPr>
    </w:p>
    <w:p w14:paraId="792ED290" w14:textId="79466DEA" w:rsidR="00797DF3" w:rsidRPr="00797DF3" w:rsidRDefault="00797DF3" w:rsidP="00797DF3"/>
    <w:p w14:paraId="7D08049C" w14:textId="73380BA5" w:rsidR="00797DF3" w:rsidRPr="00797DF3" w:rsidRDefault="00797DF3" w:rsidP="00797DF3"/>
    <w:p w14:paraId="7157365C" w14:textId="5A49D535" w:rsidR="00797DF3" w:rsidRPr="00797DF3" w:rsidRDefault="00797DF3" w:rsidP="00797DF3"/>
    <w:p w14:paraId="18CDCE49" w14:textId="375C46B8" w:rsidR="00797DF3" w:rsidRPr="00797DF3" w:rsidRDefault="00797DF3" w:rsidP="00797DF3"/>
    <w:p w14:paraId="128B1318" w14:textId="239894F8" w:rsidR="00797DF3" w:rsidRPr="00797DF3" w:rsidRDefault="00797DF3" w:rsidP="00797DF3"/>
    <w:p w14:paraId="47639599" w14:textId="04ED1F2B" w:rsidR="00797DF3" w:rsidRPr="00797DF3" w:rsidRDefault="00797DF3" w:rsidP="00797DF3"/>
    <w:p w14:paraId="3E63C3B3" w14:textId="5C8A3ED1" w:rsidR="00797DF3" w:rsidRDefault="00797DF3" w:rsidP="00797DF3"/>
    <w:p w14:paraId="060AAF90" w14:textId="7D371037" w:rsidR="00797DF3" w:rsidRDefault="00797DF3" w:rsidP="00797DF3">
      <w:pPr>
        <w:ind w:firstLine="720"/>
      </w:pPr>
      <w:r>
        <w:br w:type="page"/>
      </w:r>
      <w:r w:rsidR="005763EB">
        <w:lastRenderedPageBreak/>
        <w:t xml:space="preserve">From the graph, we can see the magnitude of the error in power series approximation is way larger than the error in pade approximation overall from x=1 to 100. </w:t>
      </w:r>
    </w:p>
    <w:p w14:paraId="44760DA9" w14:textId="728AE399" w:rsidR="005763EB" w:rsidRDefault="005763EB" w:rsidP="00797DF3">
      <w:pPr>
        <w:ind w:firstLine="720"/>
      </w:pPr>
      <w:r>
        <w:t>The difference in error from two approximation diverges in an exponential manner as x increases. The range of error for pade approximation is around 0 to -8 while the range of the error’s magnitude varies from 0 to 10^47 as x increases.</w:t>
      </w:r>
    </w:p>
    <w:p w14:paraId="450CE8F6" w14:textId="77777777" w:rsidR="007C3AF7" w:rsidRDefault="005763EB" w:rsidP="00797DF3">
      <w:pPr>
        <w:ind w:firstLine="720"/>
      </w:pPr>
      <w:r>
        <w:t xml:space="preserve">We can spot there is a different behaviour on the magnitude of the error as we increase the terms being considered in both approximation. In pade approximation, the larger L we choose, the </w:t>
      </w:r>
      <w:r w:rsidR="00DF5361">
        <w:t xml:space="preserve">smaller error that we suffered from x=1 to 100; whereas in power series, the larger N we take, the larger error we obtain from the approximation as x increase. </w:t>
      </w:r>
    </w:p>
    <w:p w14:paraId="17FA25DA" w14:textId="40545A53" w:rsidR="005763EB" w:rsidRDefault="00DF5361" w:rsidP="00797DF3">
      <w:pPr>
        <w:ind w:firstLine="720"/>
      </w:pPr>
      <w:r>
        <w:t>This could be explained</w:t>
      </w:r>
      <w:r w:rsidR="007C3AF7">
        <w:t xml:space="preserve"> by the fact that</w:t>
      </w:r>
      <w:r>
        <w:t xml:space="preserve"> </w:t>
      </w:r>
      <w:r w:rsidR="007C3AF7">
        <w:t>the rate of the error reduces/increases is affected by the distance from the approximation point to the closest pole</w:t>
      </w:r>
      <w:r w:rsidR="00336F44">
        <w:t>/branch point</w:t>
      </w:r>
      <w:r w:rsidR="007C3AF7">
        <w:t>.</w:t>
      </w:r>
      <w:r w:rsidR="00336F44">
        <w:t xml:space="preserve"> As the branch point</w:t>
      </w:r>
      <w:r w:rsidR="007C3AF7">
        <w:t xml:space="preserve"> being at -1 for f1(x), the further we evaluate f1(x), the greater rate of error increases we suffer from the power series approximation. T</w:t>
      </w:r>
      <w:r>
        <w:t xml:space="preserve">he more term we accept (the higher order of x we consider), the greater divergence we </w:t>
      </w:r>
      <w:r w:rsidR="007C3AF7">
        <w:t>get</w:t>
      </w:r>
      <w:r>
        <w:t xml:space="preserve"> as x increases. And with no surprise, we get an exponential increase in the error for power series. </w:t>
      </w:r>
      <w:r w:rsidR="007C3AF7">
        <w:t>%%%%%</w:t>
      </w:r>
    </w:p>
    <w:p w14:paraId="2CEA2516" w14:textId="271ACF54" w:rsidR="007C3AF7" w:rsidRDefault="003A4EA5" w:rsidP="00797DF3">
      <w:pPr>
        <w:ind w:firstLine="720"/>
      </w:pPr>
      <w:r>
        <w:t xml:space="preserve">On the other hand, from the graph, we can see the power series approximation with N being odd tends to overestimation while N being even leads to underestimation. This could be because the coefficient of the power series we used to approximate has a factor of (-1)^n and given that the series diverges, the leading term of the polynomial dominates the series which caused oscillate around the actual result as N changes. </w:t>
      </w:r>
    </w:p>
    <w:p w14:paraId="43C5AEC2" w14:textId="015F0DA8" w:rsidR="00336F44" w:rsidRDefault="00030359" w:rsidP="00797DF3">
      <w:pPr>
        <w:ind w:firstLine="720"/>
      </w:pPr>
      <w:r>
        <w:t>++++</w:t>
      </w:r>
    </w:p>
    <w:p w14:paraId="34EF6B5A" w14:textId="02BE6277" w:rsidR="00030359" w:rsidRDefault="00030359" w:rsidP="00797DF3">
      <w:pPr>
        <w:ind w:firstLine="720"/>
      </w:pPr>
      <w:r>
        <w:t>In conclusion, pade approximation gives a better approximation than power series although both approximation shows some extends of divergence from the actual result from the graph as x increases.</w:t>
      </w:r>
    </w:p>
    <w:p w14:paraId="746DFC2F" w14:textId="77777777" w:rsidR="00E33E80" w:rsidRDefault="00E33E80">
      <w:r>
        <w:br w:type="page"/>
      </w:r>
    </w:p>
    <w:p w14:paraId="3A8C10AC" w14:textId="791F71CC" w:rsidR="00276A24" w:rsidRDefault="00276A24" w:rsidP="00E33E80">
      <w:r>
        <w:rPr>
          <w:noProof/>
        </w:rPr>
        <w:lastRenderedPageBreak/>
        <w:pict w14:anchorId="4D1DD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02.2pt;margin-top:227.55pt;width:296.95pt;height:182.15pt;z-index:-251653632;mso-position-horizontal-relative:text;mso-position-vertical-relative:text;mso-width-relative:page;mso-height-relative:page" wrapcoords="-55 0 -55 21507 21600 21507 21600 0 -55 0">
            <v:imagedata r:id="rId13" o:title="Padeapproxx=100Q3log"/>
            <w10:wrap type="tight"/>
          </v:shape>
        </w:pict>
      </w:r>
      <w:r w:rsidR="00E200D4">
        <w:rPr>
          <w:noProof/>
        </w:rPr>
        <w:pict w14:anchorId="5E0160BA">
          <v:shape id="_x0000_s1029" type="#_x0000_t75" style="position:absolute;margin-left:-83.85pt;margin-top:227.55pt;width:308.25pt;height:183.8pt;z-index:-251655680;mso-position-horizontal-relative:text;mso-position-vertical-relative:text;mso-width-relative:page;mso-height-relative:page" wrapcoords="-39 0 -39 21535 21600 21535 21600 0 -39 0">
            <v:imagedata r:id="rId14" o:title="Padeapproxx=100Q3linear"/>
            <w10:wrap type="tight"/>
          </v:shape>
        </w:pict>
      </w:r>
      <w:r w:rsidR="00832560">
        <w:rPr>
          <w:noProof/>
        </w:rPr>
        <w:pict w14:anchorId="4526D046">
          <v:shape id="_x0000_s1027" type="#_x0000_t75" style="position:absolute;margin-left:194.4pt;margin-top:37.5pt;width:301.4pt;height:179.7pt;z-index:-251654656;mso-position-horizontal-relative:text;mso-position-vertical-relative:text;mso-width-relative:page;mso-height-relative:page" wrapcoords="-39 0 -39 21535 21600 21535 21600 0 -39 0">
            <v:imagedata r:id="rId15" o:title="Padeapproxx=10Q3log"/>
            <w10:wrap type="tight"/>
          </v:shape>
        </w:pict>
      </w:r>
      <w:r w:rsidR="00832560">
        <w:rPr>
          <w:noProof/>
          <w:lang w:val="en-US" w:eastAsia="zh-TW"/>
        </w:rPr>
        <w:drawing>
          <wp:anchor distT="0" distB="0" distL="114300" distR="114300" simplePos="0" relativeHeight="251698688" behindDoc="1" locked="0" layoutInCell="1" allowOverlap="1" wp14:anchorId="67D0C23E" wp14:editId="36E3C8FF">
            <wp:simplePos x="0" y="0"/>
            <wp:positionH relativeFrom="column">
              <wp:posOffset>-1043940</wp:posOffset>
            </wp:positionH>
            <wp:positionV relativeFrom="paragraph">
              <wp:posOffset>483235</wp:posOffset>
            </wp:positionV>
            <wp:extent cx="3840480" cy="2289810"/>
            <wp:effectExtent l="0" t="0" r="7620" b="0"/>
            <wp:wrapTight wrapText="bothSides">
              <wp:wrapPolygon edited="0">
                <wp:start x="0" y="0"/>
                <wp:lineTo x="0" y="21384"/>
                <wp:lineTo x="21536" y="21384"/>
                <wp:lineTo x="21536" y="0"/>
                <wp:lineTo x="0" y="0"/>
              </wp:wrapPolygon>
            </wp:wrapTight>
            <wp:docPr id="4" name="Picture 4" descr="C:\Users\User\AppData\Local\Microsoft\Windows\INetCache\Content.Word\Padeapproxx=10Q3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Padeapproxx=10Q3line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295CC" w14:textId="77777777" w:rsidR="00276A24" w:rsidRPr="00276A24" w:rsidRDefault="00276A24" w:rsidP="00276A24"/>
    <w:p w14:paraId="4C9F9211" w14:textId="49D24DBE" w:rsidR="00FA1AEE" w:rsidRDefault="00FA1AEE" w:rsidP="00276A24">
      <w:r>
        <w:t>Similar to part 1, we can see the magnitude of the error decreases exponentially as L increases. The reason behind the rate of the error decrease being exponential can be explained by the ++++</w:t>
      </w:r>
    </w:p>
    <w:p w14:paraId="23FD4ABE" w14:textId="77777777" w:rsidR="00FA1AEE" w:rsidRDefault="00FA1AEE">
      <w:r>
        <w:br w:type="page"/>
      </w:r>
    </w:p>
    <w:p w14:paraId="5412556E" w14:textId="77777777" w:rsidR="001E2E62" w:rsidRDefault="001E2E62" w:rsidP="00276A24">
      <w:pPr>
        <w:sectPr w:rsidR="001E2E62" w:rsidSect="00CD194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473CED2" w14:textId="4788542E" w:rsidR="00276A24" w:rsidRDefault="00122A58" w:rsidP="00276A24">
      <w:r>
        <w:lastRenderedPageBreak/>
        <w:t>Question 4:</w:t>
      </w:r>
    </w:p>
    <w:tbl>
      <w:tblPr>
        <w:tblStyle w:val="TableGrid"/>
        <w:tblpPr w:leftFromText="180" w:rightFromText="180" w:vertAnchor="text" w:horzAnchor="margin" w:tblpXSpec="center" w:tblpY="200"/>
        <w:tblW w:w="11628" w:type="dxa"/>
        <w:tblLayout w:type="fixed"/>
        <w:tblLook w:val="04A0" w:firstRow="1" w:lastRow="0" w:firstColumn="1" w:lastColumn="0" w:noHBand="0" w:noVBand="1"/>
      </w:tblPr>
      <w:tblGrid>
        <w:gridCol w:w="648"/>
        <w:gridCol w:w="1530"/>
        <w:gridCol w:w="1170"/>
        <w:gridCol w:w="1620"/>
        <w:gridCol w:w="1710"/>
        <w:gridCol w:w="1530"/>
        <w:gridCol w:w="1890"/>
        <w:gridCol w:w="1530"/>
      </w:tblGrid>
      <w:tr w:rsidR="001E2E62" w14:paraId="37AF236E" w14:textId="77777777" w:rsidTr="001E2E62">
        <w:trPr>
          <w:trHeight w:val="257"/>
        </w:trPr>
        <w:tc>
          <w:tcPr>
            <w:tcW w:w="648" w:type="dxa"/>
            <w:vMerge w:val="restart"/>
          </w:tcPr>
          <w:p w14:paraId="00114FDE" w14:textId="77777777" w:rsidR="001E2E62" w:rsidRDefault="001E2E62" w:rsidP="001E2E62">
            <w:r>
              <w:t>X</w:t>
            </w:r>
          </w:p>
        </w:tc>
        <w:tc>
          <w:tcPr>
            <w:tcW w:w="1530" w:type="dxa"/>
          </w:tcPr>
          <w:p w14:paraId="3331B9D0" w14:textId="77777777" w:rsidR="001E2E62" w:rsidRDefault="001E2E62" w:rsidP="001E2E62">
            <w:r>
              <w:t>Actual Value</w:t>
            </w:r>
          </w:p>
        </w:tc>
        <w:tc>
          <w:tcPr>
            <w:tcW w:w="4500" w:type="dxa"/>
            <w:gridSpan w:val="3"/>
          </w:tcPr>
          <w:p w14:paraId="15B222F4" w14:textId="77777777" w:rsidR="001E2E62" w:rsidRDefault="001E2E62" w:rsidP="001E2E62">
            <w:r>
              <w:t>Pade Approximation</w:t>
            </w:r>
          </w:p>
        </w:tc>
        <w:tc>
          <w:tcPr>
            <w:tcW w:w="4950" w:type="dxa"/>
            <w:gridSpan w:val="3"/>
          </w:tcPr>
          <w:p w14:paraId="6DF3A934" w14:textId="77777777" w:rsidR="001E2E62" w:rsidRDefault="001E2E62" w:rsidP="001E2E62">
            <w:r>
              <w:t>Power Series Approximation</w:t>
            </w:r>
          </w:p>
        </w:tc>
      </w:tr>
      <w:tr w:rsidR="001E2E62" w14:paraId="2B45228E" w14:textId="77777777" w:rsidTr="001E2E62">
        <w:tc>
          <w:tcPr>
            <w:tcW w:w="648" w:type="dxa"/>
            <w:vMerge/>
          </w:tcPr>
          <w:p w14:paraId="54EF1065" w14:textId="77777777" w:rsidR="001E2E62" w:rsidRDefault="001E2E62" w:rsidP="001E2E62"/>
        </w:tc>
        <w:tc>
          <w:tcPr>
            <w:tcW w:w="1530" w:type="dxa"/>
          </w:tcPr>
          <w:p w14:paraId="7254DFEF" w14:textId="77777777" w:rsidR="001E2E62" w:rsidRDefault="001E2E62" w:rsidP="001E2E6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70" w:type="dxa"/>
          </w:tcPr>
          <w:p w14:paraId="3D1FCD95" w14:textId="77777777" w:rsidR="001E2E62" w:rsidRDefault="001E2E62" w:rsidP="001E2E6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81EAD6A" w14:textId="77777777" w:rsidR="001E2E62" w:rsidRDefault="001E2E62" w:rsidP="001E2E62">
            <w:r>
              <w:t>Error</w:t>
            </w:r>
          </w:p>
        </w:tc>
        <w:tc>
          <w:tcPr>
            <w:tcW w:w="1710" w:type="dxa"/>
          </w:tcPr>
          <w:p w14:paraId="1BEF7EA5" w14:textId="77777777" w:rsidR="001E2E62" w:rsidRDefault="001E2E62" w:rsidP="001E2E62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(%)</w:t>
            </w:r>
          </w:p>
        </w:tc>
        <w:tc>
          <w:tcPr>
            <w:tcW w:w="1530" w:type="dxa"/>
          </w:tcPr>
          <w:p w14:paraId="4DDA5030" w14:textId="77777777" w:rsidR="001E2E62" w:rsidRDefault="001E2E62" w:rsidP="001E2E6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890" w:type="dxa"/>
          </w:tcPr>
          <w:p w14:paraId="4B432FE2" w14:textId="77777777" w:rsidR="001E2E62" w:rsidRDefault="001E2E62" w:rsidP="001E2E62">
            <w:r>
              <w:t>Error</w:t>
            </w:r>
          </w:p>
        </w:tc>
        <w:tc>
          <w:tcPr>
            <w:tcW w:w="1530" w:type="dxa"/>
          </w:tcPr>
          <w:p w14:paraId="6B90C0E6" w14:textId="7DCF2478" w:rsidR="001E2E62" w:rsidRDefault="00015F6B" w:rsidP="001E2E62">
            <w:r>
              <w:t>(</w:t>
            </w:r>
            <w:r w:rsidR="001E2E62">
              <w:t>%</w:t>
            </w:r>
            <w:r>
              <w:t>)</w:t>
            </w:r>
          </w:p>
        </w:tc>
      </w:tr>
      <w:tr w:rsidR="00015F6B" w14:paraId="6B51B04B" w14:textId="77777777" w:rsidTr="001E2E62">
        <w:tc>
          <w:tcPr>
            <w:tcW w:w="648" w:type="dxa"/>
            <w:vAlign w:val="bottom"/>
          </w:tcPr>
          <w:p w14:paraId="164B63C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30" w:type="dxa"/>
            <w:vAlign w:val="bottom"/>
          </w:tcPr>
          <w:p w14:paraId="653E7F2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0.9156334</w:t>
            </w:r>
          </w:p>
        </w:tc>
        <w:tc>
          <w:tcPr>
            <w:tcW w:w="1170" w:type="dxa"/>
            <w:vAlign w:val="bottom"/>
          </w:tcPr>
          <w:p w14:paraId="29A0390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0.915633</w:t>
            </w:r>
          </w:p>
        </w:tc>
        <w:tc>
          <w:tcPr>
            <w:tcW w:w="1620" w:type="dxa"/>
            <w:vAlign w:val="bottom"/>
          </w:tcPr>
          <w:p w14:paraId="02B7CCA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-6.06019E-08</w:t>
            </w:r>
          </w:p>
        </w:tc>
        <w:tc>
          <w:tcPr>
            <w:tcW w:w="1710" w:type="dxa"/>
            <w:vAlign w:val="bottom"/>
          </w:tcPr>
          <w:p w14:paraId="60331515" w14:textId="0B3CBA90" w:rsidR="00015F6B" w:rsidRPr="001E2E62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-6.61858E-06</w:t>
            </w:r>
          </w:p>
        </w:tc>
        <w:tc>
          <w:tcPr>
            <w:tcW w:w="1530" w:type="dxa"/>
            <w:vAlign w:val="bottom"/>
          </w:tcPr>
          <w:p w14:paraId="22BCAE7C" w14:textId="77777777" w:rsidR="00015F6B" w:rsidRPr="001E2E62" w:rsidRDefault="00015F6B" w:rsidP="00015F6B">
            <w:r w:rsidRPr="001E2E62">
              <w:t>0.91484044</w:t>
            </w:r>
          </w:p>
        </w:tc>
        <w:tc>
          <w:tcPr>
            <w:tcW w:w="1890" w:type="dxa"/>
            <w:vAlign w:val="bottom"/>
          </w:tcPr>
          <w:p w14:paraId="3B7E8C16" w14:textId="77777777" w:rsidR="00015F6B" w:rsidRPr="001E2E62" w:rsidRDefault="00015F6B" w:rsidP="00015F6B">
            <w:r w:rsidRPr="001E2E62">
              <w:t>-0.00079</w:t>
            </w:r>
          </w:p>
        </w:tc>
        <w:tc>
          <w:tcPr>
            <w:tcW w:w="1530" w:type="dxa"/>
            <w:vAlign w:val="bottom"/>
          </w:tcPr>
          <w:p w14:paraId="00D0F4F3" w14:textId="1616693B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-0.0866</w:t>
            </w:r>
          </w:p>
        </w:tc>
      </w:tr>
      <w:tr w:rsidR="00015F6B" w14:paraId="1D5CA60A" w14:textId="77777777" w:rsidTr="001E2E62">
        <w:tc>
          <w:tcPr>
            <w:tcW w:w="648" w:type="dxa"/>
            <w:vAlign w:val="bottom"/>
          </w:tcPr>
          <w:p w14:paraId="37E518E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530" w:type="dxa"/>
            <w:vAlign w:val="bottom"/>
          </w:tcPr>
          <w:p w14:paraId="6AF9D57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0.85211088</w:t>
            </w:r>
          </w:p>
        </w:tc>
        <w:tc>
          <w:tcPr>
            <w:tcW w:w="1170" w:type="dxa"/>
            <w:vAlign w:val="bottom"/>
          </w:tcPr>
          <w:p w14:paraId="0D80591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0.852111</w:t>
            </w:r>
          </w:p>
        </w:tc>
        <w:tc>
          <w:tcPr>
            <w:tcW w:w="1620" w:type="dxa"/>
            <w:vAlign w:val="bottom"/>
          </w:tcPr>
          <w:p w14:paraId="0FE63C7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1.79275E-09</w:t>
            </w:r>
          </w:p>
        </w:tc>
        <w:tc>
          <w:tcPr>
            <w:tcW w:w="1710" w:type="dxa"/>
            <w:vAlign w:val="bottom"/>
          </w:tcPr>
          <w:p w14:paraId="0EAB7AA7" w14:textId="7DCC6DA9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2.1039E-07</w:t>
            </w:r>
          </w:p>
        </w:tc>
        <w:tc>
          <w:tcPr>
            <w:tcW w:w="1530" w:type="dxa"/>
            <w:vAlign w:val="bottom"/>
          </w:tcPr>
          <w:p w14:paraId="638D1A1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-31.42068165</w:t>
            </w:r>
          </w:p>
        </w:tc>
        <w:tc>
          <w:tcPr>
            <w:tcW w:w="1890" w:type="dxa"/>
            <w:vAlign w:val="bottom"/>
          </w:tcPr>
          <w:p w14:paraId="372E610F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-32.2728</w:t>
            </w:r>
          </w:p>
        </w:tc>
        <w:tc>
          <w:tcPr>
            <w:tcW w:w="1530" w:type="dxa"/>
            <w:vAlign w:val="bottom"/>
          </w:tcPr>
          <w:p w14:paraId="094E5697" w14:textId="617F0E14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-3787.39</w:t>
            </w:r>
          </w:p>
        </w:tc>
      </w:tr>
      <w:tr w:rsidR="00015F6B" w14:paraId="486D3115" w14:textId="77777777" w:rsidTr="001E2E62">
        <w:tc>
          <w:tcPr>
            <w:tcW w:w="648" w:type="dxa"/>
            <w:vAlign w:val="bottom"/>
          </w:tcPr>
          <w:p w14:paraId="065A968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530" w:type="dxa"/>
            <w:vAlign w:val="bottom"/>
          </w:tcPr>
          <w:p w14:paraId="5C4DFBD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0.80118628</w:t>
            </w:r>
          </w:p>
        </w:tc>
        <w:tc>
          <w:tcPr>
            <w:tcW w:w="1170" w:type="dxa"/>
            <w:vAlign w:val="bottom"/>
          </w:tcPr>
          <w:p w14:paraId="36C3E49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0.801186</w:t>
            </w:r>
          </w:p>
        </w:tc>
        <w:tc>
          <w:tcPr>
            <w:tcW w:w="1620" w:type="dxa"/>
            <w:vAlign w:val="bottom"/>
          </w:tcPr>
          <w:p w14:paraId="14253B2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1.3659E-08</w:t>
            </w:r>
          </w:p>
        </w:tc>
        <w:tc>
          <w:tcPr>
            <w:tcW w:w="1710" w:type="dxa"/>
            <w:vAlign w:val="bottom"/>
          </w:tcPr>
          <w:p w14:paraId="735A9616" w14:textId="2BE3EC32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1.70484E-06</w:t>
            </w:r>
          </w:p>
        </w:tc>
        <w:tc>
          <w:tcPr>
            <w:tcW w:w="1530" w:type="dxa"/>
            <w:vAlign w:val="bottom"/>
          </w:tcPr>
          <w:p w14:paraId="753CCB2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-15385.95186</w:t>
            </w:r>
          </w:p>
        </w:tc>
        <w:tc>
          <w:tcPr>
            <w:tcW w:w="1890" w:type="dxa"/>
            <w:vAlign w:val="bottom"/>
          </w:tcPr>
          <w:p w14:paraId="384B1028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-15386.8</w:t>
            </w:r>
          </w:p>
        </w:tc>
        <w:tc>
          <w:tcPr>
            <w:tcW w:w="1530" w:type="dxa"/>
            <w:vAlign w:val="bottom"/>
          </w:tcPr>
          <w:p w14:paraId="32B798C9" w14:textId="18541723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-1920496</w:t>
            </w:r>
          </w:p>
        </w:tc>
      </w:tr>
      <w:tr w:rsidR="00015F6B" w14:paraId="09C585BB" w14:textId="77777777" w:rsidTr="001E2E62">
        <w:tc>
          <w:tcPr>
            <w:tcW w:w="648" w:type="dxa"/>
            <w:vAlign w:val="bottom"/>
          </w:tcPr>
          <w:p w14:paraId="2000D93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530" w:type="dxa"/>
            <w:vAlign w:val="bottom"/>
          </w:tcPr>
          <w:p w14:paraId="5B99934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0.75881459</w:t>
            </w:r>
          </w:p>
        </w:tc>
        <w:tc>
          <w:tcPr>
            <w:tcW w:w="1170" w:type="dxa"/>
            <w:vAlign w:val="bottom"/>
          </w:tcPr>
          <w:p w14:paraId="2DB4008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0.758815</w:t>
            </w:r>
          </w:p>
        </w:tc>
        <w:tc>
          <w:tcPr>
            <w:tcW w:w="1620" w:type="dxa"/>
            <w:vAlign w:val="bottom"/>
          </w:tcPr>
          <w:p w14:paraId="6D843C6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1.32262E-07</w:t>
            </w:r>
          </w:p>
        </w:tc>
        <w:tc>
          <w:tcPr>
            <w:tcW w:w="1710" w:type="dxa"/>
            <w:vAlign w:val="bottom"/>
          </w:tcPr>
          <w:p w14:paraId="050E8966" w14:textId="460A580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1.74301E-05</w:t>
            </w:r>
          </w:p>
        </w:tc>
        <w:tc>
          <w:tcPr>
            <w:tcW w:w="1530" w:type="dxa"/>
            <w:vAlign w:val="bottom"/>
          </w:tcPr>
          <w:p w14:paraId="19B9CE4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-1205207.548</w:t>
            </w:r>
          </w:p>
        </w:tc>
        <w:tc>
          <w:tcPr>
            <w:tcW w:w="1890" w:type="dxa"/>
            <w:vAlign w:val="bottom"/>
          </w:tcPr>
          <w:p w14:paraId="082AFA19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-1205208</w:t>
            </w:r>
          </w:p>
        </w:tc>
        <w:tc>
          <w:tcPr>
            <w:tcW w:w="1530" w:type="dxa"/>
            <w:vAlign w:val="bottom"/>
          </w:tcPr>
          <w:p w14:paraId="73C93A11" w14:textId="722466DE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-1.6E+08</w:t>
            </w:r>
          </w:p>
        </w:tc>
      </w:tr>
      <w:tr w:rsidR="00015F6B" w14:paraId="0AFAC58A" w14:textId="77777777" w:rsidTr="001E2E62">
        <w:tc>
          <w:tcPr>
            <w:tcW w:w="648" w:type="dxa"/>
            <w:vAlign w:val="bottom"/>
          </w:tcPr>
          <w:p w14:paraId="79A80B9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3ED22DB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0.72265723</w:t>
            </w:r>
          </w:p>
        </w:tc>
        <w:tc>
          <w:tcPr>
            <w:tcW w:w="1170" w:type="dxa"/>
            <w:vAlign w:val="bottom"/>
          </w:tcPr>
          <w:p w14:paraId="2031DCB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0.722658</w:t>
            </w:r>
          </w:p>
        </w:tc>
        <w:tc>
          <w:tcPr>
            <w:tcW w:w="1620" w:type="dxa"/>
            <w:vAlign w:val="bottom"/>
          </w:tcPr>
          <w:p w14:paraId="33ED3AA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6.24763E-07</w:t>
            </w:r>
          </w:p>
        </w:tc>
        <w:tc>
          <w:tcPr>
            <w:tcW w:w="1710" w:type="dxa"/>
            <w:vAlign w:val="bottom"/>
          </w:tcPr>
          <w:p w14:paraId="2EEF571B" w14:textId="466C1DE8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8.64536E-05</w:t>
            </w:r>
          </w:p>
        </w:tc>
        <w:tc>
          <w:tcPr>
            <w:tcW w:w="1530" w:type="dxa"/>
            <w:vAlign w:val="bottom"/>
          </w:tcPr>
          <w:p w14:paraId="2EED831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-35245832.94</w:t>
            </w:r>
          </w:p>
        </w:tc>
        <w:tc>
          <w:tcPr>
            <w:tcW w:w="1890" w:type="dxa"/>
            <w:vAlign w:val="bottom"/>
          </w:tcPr>
          <w:p w14:paraId="68CC0DB5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-3.5E+07</w:t>
            </w:r>
          </w:p>
        </w:tc>
        <w:tc>
          <w:tcPr>
            <w:tcW w:w="1530" w:type="dxa"/>
            <w:vAlign w:val="bottom"/>
          </w:tcPr>
          <w:p w14:paraId="7736C399" w14:textId="6EE55EBC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-4.9E+09</w:t>
            </w:r>
          </w:p>
        </w:tc>
      </w:tr>
      <w:tr w:rsidR="00015F6B" w14:paraId="3AC0853E" w14:textId="77777777" w:rsidTr="001E2E62">
        <w:tc>
          <w:tcPr>
            <w:tcW w:w="648" w:type="dxa"/>
            <w:vAlign w:val="bottom"/>
          </w:tcPr>
          <w:p w14:paraId="5178E37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530" w:type="dxa"/>
            <w:vAlign w:val="bottom"/>
          </w:tcPr>
          <w:p w14:paraId="25BB767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0.69122594</w:t>
            </w:r>
          </w:p>
        </w:tc>
        <w:tc>
          <w:tcPr>
            <w:tcW w:w="1170" w:type="dxa"/>
            <w:vAlign w:val="bottom"/>
          </w:tcPr>
          <w:p w14:paraId="23BCA77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0.691228</w:t>
            </w:r>
          </w:p>
        </w:tc>
        <w:tc>
          <w:tcPr>
            <w:tcW w:w="1620" w:type="dxa"/>
            <w:vAlign w:val="bottom"/>
          </w:tcPr>
          <w:p w14:paraId="17708FB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1.98126E-06</w:t>
            </w:r>
          </w:p>
        </w:tc>
        <w:tc>
          <w:tcPr>
            <w:tcW w:w="1710" w:type="dxa"/>
            <w:vAlign w:val="bottom"/>
          </w:tcPr>
          <w:p w14:paraId="54453385" w14:textId="4AE45008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0.000286629</w:t>
            </w:r>
          </w:p>
        </w:tc>
        <w:tc>
          <w:tcPr>
            <w:tcW w:w="1530" w:type="dxa"/>
            <w:vAlign w:val="bottom"/>
          </w:tcPr>
          <w:p w14:paraId="7DD6545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-553748521.2</w:t>
            </w:r>
          </w:p>
        </w:tc>
        <w:tc>
          <w:tcPr>
            <w:tcW w:w="1890" w:type="dxa"/>
            <w:vAlign w:val="bottom"/>
          </w:tcPr>
          <w:p w14:paraId="226DDA48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-5.5E+08</w:t>
            </w:r>
          </w:p>
        </w:tc>
        <w:tc>
          <w:tcPr>
            <w:tcW w:w="1530" w:type="dxa"/>
            <w:vAlign w:val="bottom"/>
          </w:tcPr>
          <w:p w14:paraId="6B5BC5CF" w14:textId="1FBDCE63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-8E+10</w:t>
            </w:r>
          </w:p>
        </w:tc>
      </w:tr>
      <w:tr w:rsidR="00015F6B" w14:paraId="073DCFB3" w14:textId="77777777" w:rsidTr="001E2E62">
        <w:tc>
          <w:tcPr>
            <w:tcW w:w="648" w:type="dxa"/>
            <w:vAlign w:val="bottom"/>
          </w:tcPr>
          <w:p w14:paraId="06C47CD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530" w:type="dxa"/>
            <w:vAlign w:val="bottom"/>
          </w:tcPr>
          <w:p w14:paraId="3AF6B58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0.66351027</w:t>
            </w:r>
          </w:p>
        </w:tc>
        <w:tc>
          <w:tcPr>
            <w:tcW w:w="1170" w:type="dxa"/>
            <w:vAlign w:val="bottom"/>
          </w:tcPr>
          <w:p w14:paraId="259EB8F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0.663515</w:t>
            </w:r>
          </w:p>
        </w:tc>
        <w:tc>
          <w:tcPr>
            <w:tcW w:w="1620" w:type="dxa"/>
            <w:vAlign w:val="bottom"/>
          </w:tcPr>
          <w:p w14:paraId="552A82B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4.91558E-06</w:t>
            </w:r>
          </w:p>
        </w:tc>
        <w:tc>
          <w:tcPr>
            <w:tcW w:w="1710" w:type="dxa"/>
            <w:vAlign w:val="bottom"/>
          </w:tcPr>
          <w:p w14:paraId="5AE4AB86" w14:textId="0FA1111B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0.000740844</w:t>
            </w:r>
          </w:p>
        </w:tc>
        <w:tc>
          <w:tcPr>
            <w:tcW w:w="1530" w:type="dxa"/>
            <w:vAlign w:val="bottom"/>
          </w:tcPr>
          <w:p w14:paraId="11950AC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-5.67E+09</w:t>
            </w:r>
          </w:p>
        </w:tc>
        <w:tc>
          <w:tcPr>
            <w:tcW w:w="1890" w:type="dxa"/>
            <w:vAlign w:val="bottom"/>
          </w:tcPr>
          <w:p w14:paraId="1DCA1DC7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-5.7E+09</w:t>
            </w:r>
          </w:p>
        </w:tc>
        <w:tc>
          <w:tcPr>
            <w:tcW w:w="1530" w:type="dxa"/>
            <w:vAlign w:val="bottom"/>
          </w:tcPr>
          <w:p w14:paraId="6DE50D58" w14:textId="4D121B5F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-8.5E+11</w:t>
            </w:r>
          </w:p>
        </w:tc>
      </w:tr>
      <w:tr w:rsidR="00015F6B" w14:paraId="2420A352" w14:textId="77777777" w:rsidTr="001E2E62">
        <w:tc>
          <w:tcPr>
            <w:tcW w:w="648" w:type="dxa"/>
            <w:vAlign w:val="bottom"/>
          </w:tcPr>
          <w:p w14:paraId="6955BAB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530" w:type="dxa"/>
            <w:vAlign w:val="bottom"/>
          </w:tcPr>
          <w:p w14:paraId="18E8597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0.6387911</w:t>
            </w:r>
          </w:p>
        </w:tc>
        <w:tc>
          <w:tcPr>
            <w:tcW w:w="1170" w:type="dxa"/>
            <w:vAlign w:val="bottom"/>
          </w:tcPr>
          <w:p w14:paraId="24BD0E6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0.638801</w:t>
            </w:r>
          </w:p>
        </w:tc>
        <w:tc>
          <w:tcPr>
            <w:tcW w:w="1620" w:type="dxa"/>
            <w:vAlign w:val="bottom"/>
          </w:tcPr>
          <w:p w14:paraId="03DEA65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1.02389E-05</w:t>
            </w:r>
          </w:p>
        </w:tc>
        <w:tc>
          <w:tcPr>
            <w:tcW w:w="1710" w:type="dxa"/>
            <w:vAlign w:val="bottom"/>
          </w:tcPr>
          <w:p w14:paraId="0FA11DEC" w14:textId="4E3673E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0.001602852</w:t>
            </w:r>
          </w:p>
        </w:tc>
        <w:tc>
          <w:tcPr>
            <w:tcW w:w="1530" w:type="dxa"/>
            <w:vAlign w:val="bottom"/>
          </w:tcPr>
          <w:p w14:paraId="33059BE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-4.25E+10</w:t>
            </w:r>
          </w:p>
        </w:tc>
        <w:tc>
          <w:tcPr>
            <w:tcW w:w="1890" w:type="dxa"/>
            <w:vAlign w:val="bottom"/>
          </w:tcPr>
          <w:p w14:paraId="793BF850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-4.2E+10</w:t>
            </w:r>
          </w:p>
        </w:tc>
        <w:tc>
          <w:tcPr>
            <w:tcW w:w="1530" w:type="dxa"/>
            <w:vAlign w:val="bottom"/>
          </w:tcPr>
          <w:p w14:paraId="0CB202C3" w14:textId="02132013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-6.7E+12</w:t>
            </w:r>
          </w:p>
        </w:tc>
      </w:tr>
      <w:tr w:rsidR="00015F6B" w14:paraId="05B2AF37" w14:textId="77777777" w:rsidTr="001E2E62">
        <w:tc>
          <w:tcPr>
            <w:tcW w:w="648" w:type="dxa"/>
            <w:vAlign w:val="bottom"/>
          </w:tcPr>
          <w:p w14:paraId="1326484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530" w:type="dxa"/>
            <w:vAlign w:val="bottom"/>
          </w:tcPr>
          <w:p w14:paraId="3EAF63D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0.61653779</w:t>
            </w:r>
          </w:p>
        </w:tc>
        <w:tc>
          <w:tcPr>
            <w:tcW w:w="1170" w:type="dxa"/>
            <w:vAlign w:val="bottom"/>
          </w:tcPr>
          <w:p w14:paraId="69963B1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0.616557</w:t>
            </w:r>
          </w:p>
        </w:tc>
        <w:tc>
          <w:tcPr>
            <w:tcW w:w="1620" w:type="dxa"/>
            <w:vAlign w:val="bottom"/>
          </w:tcPr>
          <w:p w14:paraId="4365071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1.88182E-05</w:t>
            </w:r>
          </w:p>
        </w:tc>
        <w:tc>
          <w:tcPr>
            <w:tcW w:w="1710" w:type="dxa"/>
            <w:vAlign w:val="bottom"/>
          </w:tcPr>
          <w:p w14:paraId="15CCF5BD" w14:textId="6EED5354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0.003052243</w:t>
            </w:r>
          </w:p>
        </w:tc>
        <w:tc>
          <w:tcPr>
            <w:tcW w:w="1530" w:type="dxa"/>
            <w:vAlign w:val="bottom"/>
          </w:tcPr>
          <w:p w14:paraId="72FC0FF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-2.51E+11</w:t>
            </w:r>
          </w:p>
        </w:tc>
        <w:tc>
          <w:tcPr>
            <w:tcW w:w="1890" w:type="dxa"/>
            <w:vAlign w:val="bottom"/>
          </w:tcPr>
          <w:p w14:paraId="4AFDCC20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-2.5E+11</w:t>
            </w:r>
          </w:p>
        </w:tc>
        <w:tc>
          <w:tcPr>
            <w:tcW w:w="1530" w:type="dxa"/>
            <w:vAlign w:val="bottom"/>
          </w:tcPr>
          <w:p w14:paraId="058CCD75" w14:textId="5E21D76E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-4.1E+13</w:t>
            </w:r>
          </w:p>
        </w:tc>
      </w:tr>
      <w:tr w:rsidR="00015F6B" w14:paraId="40031542" w14:textId="77777777" w:rsidTr="001E2E62">
        <w:tc>
          <w:tcPr>
            <w:tcW w:w="648" w:type="dxa"/>
            <w:vAlign w:val="bottom"/>
          </w:tcPr>
          <w:p w14:paraId="32F87CD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bottom"/>
          </w:tcPr>
          <w:p w14:paraId="01D91B5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0.59634736</w:t>
            </w:r>
          </w:p>
        </w:tc>
        <w:tc>
          <w:tcPr>
            <w:tcW w:w="1170" w:type="dxa"/>
            <w:vAlign w:val="bottom"/>
          </w:tcPr>
          <w:p w14:paraId="00FBBCE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0.596379</w:t>
            </w:r>
          </w:p>
        </w:tc>
        <w:tc>
          <w:tcPr>
            <w:tcW w:w="1620" w:type="dxa"/>
            <w:vAlign w:val="bottom"/>
          </w:tcPr>
          <w:p w14:paraId="548A453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3.15238E-05</w:t>
            </w:r>
          </w:p>
        </w:tc>
        <w:tc>
          <w:tcPr>
            <w:tcW w:w="1710" w:type="dxa"/>
            <w:vAlign w:val="bottom"/>
          </w:tcPr>
          <w:p w14:paraId="578DCC93" w14:textId="791EC724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0.005286148</w:t>
            </w:r>
          </w:p>
        </w:tc>
        <w:tc>
          <w:tcPr>
            <w:tcW w:w="1530" w:type="dxa"/>
            <w:vAlign w:val="bottom"/>
          </w:tcPr>
          <w:p w14:paraId="75EE17B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-1.23E+12</w:t>
            </w:r>
          </w:p>
        </w:tc>
        <w:tc>
          <w:tcPr>
            <w:tcW w:w="1890" w:type="dxa"/>
            <w:vAlign w:val="bottom"/>
          </w:tcPr>
          <w:p w14:paraId="4A0FB78B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-1.2E+12</w:t>
            </w:r>
          </w:p>
        </w:tc>
        <w:tc>
          <w:tcPr>
            <w:tcW w:w="1530" w:type="dxa"/>
            <w:vAlign w:val="bottom"/>
          </w:tcPr>
          <w:p w14:paraId="58012C08" w14:textId="1CD818FC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-2.1E+14</w:t>
            </w:r>
          </w:p>
        </w:tc>
      </w:tr>
      <w:tr w:rsidR="00015F6B" w14:paraId="17A54548" w14:textId="77777777" w:rsidTr="001E2E62">
        <w:tc>
          <w:tcPr>
            <w:tcW w:w="648" w:type="dxa"/>
            <w:vAlign w:val="bottom"/>
          </w:tcPr>
          <w:p w14:paraId="5153637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bottom"/>
          </w:tcPr>
          <w:p w14:paraId="071B819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0.46145532</w:t>
            </w:r>
          </w:p>
        </w:tc>
        <w:tc>
          <w:tcPr>
            <w:tcW w:w="1170" w:type="dxa"/>
            <w:vAlign w:val="bottom"/>
          </w:tcPr>
          <w:p w14:paraId="4546F13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0.46196</w:t>
            </w:r>
          </w:p>
        </w:tc>
        <w:tc>
          <w:tcPr>
            <w:tcW w:w="1620" w:type="dxa"/>
            <w:vAlign w:val="bottom"/>
          </w:tcPr>
          <w:p w14:paraId="4D9FCA4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0.000505175</w:t>
            </w:r>
          </w:p>
        </w:tc>
        <w:tc>
          <w:tcPr>
            <w:tcW w:w="1710" w:type="dxa"/>
            <w:vAlign w:val="bottom"/>
          </w:tcPr>
          <w:p w14:paraId="061EF735" w14:textId="740DCC2D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0.109474403</w:t>
            </w:r>
          </w:p>
        </w:tc>
        <w:tc>
          <w:tcPr>
            <w:tcW w:w="1530" w:type="dxa"/>
            <w:vAlign w:val="bottom"/>
          </w:tcPr>
          <w:p w14:paraId="6CFE6CB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-4.15E+16</w:t>
            </w:r>
          </w:p>
        </w:tc>
        <w:tc>
          <w:tcPr>
            <w:tcW w:w="1890" w:type="dxa"/>
            <w:vAlign w:val="bottom"/>
          </w:tcPr>
          <w:p w14:paraId="779CA43B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-4.1E+16</w:t>
            </w:r>
          </w:p>
        </w:tc>
        <w:tc>
          <w:tcPr>
            <w:tcW w:w="1530" w:type="dxa"/>
            <w:vAlign w:val="bottom"/>
          </w:tcPr>
          <w:p w14:paraId="4F5554DB" w14:textId="118F696F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-9E+18</w:t>
            </w:r>
          </w:p>
        </w:tc>
      </w:tr>
      <w:tr w:rsidR="00015F6B" w14:paraId="0725FB8B" w14:textId="77777777" w:rsidTr="001E2E62">
        <w:tc>
          <w:tcPr>
            <w:tcW w:w="648" w:type="dxa"/>
            <w:vAlign w:val="bottom"/>
          </w:tcPr>
          <w:p w14:paraId="3A5F87F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bottom"/>
          </w:tcPr>
          <w:p w14:paraId="7DEFDA0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0.38560201</w:t>
            </w:r>
          </w:p>
        </w:tc>
        <w:tc>
          <w:tcPr>
            <w:tcW w:w="1170" w:type="dxa"/>
            <w:vAlign w:val="bottom"/>
          </w:tcPr>
          <w:p w14:paraId="758C53C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0.387274</w:t>
            </w:r>
          </w:p>
        </w:tc>
        <w:tc>
          <w:tcPr>
            <w:tcW w:w="1620" w:type="dxa"/>
            <w:vAlign w:val="bottom"/>
          </w:tcPr>
          <w:p w14:paraId="2377B2B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0.001671949</w:t>
            </w:r>
          </w:p>
        </w:tc>
        <w:tc>
          <w:tcPr>
            <w:tcW w:w="1710" w:type="dxa"/>
            <w:vAlign w:val="bottom"/>
          </w:tcPr>
          <w:p w14:paraId="42100F31" w14:textId="6285BE72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0.433594569</w:t>
            </w:r>
          </w:p>
        </w:tc>
        <w:tc>
          <w:tcPr>
            <w:tcW w:w="1530" w:type="dxa"/>
            <w:vAlign w:val="bottom"/>
          </w:tcPr>
          <w:p w14:paraId="7D23962D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-1.84E+19</w:t>
            </w:r>
          </w:p>
        </w:tc>
        <w:tc>
          <w:tcPr>
            <w:tcW w:w="1890" w:type="dxa"/>
            <w:vAlign w:val="bottom"/>
          </w:tcPr>
          <w:p w14:paraId="59453235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-1.8E+19</w:t>
            </w:r>
          </w:p>
        </w:tc>
        <w:tc>
          <w:tcPr>
            <w:tcW w:w="1530" w:type="dxa"/>
            <w:vAlign w:val="bottom"/>
          </w:tcPr>
          <w:p w14:paraId="4EA410D1" w14:textId="4F7348F2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-4.8E+21</w:t>
            </w:r>
          </w:p>
        </w:tc>
      </w:tr>
      <w:tr w:rsidR="00015F6B" w14:paraId="15FF3DF5" w14:textId="77777777" w:rsidTr="001E2E62">
        <w:tc>
          <w:tcPr>
            <w:tcW w:w="648" w:type="dxa"/>
            <w:vAlign w:val="bottom"/>
          </w:tcPr>
          <w:p w14:paraId="572FC04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0" w:type="dxa"/>
            <w:vAlign w:val="bottom"/>
          </w:tcPr>
          <w:p w14:paraId="5DEFB01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0.33522136</w:t>
            </w:r>
          </w:p>
        </w:tc>
        <w:tc>
          <w:tcPr>
            <w:tcW w:w="1170" w:type="dxa"/>
            <w:vAlign w:val="bottom"/>
          </w:tcPr>
          <w:p w14:paraId="4F4355D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0.338565</w:t>
            </w:r>
          </w:p>
        </w:tc>
        <w:tc>
          <w:tcPr>
            <w:tcW w:w="1620" w:type="dxa"/>
            <w:vAlign w:val="bottom"/>
          </w:tcPr>
          <w:p w14:paraId="65402F9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0.003343908</w:t>
            </w:r>
          </w:p>
        </w:tc>
        <w:tc>
          <w:tcPr>
            <w:tcW w:w="1710" w:type="dxa"/>
            <w:vAlign w:val="bottom"/>
          </w:tcPr>
          <w:p w14:paraId="6A6F30BC" w14:textId="45BD767A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0.997522332</w:t>
            </w:r>
          </w:p>
        </w:tc>
        <w:tc>
          <w:tcPr>
            <w:tcW w:w="1530" w:type="dxa"/>
            <w:vAlign w:val="bottom"/>
          </w:tcPr>
          <w:p w14:paraId="46AD9DE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-1.38E+21</w:t>
            </w:r>
          </w:p>
        </w:tc>
        <w:tc>
          <w:tcPr>
            <w:tcW w:w="1890" w:type="dxa"/>
            <w:vAlign w:val="bottom"/>
          </w:tcPr>
          <w:p w14:paraId="0D9049B8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-1.4E+21</w:t>
            </w:r>
          </w:p>
        </w:tc>
        <w:tc>
          <w:tcPr>
            <w:tcW w:w="1530" w:type="dxa"/>
            <w:vAlign w:val="bottom"/>
          </w:tcPr>
          <w:p w14:paraId="7368C94B" w14:textId="7F8FC587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-4.1E+23</w:t>
            </w:r>
          </w:p>
        </w:tc>
      </w:tr>
      <w:tr w:rsidR="00015F6B" w14:paraId="5FCED47B" w14:textId="77777777" w:rsidTr="001E2E62">
        <w:tc>
          <w:tcPr>
            <w:tcW w:w="648" w:type="dxa"/>
            <w:vAlign w:val="bottom"/>
          </w:tcPr>
          <w:p w14:paraId="7BF88F4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bottom"/>
          </w:tcPr>
          <w:p w14:paraId="099DAE9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0.29866975</w:t>
            </w:r>
          </w:p>
        </w:tc>
        <w:tc>
          <w:tcPr>
            <w:tcW w:w="1170" w:type="dxa"/>
            <w:vAlign w:val="bottom"/>
          </w:tcPr>
          <w:p w14:paraId="013FFDB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0.303969</w:t>
            </w:r>
          </w:p>
        </w:tc>
        <w:tc>
          <w:tcPr>
            <w:tcW w:w="1620" w:type="dxa"/>
            <w:vAlign w:val="bottom"/>
          </w:tcPr>
          <w:p w14:paraId="0EF5696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0.005299605</w:t>
            </w:r>
          </w:p>
        </w:tc>
        <w:tc>
          <w:tcPr>
            <w:tcW w:w="1710" w:type="dxa"/>
            <w:vAlign w:val="bottom"/>
          </w:tcPr>
          <w:p w14:paraId="77D8EA3B" w14:textId="4022D882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1.774402977</w:t>
            </w:r>
          </w:p>
        </w:tc>
        <w:tc>
          <w:tcPr>
            <w:tcW w:w="1530" w:type="dxa"/>
            <w:vAlign w:val="bottom"/>
          </w:tcPr>
          <w:p w14:paraId="579EDB0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-3.94E+22</w:t>
            </w:r>
          </w:p>
        </w:tc>
        <w:tc>
          <w:tcPr>
            <w:tcW w:w="1890" w:type="dxa"/>
            <w:vAlign w:val="bottom"/>
          </w:tcPr>
          <w:p w14:paraId="04454189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-3.9E+22</w:t>
            </w:r>
          </w:p>
        </w:tc>
        <w:tc>
          <w:tcPr>
            <w:tcW w:w="1530" w:type="dxa"/>
            <w:vAlign w:val="bottom"/>
          </w:tcPr>
          <w:p w14:paraId="6FEFDBC4" w14:textId="2AA2510E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-1.3E+25</w:t>
            </w:r>
          </w:p>
        </w:tc>
      </w:tr>
      <w:tr w:rsidR="00015F6B" w14:paraId="297906EA" w14:textId="77777777" w:rsidTr="001E2E62">
        <w:tc>
          <w:tcPr>
            <w:tcW w:w="648" w:type="dxa"/>
            <w:vAlign w:val="bottom"/>
          </w:tcPr>
          <w:p w14:paraId="1CBA4A4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bottom"/>
          </w:tcPr>
          <w:p w14:paraId="31C0463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0.27063301</w:t>
            </w:r>
          </w:p>
        </w:tc>
        <w:tc>
          <w:tcPr>
            <w:tcW w:w="1170" w:type="dxa"/>
            <w:vAlign w:val="bottom"/>
          </w:tcPr>
          <w:p w14:paraId="3853275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0.278017</w:t>
            </w:r>
          </w:p>
        </w:tc>
        <w:tc>
          <w:tcPr>
            <w:tcW w:w="1620" w:type="dxa"/>
            <w:vAlign w:val="bottom"/>
          </w:tcPr>
          <w:p w14:paraId="691A042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0.007384201</w:t>
            </w:r>
          </w:p>
        </w:tc>
        <w:tc>
          <w:tcPr>
            <w:tcW w:w="1710" w:type="dxa"/>
            <w:vAlign w:val="bottom"/>
          </w:tcPr>
          <w:p w14:paraId="261D7507" w14:textId="7CF2915B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2.728492272</w:t>
            </w:r>
          </w:p>
        </w:tc>
        <w:tc>
          <w:tcPr>
            <w:tcW w:w="1530" w:type="dxa"/>
            <w:vAlign w:val="bottom"/>
          </w:tcPr>
          <w:p w14:paraId="531F5DD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-6.08E+23</w:t>
            </w:r>
          </w:p>
        </w:tc>
        <w:tc>
          <w:tcPr>
            <w:tcW w:w="1890" w:type="dxa"/>
            <w:vAlign w:val="bottom"/>
          </w:tcPr>
          <w:p w14:paraId="7560DCB2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-6.1E+23</w:t>
            </w:r>
          </w:p>
        </w:tc>
        <w:tc>
          <w:tcPr>
            <w:tcW w:w="1530" w:type="dxa"/>
            <w:vAlign w:val="bottom"/>
          </w:tcPr>
          <w:p w14:paraId="1FFF8AB5" w14:textId="620BA3D5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-2.2E+26</w:t>
            </w:r>
          </w:p>
        </w:tc>
      </w:tr>
      <w:tr w:rsidR="00015F6B" w14:paraId="55790492" w14:textId="77777777" w:rsidTr="001E2E62">
        <w:tc>
          <w:tcPr>
            <w:tcW w:w="648" w:type="dxa"/>
            <w:vAlign w:val="bottom"/>
          </w:tcPr>
          <w:p w14:paraId="230B0B9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bottom"/>
          </w:tcPr>
          <w:p w14:paraId="79C8456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0.24828135</w:t>
            </w:r>
          </w:p>
        </w:tc>
        <w:tc>
          <w:tcPr>
            <w:tcW w:w="1170" w:type="dxa"/>
            <w:vAlign w:val="bottom"/>
          </w:tcPr>
          <w:p w14:paraId="131B0D9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0.257783</w:t>
            </w:r>
          </w:p>
        </w:tc>
        <w:tc>
          <w:tcPr>
            <w:tcW w:w="1620" w:type="dxa"/>
            <w:vAlign w:val="bottom"/>
          </w:tcPr>
          <w:p w14:paraId="0FE5CBF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0.009501752</w:t>
            </w:r>
          </w:p>
        </w:tc>
        <w:tc>
          <w:tcPr>
            <w:tcW w:w="1710" w:type="dxa"/>
            <w:vAlign w:val="bottom"/>
          </w:tcPr>
          <w:p w14:paraId="7DCDFE8B" w14:textId="46854B5D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3.827009971</w:t>
            </w:r>
          </w:p>
        </w:tc>
        <w:tc>
          <w:tcPr>
            <w:tcW w:w="1530" w:type="dxa"/>
            <w:vAlign w:val="bottom"/>
          </w:tcPr>
          <w:p w14:paraId="62AB0F7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-6.15E+24</w:t>
            </w:r>
          </w:p>
        </w:tc>
        <w:tc>
          <w:tcPr>
            <w:tcW w:w="1890" w:type="dxa"/>
            <w:vAlign w:val="bottom"/>
          </w:tcPr>
          <w:p w14:paraId="577CEA2C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-6.1E+24</w:t>
            </w:r>
          </w:p>
        </w:tc>
        <w:tc>
          <w:tcPr>
            <w:tcW w:w="1530" w:type="dxa"/>
            <w:vAlign w:val="bottom"/>
          </w:tcPr>
          <w:p w14:paraId="6E307EAF" w14:textId="536EEFB5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-2.5E+27</w:t>
            </w:r>
          </w:p>
        </w:tc>
      </w:tr>
      <w:tr w:rsidR="00015F6B" w14:paraId="732E6511" w14:textId="77777777" w:rsidTr="001E2E62">
        <w:tc>
          <w:tcPr>
            <w:tcW w:w="648" w:type="dxa"/>
            <w:vAlign w:val="bottom"/>
          </w:tcPr>
          <w:p w14:paraId="1EB13EC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0" w:type="dxa"/>
            <w:vAlign w:val="bottom"/>
          </w:tcPr>
          <w:p w14:paraId="10C1A3F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0.22994778</w:t>
            </w:r>
          </w:p>
        </w:tc>
        <w:tc>
          <w:tcPr>
            <w:tcW w:w="1170" w:type="dxa"/>
            <w:vAlign w:val="bottom"/>
          </w:tcPr>
          <w:p w14:paraId="6FBD295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0.241543</w:t>
            </w:r>
          </w:p>
        </w:tc>
        <w:tc>
          <w:tcPr>
            <w:tcW w:w="1620" w:type="dxa"/>
            <w:vAlign w:val="bottom"/>
          </w:tcPr>
          <w:p w14:paraId="46E858F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0.01159563</w:t>
            </w:r>
          </w:p>
        </w:tc>
        <w:tc>
          <w:tcPr>
            <w:tcW w:w="1710" w:type="dxa"/>
            <w:vAlign w:val="bottom"/>
          </w:tcPr>
          <w:p w14:paraId="5AAA759D" w14:textId="2C54C163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5.042723063</w:t>
            </w:r>
          </w:p>
        </w:tc>
        <w:tc>
          <w:tcPr>
            <w:tcW w:w="1530" w:type="dxa"/>
            <w:vAlign w:val="bottom"/>
          </w:tcPr>
          <w:p w14:paraId="586EFF7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-4.56E+25</w:t>
            </w:r>
          </w:p>
        </w:tc>
        <w:tc>
          <w:tcPr>
            <w:tcW w:w="1890" w:type="dxa"/>
            <w:vAlign w:val="bottom"/>
          </w:tcPr>
          <w:p w14:paraId="354B8CF7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-4.6E+25</w:t>
            </w:r>
          </w:p>
        </w:tc>
        <w:tc>
          <w:tcPr>
            <w:tcW w:w="1530" w:type="dxa"/>
            <w:vAlign w:val="bottom"/>
          </w:tcPr>
          <w:p w14:paraId="2E6BA890" w14:textId="2256A771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-2E+28</w:t>
            </w:r>
          </w:p>
        </w:tc>
      </w:tr>
      <w:tr w:rsidR="00015F6B" w14:paraId="083F6B2D" w14:textId="77777777" w:rsidTr="001E2E62">
        <w:tc>
          <w:tcPr>
            <w:tcW w:w="648" w:type="dxa"/>
            <w:vAlign w:val="bottom"/>
          </w:tcPr>
          <w:p w14:paraId="55E8255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bottom"/>
          </w:tcPr>
          <w:p w14:paraId="45ECCD9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0.2145771</w:t>
            </w:r>
          </w:p>
        </w:tc>
        <w:tc>
          <w:tcPr>
            <w:tcW w:w="1170" w:type="dxa"/>
            <w:vAlign w:val="bottom"/>
          </w:tcPr>
          <w:p w14:paraId="289753E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0.228211</w:t>
            </w:r>
          </w:p>
        </w:tc>
        <w:tc>
          <w:tcPr>
            <w:tcW w:w="1620" w:type="dxa"/>
            <w:vAlign w:val="bottom"/>
          </w:tcPr>
          <w:p w14:paraId="5079793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0.013633636</w:t>
            </w:r>
          </w:p>
        </w:tc>
        <w:tc>
          <w:tcPr>
            <w:tcW w:w="1710" w:type="dxa"/>
            <w:vAlign w:val="bottom"/>
          </w:tcPr>
          <w:p w14:paraId="5F2B04D8" w14:textId="700925D6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6.353723642</w:t>
            </w:r>
          </w:p>
        </w:tc>
        <w:tc>
          <w:tcPr>
            <w:tcW w:w="1530" w:type="dxa"/>
            <w:vAlign w:val="bottom"/>
          </w:tcPr>
          <w:p w14:paraId="1065CD9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-2.67E+26</w:t>
            </w:r>
          </w:p>
        </w:tc>
        <w:tc>
          <w:tcPr>
            <w:tcW w:w="1890" w:type="dxa"/>
            <w:vAlign w:val="bottom"/>
          </w:tcPr>
          <w:p w14:paraId="2C8C6AF4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-2.7E+26</w:t>
            </w:r>
          </w:p>
        </w:tc>
        <w:tc>
          <w:tcPr>
            <w:tcW w:w="1530" w:type="dxa"/>
            <w:vAlign w:val="bottom"/>
          </w:tcPr>
          <w:p w14:paraId="21EFD15C" w14:textId="67F68FA8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-1.2E+29</w:t>
            </w:r>
          </w:p>
        </w:tc>
      </w:tr>
      <w:tr w:rsidR="00015F6B" w14:paraId="355670F8" w14:textId="77777777" w:rsidTr="001E2E62">
        <w:tc>
          <w:tcPr>
            <w:tcW w:w="648" w:type="dxa"/>
            <w:vAlign w:val="bottom"/>
          </w:tcPr>
          <w:p w14:paraId="03FF4C0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30" w:type="dxa"/>
            <w:vAlign w:val="bottom"/>
          </w:tcPr>
          <w:p w14:paraId="7414889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0.20146425</w:t>
            </w:r>
          </w:p>
        </w:tc>
        <w:tc>
          <w:tcPr>
            <w:tcW w:w="1170" w:type="dxa"/>
            <w:vAlign w:val="bottom"/>
          </w:tcPr>
          <w:p w14:paraId="52C9508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0.217063</w:t>
            </w:r>
          </w:p>
        </w:tc>
        <w:tc>
          <w:tcPr>
            <w:tcW w:w="1620" w:type="dxa"/>
            <w:vAlign w:val="bottom"/>
          </w:tcPr>
          <w:p w14:paraId="10239AD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0.015598475</w:t>
            </w:r>
          </w:p>
        </w:tc>
        <w:tc>
          <w:tcPr>
            <w:tcW w:w="1710" w:type="dxa"/>
            <w:vAlign w:val="bottom"/>
          </w:tcPr>
          <w:p w14:paraId="40F73837" w14:textId="7BC6848E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7.7425525</w:t>
            </w:r>
          </w:p>
        </w:tc>
        <w:tc>
          <w:tcPr>
            <w:tcW w:w="1530" w:type="dxa"/>
            <w:vAlign w:val="bottom"/>
          </w:tcPr>
          <w:p w14:paraId="67346C3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-1.30E+27</w:t>
            </w:r>
          </w:p>
        </w:tc>
        <w:tc>
          <w:tcPr>
            <w:tcW w:w="1890" w:type="dxa"/>
            <w:vAlign w:val="bottom"/>
          </w:tcPr>
          <w:p w14:paraId="6128A32B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-1.3E+27</w:t>
            </w:r>
          </w:p>
        </w:tc>
        <w:tc>
          <w:tcPr>
            <w:tcW w:w="1530" w:type="dxa"/>
            <w:vAlign w:val="bottom"/>
          </w:tcPr>
          <w:p w14:paraId="6F088801" w14:textId="768A2BFD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-6.4E+29</w:t>
            </w:r>
          </w:p>
        </w:tc>
      </w:tr>
      <w:tr w:rsidR="00015F6B" w14:paraId="232AD9E5" w14:textId="77777777" w:rsidTr="001E2E62">
        <w:tc>
          <w:tcPr>
            <w:tcW w:w="648" w:type="dxa"/>
            <w:vAlign w:val="bottom"/>
          </w:tcPr>
          <w:p w14:paraId="5038B56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30" w:type="dxa"/>
            <w:vAlign w:val="bottom"/>
          </w:tcPr>
          <w:p w14:paraId="2A9526E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0.19011779</w:t>
            </w:r>
          </w:p>
        </w:tc>
        <w:tc>
          <w:tcPr>
            <w:tcW w:w="1170" w:type="dxa"/>
            <w:vAlign w:val="bottom"/>
          </w:tcPr>
          <w:p w14:paraId="37028C5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0.2076</w:t>
            </w:r>
          </w:p>
        </w:tc>
        <w:tc>
          <w:tcPr>
            <w:tcW w:w="1620" w:type="dxa"/>
            <w:vAlign w:val="bottom"/>
          </w:tcPr>
          <w:p w14:paraId="77CEBB5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0.017481876</w:t>
            </w:r>
          </w:p>
        </w:tc>
        <w:tc>
          <w:tcPr>
            <w:tcW w:w="1710" w:type="dxa"/>
            <w:vAlign w:val="bottom"/>
          </w:tcPr>
          <w:p w14:paraId="50F53133" w14:textId="45723D9D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9.195286529</w:t>
            </w:r>
          </w:p>
        </w:tc>
        <w:tc>
          <w:tcPr>
            <w:tcW w:w="1530" w:type="dxa"/>
            <w:vAlign w:val="bottom"/>
          </w:tcPr>
          <w:p w14:paraId="696D477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-5.43E+27</w:t>
            </w:r>
          </w:p>
        </w:tc>
        <w:tc>
          <w:tcPr>
            <w:tcW w:w="1890" w:type="dxa"/>
            <w:vAlign w:val="bottom"/>
          </w:tcPr>
          <w:p w14:paraId="205BAD8C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-5.4E+27</w:t>
            </w:r>
          </w:p>
        </w:tc>
        <w:tc>
          <w:tcPr>
            <w:tcW w:w="1530" w:type="dxa"/>
            <w:vAlign w:val="bottom"/>
          </w:tcPr>
          <w:p w14:paraId="781D9D5C" w14:textId="360DDDB2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-2.9E+30</w:t>
            </w:r>
          </w:p>
        </w:tc>
      </w:tr>
      <w:tr w:rsidR="00015F6B" w14:paraId="024186CA" w14:textId="77777777" w:rsidTr="001E2E62">
        <w:tc>
          <w:tcPr>
            <w:tcW w:w="648" w:type="dxa"/>
            <w:vAlign w:val="bottom"/>
          </w:tcPr>
          <w:p w14:paraId="3DF5E94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30" w:type="dxa"/>
            <w:vAlign w:val="bottom"/>
          </w:tcPr>
          <w:p w14:paraId="1E022BE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0.18018332</w:t>
            </w:r>
          </w:p>
        </w:tc>
        <w:tc>
          <w:tcPr>
            <w:tcW w:w="1170" w:type="dxa"/>
            <w:vAlign w:val="bottom"/>
          </w:tcPr>
          <w:p w14:paraId="545ABC6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0.199464</w:t>
            </w:r>
          </w:p>
        </w:tc>
        <w:tc>
          <w:tcPr>
            <w:tcW w:w="1620" w:type="dxa"/>
            <w:vAlign w:val="bottom"/>
          </w:tcPr>
          <w:p w14:paraId="37FA3E1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0.019281009</w:t>
            </w:r>
          </w:p>
        </w:tc>
        <w:tc>
          <w:tcPr>
            <w:tcW w:w="1710" w:type="dxa"/>
            <w:vAlign w:val="bottom"/>
          </w:tcPr>
          <w:p w14:paraId="162DCD0F" w14:textId="3D3255A0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10.70077346</w:t>
            </w:r>
          </w:p>
        </w:tc>
        <w:tc>
          <w:tcPr>
            <w:tcW w:w="1530" w:type="dxa"/>
            <w:vAlign w:val="bottom"/>
          </w:tcPr>
          <w:p w14:paraId="762068DA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-2.00E+28</w:t>
            </w:r>
          </w:p>
        </w:tc>
        <w:tc>
          <w:tcPr>
            <w:tcW w:w="1890" w:type="dxa"/>
            <w:vAlign w:val="bottom"/>
          </w:tcPr>
          <w:p w14:paraId="54635A12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-2E+28</w:t>
            </w:r>
          </w:p>
        </w:tc>
        <w:tc>
          <w:tcPr>
            <w:tcW w:w="1530" w:type="dxa"/>
            <w:vAlign w:val="bottom"/>
          </w:tcPr>
          <w:p w14:paraId="02834D85" w14:textId="63E496A2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-1.1E+31</w:t>
            </w:r>
          </w:p>
        </w:tc>
      </w:tr>
      <w:tr w:rsidR="00015F6B" w14:paraId="2F36D5A3" w14:textId="77777777" w:rsidTr="001E2E62">
        <w:tc>
          <w:tcPr>
            <w:tcW w:w="648" w:type="dxa"/>
            <w:vAlign w:val="bottom"/>
          </w:tcPr>
          <w:p w14:paraId="26DCB1F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30" w:type="dxa"/>
            <w:vAlign w:val="bottom"/>
          </w:tcPr>
          <w:p w14:paraId="7BA39B7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0.171398</w:t>
            </w:r>
          </w:p>
        </w:tc>
        <w:tc>
          <w:tcPr>
            <w:tcW w:w="1170" w:type="dxa"/>
            <w:vAlign w:val="bottom"/>
          </w:tcPr>
          <w:p w14:paraId="4E8F7DB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0.192394</w:t>
            </w:r>
          </w:p>
        </w:tc>
        <w:tc>
          <w:tcPr>
            <w:tcW w:w="1620" w:type="dxa"/>
            <w:vAlign w:val="bottom"/>
          </w:tcPr>
          <w:p w14:paraId="71D6C7E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0.020996304</w:t>
            </w:r>
          </w:p>
        </w:tc>
        <w:tc>
          <w:tcPr>
            <w:tcW w:w="1710" w:type="dxa"/>
            <w:vAlign w:val="bottom"/>
          </w:tcPr>
          <w:p w14:paraId="57BF840A" w14:textId="10B407B0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12.25002849</w:t>
            </w:r>
          </w:p>
        </w:tc>
        <w:tc>
          <w:tcPr>
            <w:tcW w:w="1530" w:type="dxa"/>
            <w:vAlign w:val="bottom"/>
          </w:tcPr>
          <w:p w14:paraId="69396A8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-6.66E+28</w:t>
            </w:r>
          </w:p>
        </w:tc>
        <w:tc>
          <w:tcPr>
            <w:tcW w:w="1890" w:type="dxa"/>
            <w:vAlign w:val="bottom"/>
          </w:tcPr>
          <w:p w14:paraId="5AB93A73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-6.7E+28</w:t>
            </w:r>
          </w:p>
        </w:tc>
        <w:tc>
          <w:tcPr>
            <w:tcW w:w="1530" w:type="dxa"/>
            <w:vAlign w:val="bottom"/>
          </w:tcPr>
          <w:p w14:paraId="0F043375" w14:textId="16849380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-3.9E+31</w:t>
            </w:r>
          </w:p>
        </w:tc>
      </w:tr>
      <w:tr w:rsidR="00015F6B" w14:paraId="57202068" w14:textId="77777777" w:rsidTr="001E2E62">
        <w:tc>
          <w:tcPr>
            <w:tcW w:w="648" w:type="dxa"/>
            <w:vAlign w:val="bottom"/>
          </w:tcPr>
          <w:p w14:paraId="65AEA8A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30" w:type="dxa"/>
            <w:vAlign w:val="bottom"/>
          </w:tcPr>
          <w:p w14:paraId="7888F1B8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0.16356229</w:t>
            </w:r>
          </w:p>
        </w:tc>
        <w:tc>
          <w:tcPr>
            <w:tcW w:w="1170" w:type="dxa"/>
            <w:vAlign w:val="bottom"/>
          </w:tcPr>
          <w:p w14:paraId="38AE24F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0.186192</w:t>
            </w:r>
          </w:p>
        </w:tc>
        <w:tc>
          <w:tcPr>
            <w:tcW w:w="1620" w:type="dxa"/>
            <w:vAlign w:val="bottom"/>
          </w:tcPr>
          <w:p w14:paraId="0BCDF593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0.022630063</w:t>
            </w:r>
          </w:p>
        </w:tc>
        <w:tc>
          <w:tcPr>
            <w:tcW w:w="1710" w:type="dxa"/>
            <w:vAlign w:val="bottom"/>
          </w:tcPr>
          <w:p w14:paraId="7752BEF2" w14:textId="0634A835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13.83574571</w:t>
            </w:r>
          </w:p>
        </w:tc>
        <w:tc>
          <w:tcPr>
            <w:tcW w:w="1530" w:type="dxa"/>
            <w:vAlign w:val="bottom"/>
          </w:tcPr>
          <w:p w14:paraId="3C74531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-2.02E+29</w:t>
            </w:r>
          </w:p>
        </w:tc>
        <w:tc>
          <w:tcPr>
            <w:tcW w:w="1890" w:type="dxa"/>
            <w:vAlign w:val="bottom"/>
          </w:tcPr>
          <w:p w14:paraId="55A52320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-2E+29</w:t>
            </w:r>
          </w:p>
        </w:tc>
        <w:tc>
          <w:tcPr>
            <w:tcW w:w="1530" w:type="dxa"/>
            <w:vAlign w:val="bottom"/>
          </w:tcPr>
          <w:p w14:paraId="3B41672E" w14:textId="6E71FD7B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-1.2E+32</w:t>
            </w:r>
          </w:p>
        </w:tc>
      </w:tr>
      <w:tr w:rsidR="00015F6B" w14:paraId="192EBC0C" w14:textId="77777777" w:rsidTr="001E2E62">
        <w:tc>
          <w:tcPr>
            <w:tcW w:w="648" w:type="dxa"/>
            <w:vAlign w:val="bottom"/>
          </w:tcPr>
          <w:p w14:paraId="068827AD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30" w:type="dxa"/>
            <w:vAlign w:val="bottom"/>
          </w:tcPr>
          <w:p w14:paraId="3066CEE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0.15652164</w:t>
            </w:r>
          </w:p>
        </w:tc>
        <w:tc>
          <w:tcPr>
            <w:tcW w:w="1170" w:type="dxa"/>
            <w:vAlign w:val="bottom"/>
          </w:tcPr>
          <w:p w14:paraId="731CFA9D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0.180707</w:t>
            </w:r>
          </w:p>
        </w:tc>
        <w:tc>
          <w:tcPr>
            <w:tcW w:w="1620" w:type="dxa"/>
            <w:vAlign w:val="bottom"/>
          </w:tcPr>
          <w:p w14:paraId="39C752C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0.02418564</w:t>
            </w:r>
          </w:p>
        </w:tc>
        <w:tc>
          <w:tcPr>
            <w:tcW w:w="1710" w:type="dxa"/>
            <w:vAlign w:val="bottom"/>
          </w:tcPr>
          <w:p w14:paraId="2EC01608" w14:textId="19B3AFDC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15.45194661</w:t>
            </w:r>
          </w:p>
        </w:tc>
        <w:tc>
          <w:tcPr>
            <w:tcW w:w="1530" w:type="dxa"/>
            <w:vAlign w:val="bottom"/>
          </w:tcPr>
          <w:p w14:paraId="1A19F40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-5.70E+29</w:t>
            </w:r>
          </w:p>
        </w:tc>
        <w:tc>
          <w:tcPr>
            <w:tcW w:w="1890" w:type="dxa"/>
            <w:vAlign w:val="bottom"/>
          </w:tcPr>
          <w:p w14:paraId="70B41A3E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-5.7E+29</w:t>
            </w:r>
          </w:p>
        </w:tc>
        <w:tc>
          <w:tcPr>
            <w:tcW w:w="1530" w:type="dxa"/>
            <w:vAlign w:val="bottom"/>
          </w:tcPr>
          <w:p w14:paraId="485FAAF8" w14:textId="3D9BE63C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-3.6E+32</w:t>
            </w:r>
          </w:p>
        </w:tc>
      </w:tr>
      <w:tr w:rsidR="00015F6B" w14:paraId="6DAA739E" w14:textId="77777777" w:rsidTr="001E2E62">
        <w:tc>
          <w:tcPr>
            <w:tcW w:w="648" w:type="dxa"/>
            <w:vAlign w:val="bottom"/>
          </w:tcPr>
          <w:p w14:paraId="30F0C49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30" w:type="dxa"/>
            <w:vAlign w:val="bottom"/>
          </w:tcPr>
          <w:p w14:paraId="1FB1CEF6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0.15015426</w:t>
            </w:r>
          </w:p>
        </w:tc>
        <w:tc>
          <w:tcPr>
            <w:tcW w:w="1170" w:type="dxa"/>
            <w:vAlign w:val="bottom"/>
          </w:tcPr>
          <w:p w14:paraId="035D768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0.175821</w:t>
            </w:r>
          </w:p>
        </w:tc>
        <w:tc>
          <w:tcPr>
            <w:tcW w:w="1620" w:type="dxa"/>
            <w:vAlign w:val="bottom"/>
          </w:tcPr>
          <w:p w14:paraId="3398031D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0.025666934</w:t>
            </w:r>
          </w:p>
        </w:tc>
        <w:tc>
          <w:tcPr>
            <w:tcW w:w="1710" w:type="dxa"/>
            <w:vAlign w:val="bottom"/>
          </w:tcPr>
          <w:p w14:paraId="69BC379D" w14:textId="28A1C922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17.09371014</w:t>
            </w:r>
          </w:p>
        </w:tc>
        <w:tc>
          <w:tcPr>
            <w:tcW w:w="1530" w:type="dxa"/>
            <w:vAlign w:val="bottom"/>
          </w:tcPr>
          <w:p w14:paraId="74AE783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-1.50E+30</w:t>
            </w:r>
          </w:p>
        </w:tc>
        <w:tc>
          <w:tcPr>
            <w:tcW w:w="1890" w:type="dxa"/>
            <w:vAlign w:val="bottom"/>
          </w:tcPr>
          <w:p w14:paraId="64460129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-1.5E+30</w:t>
            </w:r>
          </w:p>
        </w:tc>
        <w:tc>
          <w:tcPr>
            <w:tcW w:w="1530" w:type="dxa"/>
            <w:vAlign w:val="bottom"/>
          </w:tcPr>
          <w:p w14:paraId="6CA76A6B" w14:textId="436D41CA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-1E+33</w:t>
            </w:r>
          </w:p>
        </w:tc>
      </w:tr>
      <w:tr w:rsidR="00015F6B" w14:paraId="241ABC69" w14:textId="77777777" w:rsidTr="001E2E62">
        <w:tc>
          <w:tcPr>
            <w:tcW w:w="648" w:type="dxa"/>
            <w:vAlign w:val="bottom"/>
          </w:tcPr>
          <w:p w14:paraId="3F22723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30" w:type="dxa"/>
            <w:vAlign w:val="bottom"/>
          </w:tcPr>
          <w:p w14:paraId="27840DD5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0.14436271</w:t>
            </w:r>
          </w:p>
        </w:tc>
        <w:tc>
          <w:tcPr>
            <w:tcW w:w="1170" w:type="dxa"/>
            <w:vAlign w:val="bottom"/>
          </w:tcPr>
          <w:p w14:paraId="10136F29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0.171441</w:t>
            </w:r>
          </w:p>
        </w:tc>
        <w:tc>
          <w:tcPr>
            <w:tcW w:w="1620" w:type="dxa"/>
            <w:vAlign w:val="bottom"/>
          </w:tcPr>
          <w:p w14:paraId="549C360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0.027078074</w:t>
            </w:r>
          </w:p>
        </w:tc>
        <w:tc>
          <w:tcPr>
            <w:tcW w:w="1710" w:type="dxa"/>
            <w:vAlign w:val="bottom"/>
          </w:tcPr>
          <w:p w14:paraId="07D0DAD3" w14:textId="69C5C669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18.75697256</w:t>
            </w:r>
          </w:p>
        </w:tc>
        <w:tc>
          <w:tcPr>
            <w:tcW w:w="1530" w:type="dxa"/>
            <w:vAlign w:val="bottom"/>
          </w:tcPr>
          <w:p w14:paraId="726779EF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-3.73E+30</w:t>
            </w:r>
          </w:p>
        </w:tc>
        <w:tc>
          <w:tcPr>
            <w:tcW w:w="1890" w:type="dxa"/>
            <w:vAlign w:val="bottom"/>
          </w:tcPr>
          <w:p w14:paraId="06BDC941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-3.7E+30</w:t>
            </w:r>
          </w:p>
        </w:tc>
        <w:tc>
          <w:tcPr>
            <w:tcW w:w="1530" w:type="dxa"/>
            <w:vAlign w:val="bottom"/>
          </w:tcPr>
          <w:p w14:paraId="39DE66CE" w14:textId="7AB9B5E2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-2.6E+33</w:t>
            </w:r>
          </w:p>
        </w:tc>
      </w:tr>
      <w:tr w:rsidR="00015F6B" w14:paraId="14B6A22C" w14:textId="77777777" w:rsidTr="001E2E62">
        <w:tc>
          <w:tcPr>
            <w:tcW w:w="648" w:type="dxa"/>
            <w:vAlign w:val="bottom"/>
          </w:tcPr>
          <w:p w14:paraId="30BADE3D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30" w:type="dxa"/>
            <w:vAlign w:val="bottom"/>
          </w:tcPr>
          <w:p w14:paraId="0BEC98B0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0.13906806</w:t>
            </w:r>
          </w:p>
        </w:tc>
        <w:tc>
          <w:tcPr>
            <w:tcW w:w="1170" w:type="dxa"/>
            <w:vAlign w:val="bottom"/>
          </w:tcPr>
          <w:p w14:paraId="0EAA593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0.167491</w:t>
            </w:r>
          </w:p>
        </w:tc>
        <w:tc>
          <w:tcPr>
            <w:tcW w:w="1620" w:type="dxa"/>
            <w:vAlign w:val="bottom"/>
          </w:tcPr>
          <w:p w14:paraId="382CDB6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0.028423156</w:t>
            </w:r>
          </w:p>
        </w:tc>
        <w:tc>
          <w:tcPr>
            <w:tcW w:w="1710" w:type="dxa"/>
            <w:vAlign w:val="bottom"/>
          </w:tcPr>
          <w:p w14:paraId="2BE920FC" w14:textId="7F9BA483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20.43830595</w:t>
            </w:r>
          </w:p>
        </w:tc>
        <w:tc>
          <w:tcPr>
            <w:tcW w:w="1530" w:type="dxa"/>
            <w:vAlign w:val="bottom"/>
          </w:tcPr>
          <w:p w14:paraId="29A329FB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-8.79E+30</w:t>
            </w:r>
          </w:p>
        </w:tc>
        <w:tc>
          <w:tcPr>
            <w:tcW w:w="1890" w:type="dxa"/>
            <w:vAlign w:val="bottom"/>
          </w:tcPr>
          <w:p w14:paraId="738E5221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-8.8E+30</w:t>
            </w:r>
          </w:p>
        </w:tc>
        <w:tc>
          <w:tcPr>
            <w:tcW w:w="1530" w:type="dxa"/>
            <w:vAlign w:val="bottom"/>
          </w:tcPr>
          <w:p w14:paraId="35F1B4EC" w14:textId="6F5E3DB5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-6.3E+33</w:t>
            </w:r>
          </w:p>
        </w:tc>
      </w:tr>
      <w:tr w:rsidR="00015F6B" w14:paraId="23C6DD4B" w14:textId="77777777" w:rsidTr="001E2E62">
        <w:tc>
          <w:tcPr>
            <w:tcW w:w="648" w:type="dxa"/>
            <w:vAlign w:val="bottom"/>
          </w:tcPr>
          <w:p w14:paraId="3D781CB2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30" w:type="dxa"/>
            <w:vAlign w:val="bottom"/>
          </w:tcPr>
          <w:p w14:paraId="43F1A0A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0.13420555</w:t>
            </w:r>
          </w:p>
        </w:tc>
        <w:tc>
          <w:tcPr>
            <w:tcW w:w="1170" w:type="dxa"/>
            <w:vAlign w:val="bottom"/>
          </w:tcPr>
          <w:p w14:paraId="27ADAF51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0.163912</w:t>
            </w:r>
          </w:p>
        </w:tc>
        <w:tc>
          <w:tcPr>
            <w:tcW w:w="1620" w:type="dxa"/>
            <w:vAlign w:val="bottom"/>
          </w:tcPr>
          <w:p w14:paraId="4D2B7F2E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0.029706212</w:t>
            </w:r>
          </w:p>
        </w:tc>
        <w:tc>
          <w:tcPr>
            <w:tcW w:w="1710" w:type="dxa"/>
            <w:vAlign w:val="bottom"/>
          </w:tcPr>
          <w:p w14:paraId="18BAEFDD" w14:textId="4341DDC5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22.1348607</w:t>
            </w:r>
          </w:p>
        </w:tc>
        <w:tc>
          <w:tcPr>
            <w:tcW w:w="1530" w:type="dxa"/>
            <w:vAlign w:val="bottom"/>
          </w:tcPr>
          <w:p w14:paraId="5690B731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-1.98E+31</w:t>
            </w:r>
          </w:p>
        </w:tc>
        <w:tc>
          <w:tcPr>
            <w:tcW w:w="1890" w:type="dxa"/>
            <w:vAlign w:val="bottom"/>
          </w:tcPr>
          <w:p w14:paraId="08D0BEB4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-2E+31</w:t>
            </w:r>
          </w:p>
        </w:tc>
        <w:tc>
          <w:tcPr>
            <w:tcW w:w="1530" w:type="dxa"/>
            <w:vAlign w:val="bottom"/>
          </w:tcPr>
          <w:p w14:paraId="4B30A215" w14:textId="718E718B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-1.5E+34</w:t>
            </w:r>
          </w:p>
        </w:tc>
      </w:tr>
      <w:tr w:rsidR="00015F6B" w14:paraId="06478085" w14:textId="77777777" w:rsidTr="001E2E62">
        <w:tc>
          <w:tcPr>
            <w:tcW w:w="648" w:type="dxa"/>
            <w:vAlign w:val="bottom"/>
          </w:tcPr>
          <w:p w14:paraId="1F243BA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0" w:type="dxa"/>
            <w:vAlign w:val="bottom"/>
          </w:tcPr>
          <w:p w14:paraId="4C11FC84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0.12972152</w:t>
            </w:r>
          </w:p>
        </w:tc>
        <w:tc>
          <w:tcPr>
            <w:tcW w:w="1170" w:type="dxa"/>
            <w:vAlign w:val="bottom"/>
          </w:tcPr>
          <w:p w14:paraId="69113548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0.160653</w:t>
            </w:r>
          </w:p>
        </w:tc>
        <w:tc>
          <w:tcPr>
            <w:tcW w:w="1620" w:type="dxa"/>
            <w:vAlign w:val="bottom"/>
          </w:tcPr>
          <w:p w14:paraId="5436097C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0.030931099</w:t>
            </w:r>
          </w:p>
        </w:tc>
        <w:tc>
          <w:tcPr>
            <w:tcW w:w="1710" w:type="dxa"/>
            <w:vAlign w:val="bottom"/>
          </w:tcPr>
          <w:p w14:paraId="3816BD54" w14:textId="18127195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23.84423137</w:t>
            </w:r>
          </w:p>
        </w:tc>
        <w:tc>
          <w:tcPr>
            <w:tcW w:w="1530" w:type="dxa"/>
            <w:vAlign w:val="bottom"/>
          </w:tcPr>
          <w:p w14:paraId="5B6A0CD7" w14:textId="77777777" w:rsidR="00015F6B" w:rsidRDefault="00015F6B" w:rsidP="00015F6B">
            <w:r>
              <w:rPr>
                <w:rFonts w:ascii="Calibri" w:hAnsi="Calibri"/>
                <w:color w:val="000000"/>
                <w:sz w:val="22"/>
                <w:szCs w:val="22"/>
              </w:rPr>
              <w:t>-4.27E+31</w:t>
            </w:r>
          </w:p>
        </w:tc>
        <w:tc>
          <w:tcPr>
            <w:tcW w:w="1890" w:type="dxa"/>
            <w:vAlign w:val="bottom"/>
          </w:tcPr>
          <w:p w14:paraId="0E7B7F55" w14:textId="77777777" w:rsidR="00015F6B" w:rsidRDefault="00015F6B" w:rsidP="00015F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-4.3E+31</w:t>
            </w:r>
          </w:p>
        </w:tc>
        <w:tc>
          <w:tcPr>
            <w:tcW w:w="1530" w:type="dxa"/>
            <w:vAlign w:val="bottom"/>
          </w:tcPr>
          <w:p w14:paraId="32D09095" w14:textId="1A78A105" w:rsidR="00015F6B" w:rsidRPr="001E2E62" w:rsidRDefault="00015F6B" w:rsidP="00015F6B">
            <w:pPr>
              <w:rPr>
                <w:highlight w:val="yellow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-3.3E+34</w:t>
            </w:r>
          </w:p>
        </w:tc>
      </w:tr>
    </w:tbl>
    <w:p w14:paraId="21C99102" w14:textId="77777777" w:rsidR="00122A58" w:rsidRPr="00276A24" w:rsidRDefault="00122A58" w:rsidP="00276A24"/>
    <w:p w14:paraId="7678189D" w14:textId="77777777" w:rsidR="00276A24" w:rsidRPr="00276A24" w:rsidRDefault="00276A24" w:rsidP="00276A24"/>
    <w:p w14:paraId="7AE90793" w14:textId="77777777" w:rsidR="00276A24" w:rsidRPr="00276A24" w:rsidRDefault="00276A24" w:rsidP="00276A24"/>
    <w:p w14:paraId="6CC164CC" w14:textId="77777777" w:rsidR="00276A24" w:rsidRPr="00276A24" w:rsidRDefault="00276A24" w:rsidP="00276A24"/>
    <w:p w14:paraId="34E8E367" w14:textId="77777777" w:rsidR="00276A24" w:rsidRPr="00276A24" w:rsidRDefault="00276A24" w:rsidP="00276A24"/>
    <w:p w14:paraId="7F428E88" w14:textId="77777777" w:rsidR="00276A24" w:rsidRPr="00276A24" w:rsidRDefault="00276A24" w:rsidP="00276A24"/>
    <w:p w14:paraId="6B37C80A" w14:textId="77777777" w:rsidR="00276A24" w:rsidRPr="00276A24" w:rsidRDefault="00276A24" w:rsidP="00276A24"/>
    <w:p w14:paraId="295ACA1D" w14:textId="77777777" w:rsidR="00276A24" w:rsidRPr="00276A24" w:rsidRDefault="00276A24" w:rsidP="00276A24"/>
    <w:p w14:paraId="2EC74B60" w14:textId="77777777" w:rsidR="00276A24" w:rsidRPr="00276A24" w:rsidRDefault="00276A24" w:rsidP="00276A24"/>
    <w:p w14:paraId="4C3C01CA" w14:textId="77777777" w:rsidR="00276A24" w:rsidRPr="00276A24" w:rsidRDefault="00276A24" w:rsidP="00276A24"/>
    <w:p w14:paraId="45871BA6" w14:textId="77777777" w:rsidR="00276A24" w:rsidRPr="00276A24" w:rsidRDefault="00276A24" w:rsidP="00276A24"/>
    <w:p w14:paraId="0C5D8281" w14:textId="77777777" w:rsidR="00276A24" w:rsidRPr="00276A24" w:rsidRDefault="00276A24" w:rsidP="00276A24"/>
    <w:p w14:paraId="751DC095" w14:textId="77777777" w:rsidR="00276A24" w:rsidRPr="00276A24" w:rsidRDefault="00276A24" w:rsidP="00276A24"/>
    <w:p w14:paraId="5F635F8F" w14:textId="77777777" w:rsidR="00276A24" w:rsidRPr="00276A24" w:rsidRDefault="00276A24" w:rsidP="00276A24"/>
    <w:p w14:paraId="2FD01EE0" w14:textId="77777777" w:rsidR="00276A24" w:rsidRPr="00276A24" w:rsidRDefault="00276A24" w:rsidP="00276A24"/>
    <w:p w14:paraId="705BFF6C" w14:textId="77777777" w:rsidR="00276A24" w:rsidRPr="00276A24" w:rsidRDefault="00276A24" w:rsidP="00276A24"/>
    <w:p w14:paraId="2B7843BC" w14:textId="77777777" w:rsidR="00276A24" w:rsidRPr="00276A24" w:rsidRDefault="00276A24" w:rsidP="00276A24"/>
    <w:p w14:paraId="72F5709B" w14:textId="77777777" w:rsidR="00276A24" w:rsidRPr="00276A24" w:rsidRDefault="00276A24" w:rsidP="00276A24"/>
    <w:p w14:paraId="5D789EDA" w14:textId="77777777" w:rsidR="00276A24" w:rsidRPr="00276A24" w:rsidRDefault="00276A24" w:rsidP="00276A24"/>
    <w:p w14:paraId="0FCC1D24" w14:textId="77777777" w:rsidR="00276A24" w:rsidRPr="00276A24" w:rsidRDefault="00276A24" w:rsidP="00276A24"/>
    <w:p w14:paraId="5DFBBEB8" w14:textId="77777777" w:rsidR="00276A24" w:rsidRPr="00276A24" w:rsidRDefault="00276A24" w:rsidP="00276A24"/>
    <w:p w14:paraId="63505846" w14:textId="77777777" w:rsidR="00276A24" w:rsidRPr="00276A24" w:rsidRDefault="00276A24" w:rsidP="00276A24"/>
    <w:p w14:paraId="61DB5E70" w14:textId="77777777" w:rsidR="00276A24" w:rsidRPr="00276A24" w:rsidRDefault="00276A24" w:rsidP="00276A24"/>
    <w:p w14:paraId="46FB300F" w14:textId="77777777" w:rsidR="00276A24" w:rsidRPr="00276A24" w:rsidRDefault="00276A24" w:rsidP="00276A24"/>
    <w:p w14:paraId="2BA4E58A" w14:textId="77777777" w:rsidR="00276A24" w:rsidRPr="00276A24" w:rsidRDefault="00276A24" w:rsidP="00276A24"/>
    <w:p w14:paraId="4916269E" w14:textId="77777777" w:rsidR="00276A24" w:rsidRPr="00276A24" w:rsidRDefault="00276A24" w:rsidP="00276A24"/>
    <w:p w14:paraId="79865A73" w14:textId="77777777" w:rsidR="00276A24" w:rsidRPr="00276A24" w:rsidRDefault="00276A24" w:rsidP="00276A24"/>
    <w:p w14:paraId="465D8C0E" w14:textId="0EB6F9D8" w:rsidR="00015F6B" w:rsidRDefault="00015F6B" w:rsidP="00276A24"/>
    <w:p w14:paraId="4F70F2F4" w14:textId="77777777" w:rsidR="00015F6B" w:rsidRPr="00015F6B" w:rsidRDefault="00015F6B" w:rsidP="00015F6B"/>
    <w:p w14:paraId="254E8004" w14:textId="77777777" w:rsidR="00015F6B" w:rsidRPr="00015F6B" w:rsidRDefault="00015F6B" w:rsidP="00015F6B"/>
    <w:p w14:paraId="2C0D02FB" w14:textId="77777777" w:rsidR="00015F6B" w:rsidRPr="00015F6B" w:rsidRDefault="00015F6B" w:rsidP="00015F6B"/>
    <w:p w14:paraId="27CEEF96" w14:textId="77777777" w:rsidR="00015F6B" w:rsidRPr="00015F6B" w:rsidRDefault="00015F6B" w:rsidP="00015F6B"/>
    <w:p w14:paraId="79581781" w14:textId="77777777" w:rsidR="00BB7AB4" w:rsidRDefault="00015F6B" w:rsidP="00015F6B">
      <w:pPr>
        <w:sectPr w:rsidR="00BB7AB4" w:rsidSect="001E2E62">
          <w:pgSz w:w="16840" w:h="11900" w:orient="landscape"/>
          <w:pgMar w:top="1170" w:right="1440" w:bottom="900" w:left="1440" w:header="708" w:footer="708" w:gutter="0"/>
          <w:cols w:space="708"/>
          <w:docGrid w:linePitch="360"/>
        </w:sectPr>
      </w:pPr>
      <w:r>
        <w:t xml:space="preserve">Remark: Relative Error </w:t>
      </w:r>
      <w:r w:rsidR="00BB7AB4">
        <w:t>(%)=(Errror/Actual Value)*100%</w:t>
      </w:r>
    </w:p>
    <w:p w14:paraId="25538E4A" w14:textId="35C0E9E5" w:rsidR="00BB7AB4" w:rsidRDefault="004D25CF" w:rsidP="00015F6B">
      <w:r>
        <w:lastRenderedPageBreak/>
        <w:t>Compare balblabla</w:t>
      </w:r>
      <w:r w:rsidR="00BB7AB4">
        <w:br w:type="page"/>
      </w:r>
    </w:p>
    <w:p w14:paraId="60A60408" w14:textId="4F5F55E8" w:rsidR="00BB7AB4" w:rsidRPr="00015F6B" w:rsidRDefault="00026513" w:rsidP="00015F6B">
      <w:r>
        <w:lastRenderedPageBreak/>
        <w:t>Question 5</w:t>
      </w:r>
      <w:bookmarkStart w:id="0" w:name="_GoBack"/>
      <w:bookmarkEnd w:id="0"/>
    </w:p>
    <w:sectPr w:rsidR="00BB7AB4" w:rsidRPr="00015F6B" w:rsidSect="00BB7AB4">
      <w:pgSz w:w="11900" w:h="16840"/>
      <w:pgMar w:top="1440" w:right="1170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630A1"/>
    <w:multiLevelType w:val="hybridMultilevel"/>
    <w:tmpl w:val="E0825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C7223"/>
    <w:multiLevelType w:val="hybridMultilevel"/>
    <w:tmpl w:val="5978E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34559"/>
    <w:multiLevelType w:val="hybridMultilevel"/>
    <w:tmpl w:val="70EA5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54321"/>
    <w:multiLevelType w:val="hybridMultilevel"/>
    <w:tmpl w:val="5978E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3F"/>
    <w:rsid w:val="00015F6B"/>
    <w:rsid w:val="00026513"/>
    <w:rsid w:val="00030359"/>
    <w:rsid w:val="000659F5"/>
    <w:rsid w:val="000B40E5"/>
    <w:rsid w:val="00122A58"/>
    <w:rsid w:val="00137ABF"/>
    <w:rsid w:val="001B6EF5"/>
    <w:rsid w:val="001E2E62"/>
    <w:rsid w:val="00220B56"/>
    <w:rsid w:val="00231E7C"/>
    <w:rsid w:val="002351F5"/>
    <w:rsid w:val="00264F8E"/>
    <w:rsid w:val="00276A24"/>
    <w:rsid w:val="002D2725"/>
    <w:rsid w:val="00320494"/>
    <w:rsid w:val="00336172"/>
    <w:rsid w:val="00336F44"/>
    <w:rsid w:val="00367F1C"/>
    <w:rsid w:val="003A4EA5"/>
    <w:rsid w:val="003D6182"/>
    <w:rsid w:val="003D7322"/>
    <w:rsid w:val="00466BB6"/>
    <w:rsid w:val="00484ECD"/>
    <w:rsid w:val="00487E29"/>
    <w:rsid w:val="004D25CF"/>
    <w:rsid w:val="005763EB"/>
    <w:rsid w:val="005C2D0A"/>
    <w:rsid w:val="005D6A91"/>
    <w:rsid w:val="00617A95"/>
    <w:rsid w:val="00647EBB"/>
    <w:rsid w:val="0069015F"/>
    <w:rsid w:val="006E7FB1"/>
    <w:rsid w:val="00764648"/>
    <w:rsid w:val="00797DF3"/>
    <w:rsid w:val="007B2330"/>
    <w:rsid w:val="007C1C76"/>
    <w:rsid w:val="007C3AF7"/>
    <w:rsid w:val="00832560"/>
    <w:rsid w:val="008B264C"/>
    <w:rsid w:val="008E0817"/>
    <w:rsid w:val="00941598"/>
    <w:rsid w:val="0099053F"/>
    <w:rsid w:val="00991CD9"/>
    <w:rsid w:val="009A0D31"/>
    <w:rsid w:val="00A10864"/>
    <w:rsid w:val="00B03FC0"/>
    <w:rsid w:val="00BB7AB4"/>
    <w:rsid w:val="00C00205"/>
    <w:rsid w:val="00C26603"/>
    <w:rsid w:val="00C370ED"/>
    <w:rsid w:val="00CA61B9"/>
    <w:rsid w:val="00CD1948"/>
    <w:rsid w:val="00D423FA"/>
    <w:rsid w:val="00D63C83"/>
    <w:rsid w:val="00D803DA"/>
    <w:rsid w:val="00D87493"/>
    <w:rsid w:val="00DD66D4"/>
    <w:rsid w:val="00DF5361"/>
    <w:rsid w:val="00E200D4"/>
    <w:rsid w:val="00E33E80"/>
    <w:rsid w:val="00E908E5"/>
    <w:rsid w:val="00EE62DC"/>
    <w:rsid w:val="00F33BCB"/>
    <w:rsid w:val="00F60FA5"/>
    <w:rsid w:val="00FA1AEE"/>
    <w:rsid w:val="00F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E54DFE8"/>
  <w14:defaultImageDpi w14:val="300"/>
  <w15:docId w15:val="{E596AE7E-63E8-4454-8522-D95EC85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5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9053F"/>
    <w:rPr>
      <w:i/>
      <w:iCs/>
    </w:rPr>
  </w:style>
  <w:style w:type="table" w:styleId="TableGrid">
    <w:name w:val="Table Grid"/>
    <w:basedOn w:val="TableNormal"/>
    <w:uiPriority w:val="59"/>
    <w:rsid w:val="005D6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6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37C958-BEF6-4754-A679-786BD477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Colman Yau</dc:creator>
  <cp:keywords/>
  <dc:description/>
  <cp:lastModifiedBy>Colman Yau</cp:lastModifiedBy>
  <cp:revision>19</cp:revision>
  <dcterms:created xsi:type="dcterms:W3CDTF">2015-03-08T21:53:00Z</dcterms:created>
  <dcterms:modified xsi:type="dcterms:W3CDTF">2015-04-09T22:19:00Z</dcterms:modified>
</cp:coreProperties>
</file>