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BC" w:rsidRPr="00174DB2" w:rsidRDefault="000C7BBC" w:rsidP="007301D7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bookmarkStart w:id="0" w:name="_GoBack"/>
      <w:bookmarkEnd w:id="0"/>
      <w:r w:rsidRPr="00174DB2">
        <w:rPr>
          <w:rFonts w:ascii="Times New Roman" w:hAnsi="Times New Roman"/>
          <w:sz w:val="30"/>
          <w:szCs w:val="30"/>
        </w:rPr>
        <w:t>МАТЕРИАЛЫ</w:t>
      </w:r>
    </w:p>
    <w:p w:rsidR="000C7BBC" w:rsidRPr="00174DB2" w:rsidRDefault="000C7BBC" w:rsidP="007301D7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>для членов информационно-пропагандистских групп</w:t>
      </w:r>
    </w:p>
    <w:p w:rsidR="000C7BBC" w:rsidRPr="00174DB2" w:rsidRDefault="000C7BBC" w:rsidP="007301D7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>(</w:t>
      </w:r>
      <w:r w:rsidR="00B95E20" w:rsidRPr="00174DB2">
        <w:rPr>
          <w:rFonts w:ascii="Times New Roman" w:hAnsi="Times New Roman"/>
          <w:sz w:val="30"/>
          <w:szCs w:val="30"/>
        </w:rPr>
        <w:t>апрель</w:t>
      </w:r>
      <w:r w:rsidR="0085093A" w:rsidRPr="00174DB2">
        <w:rPr>
          <w:rFonts w:ascii="Times New Roman" w:hAnsi="Times New Roman"/>
          <w:sz w:val="30"/>
          <w:szCs w:val="30"/>
        </w:rPr>
        <w:t xml:space="preserve"> </w:t>
      </w:r>
      <w:r w:rsidRPr="00174DB2">
        <w:rPr>
          <w:rFonts w:ascii="Times New Roman" w:hAnsi="Times New Roman"/>
          <w:sz w:val="30"/>
          <w:szCs w:val="30"/>
        </w:rPr>
        <w:t>2022 г.)</w:t>
      </w:r>
    </w:p>
    <w:p w:rsidR="00DC58EF" w:rsidRPr="00174DB2" w:rsidRDefault="00DC58EF" w:rsidP="00851F90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0C7BBC" w:rsidRPr="00174DB2" w:rsidRDefault="00B95E20" w:rsidP="00B95E20">
      <w:pPr>
        <w:spacing w:after="0" w:line="226" w:lineRule="auto"/>
        <w:jc w:val="center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 xml:space="preserve">ОСНОВНЫЕ ЭКОНОМИЧЕСКИЕ ДОСТИЖЕНИЯ </w:t>
      </w:r>
      <w:r w:rsidR="00F44BAA" w:rsidRPr="00174DB2">
        <w:rPr>
          <w:rFonts w:ascii="Times New Roman" w:hAnsi="Times New Roman"/>
          <w:b/>
          <w:sz w:val="30"/>
          <w:szCs w:val="30"/>
        </w:rPr>
        <w:br/>
      </w:r>
      <w:r w:rsidRPr="00174DB2">
        <w:rPr>
          <w:rFonts w:ascii="Times New Roman" w:hAnsi="Times New Roman"/>
          <w:b/>
          <w:sz w:val="30"/>
          <w:szCs w:val="30"/>
        </w:rPr>
        <w:t>ПЕРВОГО ГОДА ПЯТИЛЕТКИ В КОНТЕКСТЕ РЕШЕНИЙ VI ВСЕБЕЛОРУССКОГО НАРОДНОГО СОБРАНИЯ</w:t>
      </w:r>
    </w:p>
    <w:p w:rsidR="00B95E20" w:rsidRPr="00174DB2" w:rsidRDefault="00B95E20" w:rsidP="00B95E20">
      <w:pPr>
        <w:spacing w:after="0" w:line="226" w:lineRule="auto"/>
        <w:jc w:val="center"/>
        <w:rPr>
          <w:rFonts w:ascii="Times New Roman" w:hAnsi="Times New Roman"/>
          <w:i/>
          <w:sz w:val="30"/>
          <w:szCs w:val="30"/>
        </w:rPr>
      </w:pPr>
    </w:p>
    <w:p w:rsidR="000C7BBC" w:rsidRPr="00174DB2" w:rsidRDefault="000C7BBC" w:rsidP="001D256F">
      <w:pPr>
        <w:spacing w:after="0" w:line="226" w:lineRule="auto"/>
        <w:jc w:val="center"/>
        <w:rPr>
          <w:rFonts w:ascii="Times New Roman" w:hAnsi="Times New Roman"/>
          <w:i/>
          <w:sz w:val="30"/>
          <w:szCs w:val="30"/>
        </w:rPr>
      </w:pPr>
      <w:r w:rsidRPr="00174DB2">
        <w:rPr>
          <w:rFonts w:ascii="Times New Roman" w:hAnsi="Times New Roman"/>
          <w:i/>
          <w:sz w:val="30"/>
          <w:szCs w:val="30"/>
        </w:rPr>
        <w:t>Материалы подготовлены</w:t>
      </w:r>
    </w:p>
    <w:p w:rsidR="000C7BBC" w:rsidRPr="00174DB2" w:rsidRDefault="000C7BBC" w:rsidP="001D256F">
      <w:pPr>
        <w:spacing w:after="0" w:line="226" w:lineRule="auto"/>
        <w:jc w:val="center"/>
        <w:rPr>
          <w:rFonts w:ascii="Times New Roman" w:hAnsi="Times New Roman"/>
          <w:i/>
          <w:sz w:val="30"/>
          <w:szCs w:val="30"/>
        </w:rPr>
      </w:pPr>
      <w:r w:rsidRPr="00174DB2">
        <w:rPr>
          <w:rFonts w:ascii="Times New Roman" w:hAnsi="Times New Roman"/>
          <w:i/>
          <w:sz w:val="30"/>
          <w:szCs w:val="30"/>
        </w:rPr>
        <w:t>Академией управления при Президенте Республики Беларусь</w:t>
      </w:r>
    </w:p>
    <w:p w:rsidR="000C7BBC" w:rsidRPr="00174DB2" w:rsidRDefault="000C7BBC" w:rsidP="001D256F">
      <w:pPr>
        <w:spacing w:after="0" w:line="226" w:lineRule="auto"/>
        <w:jc w:val="center"/>
        <w:rPr>
          <w:rFonts w:ascii="Times New Roman" w:hAnsi="Times New Roman"/>
          <w:i/>
          <w:sz w:val="30"/>
          <w:szCs w:val="30"/>
        </w:rPr>
      </w:pPr>
      <w:r w:rsidRPr="00174DB2">
        <w:rPr>
          <w:rFonts w:ascii="Times New Roman" w:hAnsi="Times New Roman"/>
          <w:i/>
          <w:sz w:val="30"/>
          <w:szCs w:val="30"/>
        </w:rPr>
        <w:t xml:space="preserve">на основе сведений </w:t>
      </w:r>
      <w:r w:rsidR="00B95E20" w:rsidRPr="00174DB2">
        <w:rPr>
          <w:rFonts w:ascii="Times New Roman" w:hAnsi="Times New Roman"/>
          <w:i/>
          <w:sz w:val="30"/>
          <w:szCs w:val="30"/>
        </w:rPr>
        <w:t>Министерства экономики</w:t>
      </w:r>
      <w:r w:rsidR="0085093A" w:rsidRPr="00174DB2">
        <w:rPr>
          <w:rFonts w:ascii="Times New Roman" w:hAnsi="Times New Roman"/>
          <w:i/>
          <w:sz w:val="30"/>
          <w:szCs w:val="30"/>
        </w:rPr>
        <w:t xml:space="preserve"> Республики Беларусь, </w:t>
      </w:r>
      <w:r w:rsidRPr="00174DB2">
        <w:rPr>
          <w:rFonts w:ascii="Times New Roman" w:hAnsi="Times New Roman"/>
          <w:i/>
          <w:sz w:val="30"/>
          <w:szCs w:val="30"/>
        </w:rPr>
        <w:t xml:space="preserve">материалов </w:t>
      </w:r>
      <w:proofErr w:type="spellStart"/>
      <w:r w:rsidRPr="00174DB2">
        <w:rPr>
          <w:rFonts w:ascii="Times New Roman" w:hAnsi="Times New Roman"/>
          <w:i/>
          <w:sz w:val="30"/>
          <w:szCs w:val="30"/>
        </w:rPr>
        <w:t>БелТА</w:t>
      </w:r>
      <w:proofErr w:type="spellEnd"/>
      <w:r w:rsidRPr="00174DB2">
        <w:rPr>
          <w:rFonts w:ascii="Times New Roman" w:hAnsi="Times New Roman"/>
          <w:i/>
          <w:sz w:val="30"/>
          <w:szCs w:val="30"/>
        </w:rPr>
        <w:t xml:space="preserve"> и </w:t>
      </w:r>
      <w:r w:rsidR="00DA0F18" w:rsidRPr="00174DB2">
        <w:rPr>
          <w:rFonts w:ascii="Times New Roman" w:hAnsi="Times New Roman"/>
          <w:i/>
          <w:sz w:val="30"/>
          <w:szCs w:val="30"/>
        </w:rPr>
        <w:t>«</w:t>
      </w:r>
      <w:r w:rsidRPr="00174DB2">
        <w:rPr>
          <w:rFonts w:ascii="Times New Roman" w:hAnsi="Times New Roman"/>
          <w:i/>
          <w:sz w:val="30"/>
          <w:szCs w:val="30"/>
        </w:rPr>
        <w:t>СБ. Беларусь сегодня</w:t>
      </w:r>
      <w:r w:rsidR="00DA0F18" w:rsidRPr="00174DB2">
        <w:rPr>
          <w:rFonts w:ascii="Times New Roman" w:hAnsi="Times New Roman"/>
          <w:i/>
          <w:sz w:val="30"/>
          <w:szCs w:val="30"/>
        </w:rPr>
        <w:t>»</w:t>
      </w:r>
    </w:p>
    <w:p w:rsidR="000C7BBC" w:rsidRPr="00174DB2" w:rsidRDefault="000C7BBC" w:rsidP="001D256F">
      <w:pPr>
        <w:spacing w:after="0" w:line="226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023B72" w:rsidRPr="00FF6F2C" w:rsidRDefault="00023B72" w:rsidP="00B95E2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FF6F2C">
        <w:rPr>
          <w:rFonts w:ascii="Times New Roman" w:hAnsi="Times New Roman"/>
          <w:sz w:val="30"/>
          <w:szCs w:val="30"/>
        </w:rPr>
        <w:t>Программа социально-экономического развития республики на 2021 – 2025 годы сформирована на основании положений, одобренных на VI Всебелорусском народном собрании.</w:t>
      </w:r>
    </w:p>
    <w:p w:rsidR="00A918BD" w:rsidRPr="00174DB2" w:rsidRDefault="00A918BD" w:rsidP="00B95E2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Именно она увязывает стратегию и тактику действий государства, обеспечивает мобилизацию ресурсов на достижение важнейших приоритетов развития. Программа на пятилетку широко обсуждалась народом, его представителями при подготовке Всебелорусского народного собрания и непосредственно на народном вече. Можно со всей уверенностью утверждать, что во всех отношениях это наш главный программный документ. </w:t>
      </w:r>
    </w:p>
    <w:p w:rsidR="00B95E20" w:rsidRPr="00FF6F2C" w:rsidRDefault="00B95E20" w:rsidP="00B95E20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FF6F2C">
        <w:rPr>
          <w:rFonts w:ascii="Times New Roman" w:hAnsi="Times New Roman"/>
          <w:spacing w:val="-6"/>
          <w:sz w:val="30"/>
          <w:szCs w:val="30"/>
        </w:rPr>
        <w:t>Первый год пятилетки – 2021</w:t>
      </w:r>
      <w:r w:rsidR="0017488A" w:rsidRPr="00FF6F2C">
        <w:rPr>
          <w:rFonts w:ascii="Times New Roman" w:hAnsi="Times New Roman"/>
          <w:spacing w:val="-6"/>
          <w:sz w:val="30"/>
          <w:szCs w:val="30"/>
        </w:rPr>
        <w:t xml:space="preserve"> г. </w:t>
      </w:r>
      <w:r w:rsidRPr="00FF6F2C">
        <w:rPr>
          <w:rFonts w:ascii="Times New Roman" w:hAnsi="Times New Roman"/>
          <w:spacing w:val="-6"/>
          <w:sz w:val="30"/>
          <w:szCs w:val="30"/>
        </w:rPr>
        <w:t xml:space="preserve">– пришелся на очень непростой период: нестабильность на внешнем контуре, </w:t>
      </w:r>
      <w:proofErr w:type="spellStart"/>
      <w:r w:rsidRPr="00FF6F2C">
        <w:rPr>
          <w:rFonts w:ascii="Times New Roman" w:hAnsi="Times New Roman"/>
          <w:spacing w:val="-6"/>
          <w:sz w:val="30"/>
          <w:szCs w:val="30"/>
        </w:rPr>
        <w:t>санкционное</w:t>
      </w:r>
      <w:proofErr w:type="spellEnd"/>
      <w:r w:rsidRPr="00FF6F2C">
        <w:rPr>
          <w:rFonts w:ascii="Times New Roman" w:hAnsi="Times New Roman"/>
          <w:spacing w:val="-6"/>
          <w:sz w:val="30"/>
          <w:szCs w:val="30"/>
        </w:rPr>
        <w:t xml:space="preserve"> давление, пандемия и другие неблагоприятные факторы. Однако, несмотря ни на что, </w:t>
      </w:r>
      <w:r w:rsidRPr="00FF6F2C">
        <w:rPr>
          <w:rFonts w:ascii="Times New Roman" w:hAnsi="Times New Roman"/>
          <w:b/>
          <w:spacing w:val="-6"/>
          <w:sz w:val="30"/>
          <w:szCs w:val="30"/>
        </w:rPr>
        <w:t>белорусская экономика выстояла</w:t>
      </w:r>
      <w:r w:rsidRPr="00FF6F2C">
        <w:rPr>
          <w:rFonts w:ascii="Times New Roman" w:hAnsi="Times New Roman"/>
          <w:spacing w:val="-6"/>
          <w:sz w:val="30"/>
          <w:szCs w:val="30"/>
        </w:rPr>
        <w:t xml:space="preserve">. Во многом благодаря эффективно применяемым </w:t>
      </w:r>
      <w:r w:rsidR="00A52446" w:rsidRPr="00FF6F2C">
        <w:rPr>
          <w:rFonts w:ascii="Times New Roman" w:hAnsi="Times New Roman"/>
          <w:spacing w:val="-6"/>
          <w:sz w:val="30"/>
          <w:szCs w:val="30"/>
        </w:rPr>
        <w:t xml:space="preserve">руководством страны </w:t>
      </w:r>
      <w:r w:rsidRPr="00FF6F2C">
        <w:rPr>
          <w:rFonts w:ascii="Times New Roman" w:hAnsi="Times New Roman"/>
          <w:spacing w:val="-6"/>
          <w:sz w:val="30"/>
          <w:szCs w:val="30"/>
        </w:rPr>
        <w:t>инструментам экономической политики белорус</w:t>
      </w:r>
      <w:r w:rsidR="00A52446" w:rsidRPr="00FF6F2C">
        <w:rPr>
          <w:rFonts w:ascii="Times New Roman" w:hAnsi="Times New Roman"/>
          <w:spacing w:val="-6"/>
          <w:sz w:val="30"/>
          <w:szCs w:val="30"/>
        </w:rPr>
        <w:t xml:space="preserve">ы </w:t>
      </w:r>
      <w:r w:rsidRPr="00FF6F2C">
        <w:rPr>
          <w:rFonts w:ascii="Times New Roman" w:hAnsi="Times New Roman"/>
          <w:spacing w:val="-6"/>
          <w:sz w:val="30"/>
          <w:szCs w:val="30"/>
        </w:rPr>
        <w:t>не ощутили на себе этих потрясений. Как результат, благосостояние белорус</w:t>
      </w:r>
      <w:r w:rsidR="00A52446" w:rsidRPr="00FF6F2C">
        <w:rPr>
          <w:rFonts w:ascii="Times New Roman" w:hAnsi="Times New Roman"/>
          <w:spacing w:val="-6"/>
          <w:sz w:val="30"/>
          <w:szCs w:val="30"/>
        </w:rPr>
        <w:t>ских граждан</w:t>
      </w:r>
      <w:r w:rsidRPr="00FF6F2C">
        <w:rPr>
          <w:rFonts w:ascii="Times New Roman" w:hAnsi="Times New Roman"/>
          <w:spacing w:val="-6"/>
          <w:sz w:val="30"/>
          <w:szCs w:val="30"/>
        </w:rPr>
        <w:t xml:space="preserve"> продолжало расти</w:t>
      </w:r>
      <w:r w:rsidR="0062234E" w:rsidRPr="00FF6F2C">
        <w:rPr>
          <w:rFonts w:ascii="Times New Roman" w:hAnsi="Times New Roman"/>
          <w:spacing w:val="-6"/>
          <w:sz w:val="30"/>
          <w:szCs w:val="30"/>
        </w:rPr>
        <w:t xml:space="preserve">: </w:t>
      </w:r>
      <w:r w:rsidRPr="00FF6F2C">
        <w:rPr>
          <w:rFonts w:ascii="Times New Roman" w:hAnsi="Times New Roman"/>
          <w:spacing w:val="-6"/>
          <w:sz w:val="30"/>
          <w:szCs w:val="30"/>
        </w:rPr>
        <w:t xml:space="preserve">люди зарабатывали деньги, отдыхали, строили семьи, уверенно смотрели в будущее – как это </w:t>
      </w:r>
      <w:r w:rsidR="00995713" w:rsidRPr="00FF6F2C">
        <w:rPr>
          <w:rFonts w:ascii="Times New Roman" w:hAnsi="Times New Roman"/>
          <w:spacing w:val="-6"/>
          <w:sz w:val="30"/>
          <w:szCs w:val="30"/>
        </w:rPr>
        <w:t xml:space="preserve">и </w:t>
      </w:r>
      <w:r w:rsidRPr="00FF6F2C">
        <w:rPr>
          <w:rFonts w:ascii="Times New Roman" w:hAnsi="Times New Roman"/>
          <w:spacing w:val="-6"/>
          <w:sz w:val="30"/>
          <w:szCs w:val="30"/>
        </w:rPr>
        <w:t xml:space="preserve">было </w:t>
      </w:r>
      <w:r w:rsidR="00995713" w:rsidRPr="00FF6F2C">
        <w:rPr>
          <w:rFonts w:ascii="Times New Roman" w:hAnsi="Times New Roman"/>
          <w:spacing w:val="-6"/>
          <w:sz w:val="30"/>
          <w:szCs w:val="30"/>
        </w:rPr>
        <w:t xml:space="preserve">последние </w:t>
      </w:r>
      <w:r w:rsidRPr="00FF6F2C">
        <w:rPr>
          <w:rFonts w:ascii="Times New Roman" w:hAnsi="Times New Roman"/>
          <w:spacing w:val="-6"/>
          <w:sz w:val="30"/>
          <w:szCs w:val="30"/>
        </w:rPr>
        <w:t xml:space="preserve">5, 10, 15 лет назад. В этом и заключается </w:t>
      </w:r>
      <w:r w:rsidR="0062234E" w:rsidRPr="00FF6F2C">
        <w:rPr>
          <w:rFonts w:ascii="Times New Roman" w:hAnsi="Times New Roman"/>
          <w:spacing w:val="-6"/>
          <w:sz w:val="30"/>
          <w:szCs w:val="30"/>
        </w:rPr>
        <w:t xml:space="preserve">принципиальный момент </w:t>
      </w:r>
      <w:r w:rsidRPr="00FF6F2C">
        <w:rPr>
          <w:rFonts w:ascii="Times New Roman" w:hAnsi="Times New Roman"/>
          <w:spacing w:val="-6"/>
          <w:sz w:val="30"/>
          <w:szCs w:val="30"/>
        </w:rPr>
        <w:t>эффективности работы власти и экономики.</w:t>
      </w:r>
    </w:p>
    <w:p w:rsidR="00B95E20" w:rsidRPr="00174DB2" w:rsidRDefault="00B95E20" w:rsidP="0099571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Цифры тому свидетельство. </w:t>
      </w:r>
      <w:r w:rsidR="00995713" w:rsidRPr="00174DB2">
        <w:rPr>
          <w:rFonts w:ascii="Times New Roman" w:hAnsi="Times New Roman"/>
          <w:sz w:val="30"/>
          <w:szCs w:val="30"/>
        </w:rPr>
        <w:t xml:space="preserve">За год </w:t>
      </w:r>
      <w:r w:rsidR="00995713" w:rsidRPr="00174DB2">
        <w:rPr>
          <w:rFonts w:ascii="Times New Roman" w:hAnsi="Times New Roman"/>
          <w:b/>
          <w:sz w:val="30"/>
          <w:szCs w:val="30"/>
        </w:rPr>
        <w:t>д</w:t>
      </w:r>
      <w:r w:rsidRPr="00174DB2">
        <w:rPr>
          <w:rFonts w:ascii="Times New Roman" w:hAnsi="Times New Roman"/>
          <w:b/>
          <w:sz w:val="30"/>
          <w:szCs w:val="30"/>
        </w:rPr>
        <w:t>енежные доходы населения в реальном выражении</w:t>
      </w:r>
      <w:r w:rsidRPr="00174DB2">
        <w:rPr>
          <w:rFonts w:ascii="Times New Roman" w:hAnsi="Times New Roman"/>
          <w:sz w:val="30"/>
          <w:szCs w:val="30"/>
        </w:rPr>
        <w:t xml:space="preserve"> </w:t>
      </w:r>
      <w:r w:rsidRPr="00174DB2">
        <w:rPr>
          <w:rFonts w:ascii="Times New Roman" w:hAnsi="Times New Roman"/>
          <w:b/>
          <w:sz w:val="30"/>
          <w:szCs w:val="30"/>
        </w:rPr>
        <w:t>выросли на 2%</w:t>
      </w:r>
      <w:r w:rsidRPr="00174DB2">
        <w:rPr>
          <w:rFonts w:ascii="Times New Roman" w:hAnsi="Times New Roman"/>
          <w:sz w:val="30"/>
          <w:szCs w:val="30"/>
        </w:rPr>
        <w:t xml:space="preserve"> (при прогнозе 1,6%), темп роста производительности труда составил </w:t>
      </w:r>
      <w:r w:rsidRPr="00174DB2">
        <w:rPr>
          <w:rFonts w:ascii="Times New Roman" w:hAnsi="Times New Roman"/>
          <w:b/>
          <w:sz w:val="30"/>
          <w:szCs w:val="30"/>
        </w:rPr>
        <w:t>103,2%</w:t>
      </w:r>
      <w:r w:rsidRPr="00174DB2">
        <w:rPr>
          <w:rFonts w:ascii="Times New Roman" w:hAnsi="Times New Roman"/>
          <w:sz w:val="30"/>
          <w:szCs w:val="30"/>
        </w:rPr>
        <w:t xml:space="preserve"> (при прогнозе 101,9%), производство промышленной продукции выросло на 6,5% (при</w:t>
      </w:r>
      <w:r w:rsidR="00995713" w:rsidRPr="00174DB2">
        <w:rPr>
          <w:rFonts w:ascii="Times New Roman" w:hAnsi="Times New Roman"/>
          <w:sz w:val="30"/>
          <w:szCs w:val="30"/>
        </w:rPr>
        <w:t xml:space="preserve"> </w:t>
      </w:r>
      <w:r w:rsidRPr="00174DB2">
        <w:rPr>
          <w:rFonts w:ascii="Times New Roman" w:hAnsi="Times New Roman"/>
          <w:sz w:val="30"/>
          <w:szCs w:val="30"/>
        </w:rPr>
        <w:t>прогнозе</w:t>
      </w:r>
      <w:r w:rsidR="00FF6F2C">
        <w:rPr>
          <w:rFonts w:ascii="Times New Roman" w:hAnsi="Times New Roman"/>
          <w:sz w:val="30"/>
          <w:szCs w:val="30"/>
        </w:rPr>
        <w:t> </w:t>
      </w:r>
      <w:r w:rsidRPr="00174DB2">
        <w:rPr>
          <w:rFonts w:ascii="Times New Roman" w:hAnsi="Times New Roman"/>
          <w:sz w:val="30"/>
          <w:szCs w:val="30"/>
        </w:rPr>
        <w:t xml:space="preserve">– 3%), </w:t>
      </w:r>
      <w:r w:rsidRPr="00174DB2">
        <w:rPr>
          <w:rFonts w:ascii="Times New Roman" w:hAnsi="Times New Roman"/>
          <w:b/>
          <w:sz w:val="30"/>
          <w:szCs w:val="30"/>
        </w:rPr>
        <w:t>ВВП увеличился на 2,3%</w:t>
      </w:r>
      <w:r w:rsidRPr="00174DB2">
        <w:rPr>
          <w:rFonts w:ascii="Times New Roman" w:hAnsi="Times New Roman"/>
          <w:sz w:val="30"/>
          <w:szCs w:val="30"/>
        </w:rPr>
        <w:t xml:space="preserve"> (при прогнозе – 1,8%).</w:t>
      </w:r>
    </w:p>
    <w:p w:rsidR="00B95E20" w:rsidRPr="00174DB2" w:rsidRDefault="00995713" w:rsidP="00B95E2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В 2021 </w:t>
      </w:r>
      <w:r w:rsidR="0017488A" w:rsidRPr="00174DB2">
        <w:rPr>
          <w:rFonts w:ascii="Times New Roman" w:hAnsi="Times New Roman"/>
          <w:sz w:val="30"/>
          <w:szCs w:val="30"/>
        </w:rPr>
        <w:t>г.</w:t>
      </w:r>
      <w:r w:rsidRPr="00174DB2">
        <w:rPr>
          <w:rFonts w:ascii="Times New Roman" w:hAnsi="Times New Roman"/>
          <w:sz w:val="30"/>
          <w:szCs w:val="30"/>
        </w:rPr>
        <w:t xml:space="preserve"> с</w:t>
      </w:r>
      <w:r w:rsidR="00B95E20" w:rsidRPr="00174DB2">
        <w:rPr>
          <w:rFonts w:ascii="Times New Roman" w:hAnsi="Times New Roman"/>
          <w:sz w:val="30"/>
          <w:szCs w:val="30"/>
        </w:rPr>
        <w:t xml:space="preserve">формировано </w:t>
      </w:r>
      <w:r w:rsidR="00B95E20" w:rsidRPr="00174DB2">
        <w:rPr>
          <w:rFonts w:ascii="Times New Roman" w:hAnsi="Times New Roman"/>
          <w:b/>
          <w:sz w:val="30"/>
          <w:szCs w:val="30"/>
        </w:rPr>
        <w:t>рекордное</w:t>
      </w:r>
      <w:r w:rsidRPr="00174DB2">
        <w:rPr>
          <w:rFonts w:ascii="Times New Roman" w:hAnsi="Times New Roman"/>
          <w:b/>
          <w:sz w:val="30"/>
          <w:szCs w:val="30"/>
        </w:rPr>
        <w:t xml:space="preserve"> положительное</w:t>
      </w:r>
      <w:r w:rsidR="00B95E20" w:rsidRPr="00174DB2">
        <w:rPr>
          <w:rFonts w:ascii="Times New Roman" w:hAnsi="Times New Roman"/>
          <w:b/>
          <w:sz w:val="30"/>
          <w:szCs w:val="30"/>
        </w:rPr>
        <w:t xml:space="preserve"> сальдо внешней торговли товарами и услугами</w:t>
      </w:r>
      <w:r w:rsidR="00B95E20" w:rsidRPr="00174DB2">
        <w:rPr>
          <w:rFonts w:ascii="Times New Roman" w:hAnsi="Times New Roman"/>
          <w:sz w:val="30"/>
          <w:szCs w:val="30"/>
        </w:rPr>
        <w:t xml:space="preserve"> – 3,8 млрд долларов США</w:t>
      </w:r>
      <w:r w:rsidR="00ED5395" w:rsidRPr="00174DB2">
        <w:rPr>
          <w:rFonts w:ascii="Times New Roman" w:hAnsi="Times New Roman"/>
          <w:sz w:val="30"/>
          <w:szCs w:val="30"/>
        </w:rPr>
        <w:t>,</w:t>
      </w:r>
      <w:r w:rsidR="00B95E20" w:rsidRPr="00174DB2">
        <w:rPr>
          <w:rFonts w:ascii="Times New Roman" w:hAnsi="Times New Roman"/>
          <w:sz w:val="30"/>
          <w:szCs w:val="30"/>
        </w:rPr>
        <w:t xml:space="preserve"> </w:t>
      </w:r>
      <w:r w:rsidR="00B95E20" w:rsidRPr="00174DB2">
        <w:rPr>
          <w:rFonts w:ascii="Times New Roman" w:hAnsi="Times New Roman"/>
          <w:sz w:val="30"/>
          <w:szCs w:val="30"/>
        </w:rPr>
        <w:lastRenderedPageBreak/>
        <w:t>или 5,5% к ВВП</w:t>
      </w:r>
      <w:r w:rsidR="00ED5395" w:rsidRPr="00174DB2">
        <w:rPr>
          <w:rFonts w:ascii="Times New Roman" w:hAnsi="Times New Roman"/>
          <w:sz w:val="30"/>
          <w:szCs w:val="30"/>
        </w:rPr>
        <w:t>,</w:t>
      </w:r>
      <w:r w:rsidR="00B95E20" w:rsidRPr="00174DB2">
        <w:rPr>
          <w:rFonts w:ascii="Times New Roman" w:hAnsi="Times New Roman"/>
          <w:sz w:val="30"/>
          <w:szCs w:val="30"/>
        </w:rPr>
        <w:t xml:space="preserve"> при росте экспорта товаров и услуг на 32,5%. Рост экспортных поставок обеспечен по всем товарным позициям.</w:t>
      </w:r>
    </w:p>
    <w:p w:rsidR="00B95E20" w:rsidRPr="00174DB2" w:rsidRDefault="00B95E20" w:rsidP="00B95E2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С опережением выполнены обязательства по строительству жилья. За счет всех источников финансирования введено в эксплуатацию </w:t>
      </w:r>
      <w:r w:rsidR="00E601FB" w:rsidRPr="00174DB2">
        <w:rPr>
          <w:rFonts w:ascii="Times New Roman" w:hAnsi="Times New Roman"/>
          <w:sz w:val="30"/>
          <w:szCs w:val="30"/>
        </w:rPr>
        <w:br/>
      </w:r>
      <w:r w:rsidRPr="00174DB2">
        <w:rPr>
          <w:rFonts w:ascii="Times New Roman" w:hAnsi="Times New Roman"/>
          <w:sz w:val="30"/>
          <w:szCs w:val="30"/>
        </w:rPr>
        <w:t>4 387,3 тыс. кв. метров общей площади (109,7% к годовому плану).</w:t>
      </w:r>
    </w:p>
    <w:p w:rsidR="00BE6D52" w:rsidRPr="00174DB2" w:rsidRDefault="005B3AF5" w:rsidP="00B95E20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  <w:lang w:val="be-BY"/>
        </w:rPr>
      </w:pPr>
      <w:r w:rsidRPr="00174DB2">
        <w:rPr>
          <w:rFonts w:ascii="Times New Roman" w:hAnsi="Times New Roman"/>
          <w:spacing w:val="-6"/>
          <w:sz w:val="30"/>
          <w:szCs w:val="30"/>
        </w:rPr>
        <w:t>Президент Республики Беларусь</w:t>
      </w:r>
      <w:r w:rsidR="00B95E20" w:rsidRPr="00174DB2">
        <w:rPr>
          <w:rFonts w:ascii="Times New Roman" w:hAnsi="Times New Roman"/>
          <w:spacing w:val="-6"/>
          <w:sz w:val="30"/>
          <w:szCs w:val="30"/>
        </w:rPr>
        <w:t xml:space="preserve"> А.Г.Лукашенко, выступая на шестом </w:t>
      </w:r>
      <w:r w:rsidR="00B95E20" w:rsidRPr="00294F20">
        <w:rPr>
          <w:rFonts w:ascii="Times New Roman" w:hAnsi="Times New Roman"/>
          <w:spacing w:val="-14"/>
          <w:sz w:val="30"/>
          <w:szCs w:val="30"/>
        </w:rPr>
        <w:t>Всебелорусском народном собрании</w:t>
      </w:r>
      <w:r w:rsidRPr="00294F20">
        <w:rPr>
          <w:rFonts w:ascii="Times New Roman" w:hAnsi="Times New Roman"/>
          <w:spacing w:val="-14"/>
          <w:sz w:val="30"/>
          <w:szCs w:val="30"/>
        </w:rPr>
        <w:t>, отметил</w:t>
      </w:r>
      <w:r w:rsidR="00B95E20" w:rsidRPr="00294F20">
        <w:rPr>
          <w:rFonts w:ascii="Times New Roman" w:hAnsi="Times New Roman"/>
          <w:spacing w:val="-14"/>
          <w:sz w:val="30"/>
          <w:szCs w:val="30"/>
        </w:rPr>
        <w:t xml:space="preserve">: </w:t>
      </w:r>
      <w:r w:rsidR="00B95E20" w:rsidRPr="00294F20">
        <w:rPr>
          <w:rFonts w:ascii="Times New Roman" w:hAnsi="Times New Roman"/>
          <w:i/>
          <w:spacing w:val="-14"/>
          <w:sz w:val="30"/>
          <w:szCs w:val="30"/>
        </w:rPr>
        <w:t>«Мы сделали интересы белорусов</w:t>
      </w:r>
      <w:r w:rsidR="00B95E20" w:rsidRPr="00294F20">
        <w:rPr>
          <w:rFonts w:ascii="Times New Roman" w:hAnsi="Times New Roman"/>
          <w:i/>
          <w:spacing w:val="-6"/>
          <w:sz w:val="30"/>
          <w:szCs w:val="30"/>
        </w:rPr>
        <w:t xml:space="preserve"> </w:t>
      </w:r>
      <w:r w:rsidR="00B95E20" w:rsidRPr="00294F20">
        <w:rPr>
          <w:rFonts w:ascii="Times New Roman" w:hAnsi="Times New Roman"/>
          <w:i/>
          <w:spacing w:val="-10"/>
          <w:sz w:val="30"/>
          <w:szCs w:val="30"/>
        </w:rPr>
        <w:t>приоритетом нашей экономической политики. Социальное государство</w:t>
      </w:r>
      <w:r w:rsidR="00294F20" w:rsidRPr="00294F20">
        <w:rPr>
          <w:rFonts w:ascii="Times New Roman" w:hAnsi="Times New Roman"/>
          <w:i/>
          <w:spacing w:val="-10"/>
          <w:sz w:val="30"/>
          <w:szCs w:val="30"/>
        </w:rPr>
        <w:t xml:space="preserve"> </w:t>
      </w:r>
      <w:r w:rsidR="00B95E20" w:rsidRPr="00294F20">
        <w:rPr>
          <w:rFonts w:ascii="Times New Roman" w:hAnsi="Times New Roman"/>
          <w:i/>
          <w:spacing w:val="-10"/>
          <w:sz w:val="30"/>
          <w:szCs w:val="30"/>
        </w:rPr>
        <w:t>–</w:t>
      </w:r>
      <w:r w:rsidR="00995713" w:rsidRPr="00174DB2">
        <w:rPr>
          <w:rFonts w:ascii="Times New Roman" w:hAnsi="Times New Roman"/>
          <w:i/>
          <w:spacing w:val="-6"/>
          <w:sz w:val="30"/>
          <w:szCs w:val="30"/>
        </w:rPr>
        <w:t> </w:t>
      </w:r>
      <w:r w:rsidR="00B95E20" w:rsidRPr="00174DB2">
        <w:rPr>
          <w:rFonts w:ascii="Times New Roman" w:hAnsi="Times New Roman"/>
          <w:i/>
          <w:spacing w:val="-6"/>
          <w:sz w:val="30"/>
          <w:szCs w:val="30"/>
        </w:rPr>
        <w:t xml:space="preserve">это </w:t>
      </w:r>
      <w:r w:rsidR="00B95E20" w:rsidRPr="00294F20">
        <w:rPr>
          <w:rFonts w:ascii="Times New Roman" w:hAnsi="Times New Roman"/>
          <w:i/>
          <w:spacing w:val="-12"/>
          <w:sz w:val="30"/>
          <w:szCs w:val="30"/>
        </w:rPr>
        <w:t>наш неизменный национальный бренд»</w:t>
      </w:r>
      <w:r w:rsidR="00B95E20" w:rsidRPr="00294F20">
        <w:rPr>
          <w:rFonts w:ascii="Times New Roman" w:hAnsi="Times New Roman"/>
          <w:spacing w:val="-12"/>
          <w:sz w:val="30"/>
          <w:szCs w:val="30"/>
        </w:rPr>
        <w:t>. Программа социально-экономического</w:t>
      </w:r>
      <w:r w:rsidR="00B95E20" w:rsidRPr="00174DB2">
        <w:rPr>
          <w:rFonts w:ascii="Times New Roman" w:hAnsi="Times New Roman"/>
          <w:spacing w:val="-6"/>
          <w:sz w:val="30"/>
          <w:szCs w:val="30"/>
        </w:rPr>
        <w:t xml:space="preserve"> развития страны на 2021–2025 годы направлена на 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продолжение и </w:t>
      </w:r>
      <w:r w:rsidR="007D5996" w:rsidRPr="00174DB2">
        <w:rPr>
          <w:rFonts w:ascii="Times New Roman" w:hAnsi="Times New Roman"/>
          <w:spacing w:val="-6"/>
          <w:sz w:val="30"/>
          <w:szCs w:val="30"/>
        </w:rPr>
        <w:t>укрепление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этого курса. И у</w:t>
      </w:r>
      <w:r w:rsidR="0017488A" w:rsidRPr="00174DB2">
        <w:rPr>
          <w:rFonts w:ascii="Times New Roman" w:hAnsi="Times New Roman"/>
          <w:spacing w:val="-6"/>
          <w:sz w:val="30"/>
          <w:szCs w:val="30"/>
        </w:rPr>
        <w:t xml:space="preserve">же </w:t>
      </w:r>
      <w:r w:rsidRPr="00174DB2">
        <w:rPr>
          <w:rFonts w:ascii="Times New Roman" w:hAnsi="Times New Roman"/>
          <w:spacing w:val="-6"/>
          <w:sz w:val="30"/>
          <w:szCs w:val="30"/>
        </w:rPr>
        <w:t>по итогам окончания первого года</w:t>
      </w:r>
      <w:r w:rsidR="0017488A" w:rsidRPr="00174DB2">
        <w:rPr>
          <w:rFonts w:ascii="Times New Roman" w:hAnsi="Times New Roman"/>
          <w:spacing w:val="-6"/>
          <w:sz w:val="30"/>
          <w:szCs w:val="30"/>
        </w:rPr>
        <w:t xml:space="preserve"> </w:t>
      </w:r>
      <w:r w:rsidRPr="00174DB2">
        <w:rPr>
          <w:rFonts w:ascii="Times New Roman" w:hAnsi="Times New Roman"/>
          <w:spacing w:val="-6"/>
          <w:sz w:val="30"/>
          <w:szCs w:val="30"/>
        </w:rPr>
        <w:t>этой пятилетки</w:t>
      </w:r>
      <w:r w:rsidR="0017488A" w:rsidRPr="00174DB2">
        <w:rPr>
          <w:rFonts w:ascii="Times New Roman" w:hAnsi="Times New Roman"/>
          <w:spacing w:val="-6"/>
          <w:sz w:val="30"/>
          <w:szCs w:val="30"/>
        </w:rPr>
        <w:t xml:space="preserve"> 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можно отметить </w:t>
      </w:r>
      <w:r w:rsidR="00FA386B" w:rsidRPr="00174DB2">
        <w:rPr>
          <w:rFonts w:ascii="Times New Roman" w:hAnsi="Times New Roman"/>
          <w:spacing w:val="-6"/>
          <w:sz w:val="30"/>
          <w:szCs w:val="30"/>
        </w:rPr>
        <w:t>ряд достижений в различных отраслях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. </w:t>
      </w:r>
    </w:p>
    <w:p w:rsidR="008D7D7B" w:rsidRPr="00174DB2" w:rsidRDefault="008D7D7B" w:rsidP="00A762B4">
      <w:pPr>
        <w:spacing w:before="120" w:after="120" w:line="240" w:lineRule="auto"/>
        <w:jc w:val="center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Основные итоги развития промышленного комплекса</w:t>
      </w:r>
    </w:p>
    <w:p w:rsidR="00291796" w:rsidRPr="00174DB2" w:rsidRDefault="00291796" w:rsidP="0091756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Промышленность Беларуси объединяет более </w:t>
      </w:r>
      <w:r w:rsidR="00174DB2" w:rsidRPr="00174DB2">
        <w:rPr>
          <w:rFonts w:ascii="Times New Roman" w:hAnsi="Times New Roman"/>
          <w:bCs/>
          <w:sz w:val="30"/>
          <w:szCs w:val="30"/>
        </w:rPr>
        <w:t>16 000 организаций</w:t>
      </w:r>
      <w:r w:rsidRPr="00174DB2">
        <w:rPr>
          <w:rFonts w:ascii="Times New Roman" w:hAnsi="Times New Roman"/>
          <w:bCs/>
          <w:sz w:val="30"/>
          <w:szCs w:val="30"/>
        </w:rPr>
        <w:t xml:space="preserve">. В производственной линейке – десятки тысяч наименований продукции: от микросхем и клапанов сердца до самых больших в мире самосвалов. У большинства </w:t>
      </w:r>
      <w:r w:rsidR="00F44BAA" w:rsidRPr="00174DB2">
        <w:rPr>
          <w:rFonts w:ascii="Times New Roman" w:hAnsi="Times New Roman"/>
          <w:bCs/>
          <w:sz w:val="30"/>
          <w:szCs w:val="30"/>
        </w:rPr>
        <w:t xml:space="preserve">наших </w:t>
      </w:r>
      <w:r w:rsidRPr="00174DB2">
        <w:rPr>
          <w:rFonts w:ascii="Times New Roman" w:hAnsi="Times New Roman"/>
          <w:bCs/>
          <w:sz w:val="30"/>
          <w:szCs w:val="30"/>
        </w:rPr>
        <w:t xml:space="preserve">заводов богатейшая история, они давно стали национальными брендами и широко известны далеко за пределами республики. Несмотря на непростые условия, </w:t>
      </w:r>
      <w:r w:rsidR="00F44BAA" w:rsidRPr="00174DB2">
        <w:rPr>
          <w:rFonts w:ascii="Times New Roman" w:hAnsi="Times New Roman"/>
          <w:bCs/>
          <w:sz w:val="30"/>
          <w:szCs w:val="30"/>
        </w:rPr>
        <w:t xml:space="preserve">в первый год пятилетки </w:t>
      </w:r>
      <w:r w:rsidRPr="00174DB2">
        <w:rPr>
          <w:rFonts w:ascii="Times New Roman" w:hAnsi="Times New Roman"/>
          <w:bCs/>
          <w:sz w:val="30"/>
          <w:szCs w:val="30"/>
        </w:rPr>
        <w:t xml:space="preserve">промышленный сектор </w:t>
      </w:r>
      <w:r w:rsidR="00F44BAA" w:rsidRPr="00174DB2">
        <w:rPr>
          <w:rFonts w:ascii="Times New Roman" w:hAnsi="Times New Roman"/>
          <w:bCs/>
          <w:sz w:val="30"/>
          <w:szCs w:val="30"/>
        </w:rPr>
        <w:t>показал</w:t>
      </w:r>
      <w:r w:rsidRPr="00174DB2">
        <w:rPr>
          <w:rFonts w:ascii="Times New Roman" w:hAnsi="Times New Roman"/>
          <w:bCs/>
          <w:sz w:val="30"/>
          <w:szCs w:val="30"/>
        </w:rPr>
        <w:t xml:space="preserve"> устойчивый рост.</w:t>
      </w:r>
    </w:p>
    <w:p w:rsidR="00917567" w:rsidRPr="00174DB2" w:rsidRDefault="00917567" w:rsidP="0091756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По итогам 2021 г. промышленность сформировала основной положительный вклад в ВВП (1,6 </w:t>
      </w:r>
      <w:r w:rsidR="000D128D" w:rsidRPr="00174DB2">
        <w:rPr>
          <w:rFonts w:ascii="Times New Roman" w:hAnsi="Times New Roman"/>
          <w:bCs/>
          <w:sz w:val="30"/>
          <w:szCs w:val="30"/>
        </w:rPr>
        <w:t>процентных пункта</w:t>
      </w:r>
      <w:r w:rsidRPr="00174DB2">
        <w:rPr>
          <w:rFonts w:ascii="Times New Roman" w:hAnsi="Times New Roman"/>
          <w:bCs/>
          <w:sz w:val="30"/>
          <w:szCs w:val="30"/>
        </w:rPr>
        <w:t>). Индекс промышленного производства</w:t>
      </w:r>
      <w:r w:rsidR="00F44BAA" w:rsidRPr="00174DB2">
        <w:rPr>
          <w:rFonts w:ascii="Times New Roman" w:hAnsi="Times New Roman"/>
          <w:bCs/>
          <w:sz w:val="30"/>
          <w:szCs w:val="30"/>
        </w:rPr>
        <w:t xml:space="preserve"> (</w:t>
      </w:r>
      <w:r w:rsidRPr="00174DB2">
        <w:rPr>
          <w:rFonts w:ascii="Times New Roman" w:hAnsi="Times New Roman"/>
          <w:bCs/>
          <w:sz w:val="30"/>
          <w:szCs w:val="30"/>
        </w:rPr>
        <w:t xml:space="preserve">являющийся одним из главных </w:t>
      </w:r>
      <w:r w:rsidRPr="000900AD">
        <w:rPr>
          <w:rFonts w:ascii="Times New Roman" w:hAnsi="Times New Roman"/>
          <w:bCs/>
          <w:spacing w:val="-8"/>
          <w:sz w:val="30"/>
          <w:szCs w:val="30"/>
        </w:rPr>
        <w:t>индикаторов состояния экономики страны и измеряющий выпуск продукции</w:t>
      </w:r>
      <w:r w:rsidRPr="00174DB2">
        <w:rPr>
          <w:rFonts w:ascii="Times New Roman" w:hAnsi="Times New Roman"/>
          <w:bCs/>
          <w:sz w:val="30"/>
          <w:szCs w:val="30"/>
        </w:rPr>
        <w:t xml:space="preserve"> в промышленности и добывающих отраслях</w:t>
      </w:r>
      <w:r w:rsidR="00F44BAA" w:rsidRPr="00174DB2">
        <w:rPr>
          <w:rFonts w:ascii="Times New Roman" w:hAnsi="Times New Roman"/>
          <w:bCs/>
          <w:sz w:val="30"/>
          <w:szCs w:val="30"/>
        </w:rPr>
        <w:t>)</w:t>
      </w:r>
      <w:r w:rsidRPr="00174DB2">
        <w:rPr>
          <w:rFonts w:ascii="Times New Roman" w:hAnsi="Times New Roman"/>
          <w:bCs/>
          <w:sz w:val="30"/>
          <w:szCs w:val="30"/>
        </w:rPr>
        <w:t xml:space="preserve"> составил </w:t>
      </w:r>
      <w:r w:rsidRPr="00174DB2">
        <w:rPr>
          <w:rFonts w:ascii="Times New Roman" w:hAnsi="Times New Roman"/>
          <w:b/>
          <w:bCs/>
          <w:sz w:val="30"/>
          <w:szCs w:val="30"/>
        </w:rPr>
        <w:t>106,5%</w:t>
      </w:r>
      <w:r w:rsidRPr="00174DB2">
        <w:rPr>
          <w:rFonts w:ascii="Times New Roman" w:hAnsi="Times New Roman"/>
          <w:bCs/>
          <w:sz w:val="30"/>
          <w:szCs w:val="30"/>
        </w:rPr>
        <w:t xml:space="preserve">. </w:t>
      </w:r>
    </w:p>
    <w:p w:rsidR="00917567" w:rsidRPr="00174DB2" w:rsidRDefault="00917567" w:rsidP="0091756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При этом стоимость </w:t>
      </w:r>
      <w:r w:rsidRPr="00174DB2">
        <w:rPr>
          <w:rFonts w:ascii="Times New Roman" w:hAnsi="Times New Roman"/>
          <w:b/>
          <w:bCs/>
          <w:sz w:val="30"/>
          <w:szCs w:val="30"/>
        </w:rPr>
        <w:t>запасов готовой продукции</w:t>
      </w:r>
      <w:r w:rsidRPr="00174DB2">
        <w:rPr>
          <w:rFonts w:ascii="Times New Roman" w:hAnsi="Times New Roman"/>
          <w:bCs/>
          <w:sz w:val="30"/>
          <w:szCs w:val="30"/>
        </w:rPr>
        <w:t xml:space="preserve"> на 1 января 2022 г. составила 5446,1 млн рублей, или 52,7% к среднемесячному объему производства. Это </w:t>
      </w:r>
      <w:r w:rsidRPr="00174DB2">
        <w:rPr>
          <w:rFonts w:ascii="Times New Roman" w:hAnsi="Times New Roman"/>
          <w:b/>
          <w:bCs/>
          <w:sz w:val="30"/>
          <w:szCs w:val="30"/>
        </w:rPr>
        <w:t>самый низкий уровень</w:t>
      </w:r>
      <w:r w:rsidRPr="00174DB2">
        <w:rPr>
          <w:rFonts w:ascii="Times New Roman" w:hAnsi="Times New Roman"/>
          <w:bCs/>
          <w:sz w:val="30"/>
          <w:szCs w:val="30"/>
        </w:rPr>
        <w:t xml:space="preserve"> запасов на указанную дату </w:t>
      </w:r>
      <w:r w:rsidRPr="00174DB2">
        <w:rPr>
          <w:rFonts w:ascii="Times New Roman" w:hAnsi="Times New Roman"/>
          <w:b/>
          <w:bCs/>
          <w:sz w:val="30"/>
          <w:szCs w:val="30"/>
        </w:rPr>
        <w:t>за последнее десятилетие</w:t>
      </w:r>
      <w:r w:rsidRPr="00174DB2">
        <w:rPr>
          <w:rFonts w:ascii="Times New Roman" w:hAnsi="Times New Roman"/>
          <w:bCs/>
          <w:sz w:val="30"/>
          <w:szCs w:val="30"/>
        </w:rPr>
        <w:t>.</w:t>
      </w:r>
    </w:p>
    <w:p w:rsidR="00917567" w:rsidRPr="00174DB2" w:rsidRDefault="00917567" w:rsidP="0091756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pacing w:val="-6"/>
          <w:sz w:val="30"/>
          <w:szCs w:val="30"/>
        </w:rPr>
      </w:pPr>
      <w:r w:rsidRPr="00174DB2">
        <w:rPr>
          <w:rFonts w:ascii="Times New Roman" w:hAnsi="Times New Roman"/>
          <w:bCs/>
          <w:spacing w:val="-6"/>
          <w:sz w:val="30"/>
          <w:szCs w:val="30"/>
        </w:rPr>
        <w:t>Таким образом, результаты работы промышленности</w:t>
      </w:r>
      <w:r w:rsidR="00FA386B" w:rsidRPr="00174DB2">
        <w:rPr>
          <w:rFonts w:ascii="Times New Roman" w:hAnsi="Times New Roman"/>
          <w:bCs/>
          <w:spacing w:val="-6"/>
          <w:sz w:val="30"/>
          <w:szCs w:val="30"/>
        </w:rPr>
        <w:t xml:space="preserve"> за 2021 г.</w:t>
      </w:r>
      <w:r w:rsidRPr="00174DB2">
        <w:rPr>
          <w:rFonts w:ascii="Times New Roman" w:hAnsi="Times New Roman"/>
          <w:bCs/>
          <w:spacing w:val="-6"/>
          <w:sz w:val="30"/>
          <w:szCs w:val="30"/>
        </w:rPr>
        <w:t xml:space="preserve"> свидетельствуют о сохранении высоких темпов роста объемов производства и продаж продукции при относительно низком уровне </w:t>
      </w:r>
      <w:r w:rsidR="00EA143B" w:rsidRPr="00174DB2">
        <w:rPr>
          <w:rFonts w:ascii="Times New Roman" w:hAnsi="Times New Roman"/>
          <w:bCs/>
          <w:spacing w:val="-6"/>
          <w:sz w:val="30"/>
          <w:szCs w:val="30"/>
        </w:rPr>
        <w:t xml:space="preserve">ее нереализованных </w:t>
      </w:r>
      <w:r w:rsidRPr="00174DB2">
        <w:rPr>
          <w:rFonts w:ascii="Times New Roman" w:hAnsi="Times New Roman"/>
          <w:bCs/>
          <w:spacing w:val="-6"/>
          <w:sz w:val="30"/>
          <w:szCs w:val="30"/>
        </w:rPr>
        <w:t>запасов.</w:t>
      </w:r>
    </w:p>
    <w:p w:rsidR="00C1539A" w:rsidRPr="00174DB2" w:rsidRDefault="00C1539A" w:rsidP="00C1539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pacing w:val="-10"/>
          <w:sz w:val="30"/>
          <w:szCs w:val="30"/>
        </w:rPr>
      </w:pPr>
      <w:r w:rsidRPr="00174DB2">
        <w:rPr>
          <w:rFonts w:ascii="Times New Roman" w:hAnsi="Times New Roman"/>
          <w:bCs/>
          <w:spacing w:val="-10"/>
          <w:sz w:val="30"/>
          <w:szCs w:val="30"/>
        </w:rPr>
        <w:t xml:space="preserve">В 2021 г. </w:t>
      </w:r>
      <w:r w:rsidR="00EA143B" w:rsidRPr="00174DB2">
        <w:rPr>
          <w:rFonts w:ascii="Times New Roman" w:hAnsi="Times New Roman"/>
          <w:bCs/>
          <w:spacing w:val="-10"/>
          <w:sz w:val="30"/>
          <w:szCs w:val="30"/>
        </w:rPr>
        <w:t xml:space="preserve">в Беларуси </w:t>
      </w:r>
      <w:r w:rsidRPr="00174DB2">
        <w:rPr>
          <w:rFonts w:ascii="Times New Roman" w:hAnsi="Times New Roman"/>
          <w:bCs/>
          <w:spacing w:val="-10"/>
          <w:sz w:val="30"/>
          <w:szCs w:val="30"/>
        </w:rPr>
        <w:t>проводилась активная работа по модернизации и созданию новых производств, повышению качества и конкурентоспособности выпускаемой продукции</w:t>
      </w:r>
      <w:r w:rsidR="002C2B7D" w:rsidRPr="00174DB2">
        <w:rPr>
          <w:rFonts w:ascii="Times New Roman" w:hAnsi="Times New Roman"/>
          <w:bCs/>
          <w:spacing w:val="-10"/>
          <w:sz w:val="30"/>
          <w:szCs w:val="30"/>
        </w:rPr>
        <w:t xml:space="preserve"> практически во всех сферах.</w:t>
      </w:r>
    </w:p>
    <w:p w:rsidR="00C1539A" w:rsidRPr="00174DB2" w:rsidRDefault="005B3AF5" w:rsidP="00C1539A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Так,</w:t>
      </w:r>
      <w:r w:rsidR="007F1CE7" w:rsidRPr="00174DB2">
        <w:rPr>
          <w:rFonts w:ascii="Times New Roman" w:hAnsi="Times New Roman"/>
          <w:bCs/>
          <w:sz w:val="30"/>
          <w:szCs w:val="30"/>
        </w:rPr>
        <w:t xml:space="preserve"> активно развивается новая отрасль машиностроения –</w:t>
      </w:r>
      <w:r w:rsidR="000D5826" w:rsidRPr="00174DB2">
        <w:rPr>
          <w:rFonts w:ascii="Times New Roman" w:hAnsi="Times New Roman"/>
          <w:bCs/>
          <w:sz w:val="30"/>
          <w:szCs w:val="30"/>
        </w:rPr>
        <w:t xml:space="preserve"> </w:t>
      </w:r>
      <w:r w:rsidR="007F1CE7" w:rsidRPr="00111DB6">
        <w:rPr>
          <w:rFonts w:ascii="Times New Roman" w:hAnsi="Times New Roman"/>
          <w:b/>
          <w:bCs/>
          <w:sz w:val="30"/>
          <w:szCs w:val="30"/>
        </w:rPr>
        <w:t>электротранспорт</w:t>
      </w:r>
      <w:r w:rsidR="00C1539A" w:rsidRPr="00111DB6">
        <w:rPr>
          <w:rFonts w:ascii="Times New Roman" w:hAnsi="Times New Roman"/>
          <w:bCs/>
          <w:sz w:val="30"/>
          <w:szCs w:val="30"/>
        </w:rPr>
        <w:t>.</w:t>
      </w:r>
      <w:r w:rsidR="007F1CE7" w:rsidRPr="00111DB6">
        <w:rPr>
          <w:rFonts w:ascii="Times New Roman" w:hAnsi="Times New Roman"/>
          <w:sz w:val="30"/>
          <w:szCs w:val="30"/>
        </w:rPr>
        <w:t xml:space="preserve"> </w:t>
      </w:r>
      <w:r w:rsidR="00111DB6" w:rsidRPr="00111DB6">
        <w:rPr>
          <w:rFonts w:ascii="Times New Roman" w:hAnsi="Times New Roman"/>
          <w:sz w:val="30"/>
          <w:szCs w:val="30"/>
        </w:rPr>
        <w:t>Р</w:t>
      </w:r>
      <w:r w:rsidR="00D456B0" w:rsidRPr="00111DB6">
        <w:rPr>
          <w:rFonts w:ascii="Times New Roman" w:hAnsi="Times New Roman"/>
          <w:bCs/>
          <w:sz w:val="30"/>
          <w:szCs w:val="30"/>
        </w:rPr>
        <w:t>еализуется</w:t>
      </w:r>
      <w:r w:rsidR="00111DB6">
        <w:rPr>
          <w:rFonts w:ascii="Times New Roman" w:hAnsi="Times New Roman"/>
          <w:bCs/>
          <w:sz w:val="30"/>
          <w:szCs w:val="30"/>
        </w:rPr>
        <w:t xml:space="preserve"> к</w:t>
      </w:r>
      <w:r w:rsidR="007F1CE7" w:rsidRPr="00111DB6">
        <w:rPr>
          <w:rFonts w:ascii="Times New Roman" w:hAnsi="Times New Roman"/>
          <w:bCs/>
          <w:sz w:val="30"/>
          <w:szCs w:val="30"/>
        </w:rPr>
        <w:t>омплексная программа развития</w:t>
      </w:r>
      <w:r w:rsidR="007F1CE7" w:rsidRPr="00174DB2">
        <w:rPr>
          <w:rFonts w:ascii="Times New Roman" w:hAnsi="Times New Roman"/>
          <w:bCs/>
          <w:sz w:val="30"/>
          <w:szCs w:val="30"/>
        </w:rPr>
        <w:t xml:space="preserve"> электротранспорта на 2021–2025 гг. (далее – Комплексная программа)</w:t>
      </w:r>
      <w:r w:rsidR="00670312">
        <w:rPr>
          <w:rFonts w:ascii="Times New Roman" w:hAnsi="Times New Roman"/>
          <w:bCs/>
          <w:sz w:val="30"/>
          <w:szCs w:val="30"/>
        </w:rPr>
        <w:t xml:space="preserve">, </w:t>
      </w:r>
      <w:r w:rsidR="00D456B0" w:rsidRPr="00670312">
        <w:rPr>
          <w:rFonts w:ascii="Times New Roman" w:hAnsi="Times New Roman"/>
          <w:bCs/>
          <w:sz w:val="30"/>
          <w:szCs w:val="30"/>
        </w:rPr>
        <w:lastRenderedPageBreak/>
        <w:t xml:space="preserve">создан </w:t>
      </w:r>
      <w:proofErr w:type="spellStart"/>
      <w:r w:rsidR="00D456B0" w:rsidRPr="00670312">
        <w:rPr>
          <w:rFonts w:ascii="Times New Roman" w:hAnsi="Times New Roman"/>
          <w:bCs/>
          <w:sz w:val="30"/>
          <w:szCs w:val="30"/>
        </w:rPr>
        <w:t>инновационно</w:t>
      </w:r>
      <w:proofErr w:type="spellEnd"/>
      <w:r w:rsidR="00670312" w:rsidRPr="00670312">
        <w:rPr>
          <w:rFonts w:ascii="Times New Roman" w:hAnsi="Times New Roman"/>
          <w:bCs/>
          <w:sz w:val="30"/>
          <w:szCs w:val="30"/>
        </w:rPr>
        <w:t>-</w:t>
      </w:r>
      <w:r w:rsidR="00D456B0" w:rsidRPr="00670312">
        <w:rPr>
          <w:rFonts w:ascii="Times New Roman" w:hAnsi="Times New Roman"/>
          <w:bCs/>
          <w:sz w:val="30"/>
          <w:szCs w:val="30"/>
        </w:rPr>
        <w:t>промышленн</w:t>
      </w:r>
      <w:r w:rsidR="00670312" w:rsidRPr="00670312">
        <w:rPr>
          <w:rFonts w:ascii="Times New Roman" w:hAnsi="Times New Roman"/>
          <w:bCs/>
          <w:sz w:val="30"/>
          <w:szCs w:val="30"/>
        </w:rPr>
        <w:t>ый</w:t>
      </w:r>
      <w:r w:rsidR="00D456B0" w:rsidRPr="00670312">
        <w:rPr>
          <w:rFonts w:ascii="Times New Roman" w:hAnsi="Times New Roman"/>
          <w:bCs/>
          <w:sz w:val="30"/>
          <w:szCs w:val="30"/>
        </w:rPr>
        <w:t xml:space="preserve"> кластер</w:t>
      </w:r>
      <w:r w:rsidR="00670312" w:rsidRPr="00670312">
        <w:rPr>
          <w:rFonts w:ascii="Times New Roman" w:hAnsi="Times New Roman"/>
          <w:bCs/>
          <w:sz w:val="30"/>
          <w:szCs w:val="30"/>
        </w:rPr>
        <w:t xml:space="preserve"> «Электротранспорт»</w:t>
      </w:r>
      <w:r w:rsidR="00E66620" w:rsidRPr="00670312">
        <w:rPr>
          <w:rFonts w:ascii="Times New Roman" w:hAnsi="Times New Roman"/>
          <w:bCs/>
          <w:sz w:val="30"/>
          <w:szCs w:val="30"/>
        </w:rPr>
        <w:t>.</w:t>
      </w:r>
      <w:r w:rsidR="00D456B0">
        <w:rPr>
          <w:rFonts w:ascii="Times New Roman" w:hAnsi="Times New Roman"/>
          <w:bCs/>
          <w:sz w:val="30"/>
          <w:szCs w:val="30"/>
        </w:rPr>
        <w:t xml:space="preserve"> </w:t>
      </w:r>
    </w:p>
    <w:p w:rsidR="00C1539A" w:rsidRPr="00174DB2" w:rsidRDefault="00C1539A" w:rsidP="00C1539A">
      <w:pPr>
        <w:keepNext/>
        <w:widowControl w:val="0"/>
        <w:spacing w:before="120" w:after="0" w:line="280" w:lineRule="exact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174DB2">
        <w:rPr>
          <w:rFonts w:ascii="Times New Roman" w:hAnsi="Times New Roman"/>
          <w:b/>
          <w:bCs/>
          <w:i/>
          <w:sz w:val="28"/>
          <w:szCs w:val="28"/>
        </w:rPr>
        <w:t>Справочно</w:t>
      </w:r>
      <w:r w:rsidR="00B87BDC" w:rsidRPr="00174DB2">
        <w:rPr>
          <w:rFonts w:ascii="Times New Roman" w:hAnsi="Times New Roman"/>
          <w:b/>
          <w:bCs/>
          <w:i/>
          <w:sz w:val="28"/>
          <w:szCs w:val="28"/>
        </w:rPr>
        <w:t>.</w:t>
      </w:r>
    </w:p>
    <w:p w:rsidR="008062D5" w:rsidRPr="00174DB2" w:rsidRDefault="008062D5" w:rsidP="00343537">
      <w:pPr>
        <w:widowControl w:val="0"/>
        <w:spacing w:after="120" w:line="228" w:lineRule="auto"/>
        <w:ind w:left="709" w:firstLine="709"/>
        <w:jc w:val="both"/>
        <w:rPr>
          <w:rFonts w:ascii="Times New Roman" w:hAnsi="Times New Roman"/>
          <w:bCs/>
          <w:i/>
          <w:spacing w:val="-6"/>
          <w:sz w:val="28"/>
          <w:szCs w:val="28"/>
        </w:rPr>
      </w:pP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>По итогам реализации мероприятий Комплексной программы</w:t>
      </w:r>
      <w:r w:rsidR="002C2B7D" w:rsidRPr="00174DB2">
        <w:rPr>
          <w:rFonts w:ascii="Times New Roman" w:hAnsi="Times New Roman"/>
          <w:bCs/>
          <w:i/>
          <w:spacing w:val="-6"/>
          <w:sz w:val="28"/>
          <w:szCs w:val="28"/>
        </w:rPr>
        <w:t>,</w:t>
      </w: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 в прошлом году </w:t>
      </w:r>
      <w:r w:rsidR="000D5826"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«БКМ Холдинг» произвел 110 электробусов, </w:t>
      </w: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Минский автозавод </w:t>
      </w:r>
      <w:r w:rsidR="000D5826" w:rsidRPr="00174DB2">
        <w:rPr>
          <w:rFonts w:ascii="Times New Roman" w:hAnsi="Times New Roman"/>
          <w:bCs/>
          <w:i/>
          <w:spacing w:val="-6"/>
          <w:sz w:val="28"/>
          <w:szCs w:val="28"/>
        </w:rPr>
        <w:t>–</w:t>
      </w: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 85. Транспортными организациями республики закуплено 173</w:t>
      </w:r>
      <w:r w:rsidR="003B011B" w:rsidRPr="00174DB2">
        <w:rPr>
          <w:rFonts w:ascii="Times New Roman" w:hAnsi="Times New Roman"/>
          <w:bCs/>
          <w:i/>
          <w:spacing w:val="-6"/>
          <w:sz w:val="28"/>
          <w:szCs w:val="28"/>
        </w:rPr>
        <w:t> </w:t>
      </w: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>электробуса (из них 155 –</w:t>
      </w:r>
      <w:r w:rsidR="000D5826"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 с динамической зарядкой) и 8 </w:t>
      </w: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троллейбусов. На экспорт поставлено </w:t>
      </w:r>
      <w:r w:rsidR="000D5826" w:rsidRPr="00174DB2">
        <w:rPr>
          <w:rFonts w:ascii="Times New Roman" w:hAnsi="Times New Roman"/>
          <w:bCs/>
          <w:i/>
          <w:spacing w:val="-6"/>
          <w:sz w:val="28"/>
          <w:szCs w:val="28"/>
        </w:rPr>
        <w:t>208 троллейбусов, 22 электробуса</w:t>
      </w:r>
      <w:r w:rsidRPr="00174DB2">
        <w:rPr>
          <w:rFonts w:ascii="Times New Roman" w:hAnsi="Times New Roman"/>
          <w:bCs/>
          <w:i/>
          <w:spacing w:val="-6"/>
          <w:sz w:val="28"/>
          <w:szCs w:val="28"/>
        </w:rPr>
        <w:t xml:space="preserve"> и 5 трамваев. Всего, с учетом экспорта, произведено и поставлено 416 единиц городского электрического пассажирского транспорта.</w:t>
      </w:r>
    </w:p>
    <w:p w:rsidR="008062D5" w:rsidRPr="00174DB2" w:rsidRDefault="00D456B0" w:rsidP="007F1CE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У</w:t>
      </w:r>
      <w:r w:rsidR="007F1CE7" w:rsidRPr="00174DB2">
        <w:rPr>
          <w:rFonts w:ascii="Times New Roman" w:hAnsi="Times New Roman"/>
          <w:bCs/>
          <w:sz w:val="30"/>
          <w:szCs w:val="30"/>
        </w:rPr>
        <w:t>спешные результаты получены в ходе выполнения разработок</w:t>
      </w:r>
      <w:r w:rsidR="00933B3F" w:rsidRPr="00174DB2">
        <w:rPr>
          <w:rFonts w:ascii="Times New Roman" w:hAnsi="Times New Roman"/>
          <w:bCs/>
          <w:sz w:val="30"/>
          <w:szCs w:val="30"/>
        </w:rPr>
        <w:t xml:space="preserve"> новых м</w:t>
      </w:r>
      <w:r w:rsidR="000F23E7" w:rsidRPr="00174DB2">
        <w:rPr>
          <w:rFonts w:ascii="Times New Roman" w:hAnsi="Times New Roman"/>
          <w:bCs/>
          <w:sz w:val="30"/>
          <w:szCs w:val="30"/>
        </w:rPr>
        <w:t>оделей техники</w:t>
      </w:r>
      <w:r w:rsidR="007F1CE7" w:rsidRPr="00174DB2">
        <w:rPr>
          <w:rFonts w:ascii="Times New Roman" w:hAnsi="Times New Roman"/>
          <w:bCs/>
          <w:sz w:val="30"/>
          <w:szCs w:val="30"/>
        </w:rPr>
        <w:t>.</w:t>
      </w:r>
      <w:r w:rsidR="008062D5" w:rsidRPr="00174DB2">
        <w:rPr>
          <w:rFonts w:ascii="Times New Roman" w:hAnsi="Times New Roman"/>
          <w:bCs/>
          <w:sz w:val="30"/>
          <w:szCs w:val="30"/>
        </w:rPr>
        <w:t xml:space="preserve"> </w:t>
      </w:r>
      <w:r w:rsidR="00EA143B" w:rsidRPr="00174DB2">
        <w:rPr>
          <w:rFonts w:ascii="Times New Roman" w:hAnsi="Times New Roman"/>
          <w:bCs/>
          <w:sz w:val="30"/>
          <w:szCs w:val="30"/>
        </w:rPr>
        <w:t xml:space="preserve">Так, </w:t>
      </w:r>
      <w:r w:rsidR="007F1CE7" w:rsidRPr="00174DB2">
        <w:rPr>
          <w:rFonts w:ascii="Times New Roman" w:hAnsi="Times New Roman"/>
          <w:bCs/>
          <w:sz w:val="30"/>
          <w:szCs w:val="30"/>
        </w:rPr>
        <w:t>«</w:t>
      </w:r>
      <w:r w:rsidR="008062D5" w:rsidRPr="00174DB2">
        <w:rPr>
          <w:rFonts w:ascii="Times New Roman" w:hAnsi="Times New Roman"/>
          <w:bCs/>
          <w:sz w:val="30"/>
          <w:szCs w:val="30"/>
        </w:rPr>
        <w:t>БЕЛАЗ</w:t>
      </w:r>
      <w:r w:rsidR="007F1CE7" w:rsidRPr="00174DB2">
        <w:rPr>
          <w:rFonts w:ascii="Times New Roman" w:hAnsi="Times New Roman"/>
          <w:bCs/>
          <w:sz w:val="30"/>
          <w:szCs w:val="30"/>
        </w:rPr>
        <w:t>»</w:t>
      </w:r>
      <w:r w:rsidR="008062D5" w:rsidRPr="00174DB2">
        <w:rPr>
          <w:rFonts w:ascii="Times New Roman" w:hAnsi="Times New Roman"/>
          <w:bCs/>
          <w:sz w:val="30"/>
          <w:szCs w:val="30"/>
        </w:rPr>
        <w:t xml:space="preserve"> изготовил образцы карьерных </w:t>
      </w:r>
      <w:r w:rsidR="008062D5" w:rsidRPr="00374216">
        <w:rPr>
          <w:rFonts w:ascii="Times New Roman" w:hAnsi="Times New Roman"/>
          <w:bCs/>
          <w:spacing w:val="-4"/>
          <w:sz w:val="30"/>
          <w:szCs w:val="30"/>
        </w:rPr>
        <w:t>самосвалов грузоподъемностью 90 т (на аккумуляторных батареях) и 220 т</w:t>
      </w:r>
      <w:r w:rsidR="008062D5" w:rsidRPr="00174DB2">
        <w:rPr>
          <w:rFonts w:ascii="Times New Roman" w:hAnsi="Times New Roman"/>
          <w:bCs/>
          <w:sz w:val="30"/>
          <w:szCs w:val="30"/>
        </w:rPr>
        <w:t xml:space="preserve"> (дизель-</w:t>
      </w:r>
      <w:proofErr w:type="spellStart"/>
      <w:r w:rsidR="008062D5" w:rsidRPr="00174DB2">
        <w:rPr>
          <w:rFonts w:ascii="Times New Roman" w:hAnsi="Times New Roman"/>
          <w:bCs/>
          <w:sz w:val="30"/>
          <w:szCs w:val="30"/>
        </w:rPr>
        <w:t>троллейвозного</w:t>
      </w:r>
      <w:proofErr w:type="spellEnd"/>
      <w:r w:rsidR="008062D5" w:rsidRPr="00174DB2">
        <w:rPr>
          <w:rFonts w:ascii="Times New Roman" w:hAnsi="Times New Roman"/>
          <w:bCs/>
          <w:sz w:val="30"/>
          <w:szCs w:val="30"/>
        </w:rPr>
        <w:t xml:space="preserve"> типа).</w:t>
      </w:r>
      <w:r w:rsidR="00A762B4" w:rsidRPr="00174DB2">
        <w:rPr>
          <w:rFonts w:ascii="Times New Roman" w:hAnsi="Times New Roman"/>
          <w:bCs/>
          <w:sz w:val="30"/>
          <w:szCs w:val="30"/>
        </w:rPr>
        <w:t xml:space="preserve"> На Минском автозаводе презентовали </w:t>
      </w:r>
      <w:r w:rsidR="00A762B4" w:rsidRPr="00A759E0">
        <w:rPr>
          <w:rFonts w:ascii="Times New Roman" w:hAnsi="Times New Roman"/>
          <w:bCs/>
          <w:spacing w:val="-6"/>
          <w:sz w:val="30"/>
          <w:szCs w:val="30"/>
        </w:rPr>
        <w:t>электрический грузовик МАЗ-4381ЕЕ</w:t>
      </w:r>
      <w:r w:rsidR="00EA143B" w:rsidRPr="00A759E0">
        <w:rPr>
          <w:rFonts w:ascii="Times New Roman" w:hAnsi="Times New Roman"/>
          <w:bCs/>
          <w:spacing w:val="-6"/>
          <w:sz w:val="30"/>
          <w:szCs w:val="30"/>
        </w:rPr>
        <w:t xml:space="preserve">, который </w:t>
      </w:r>
      <w:r w:rsidR="00A762B4" w:rsidRPr="00A759E0">
        <w:rPr>
          <w:rFonts w:ascii="Times New Roman" w:hAnsi="Times New Roman"/>
          <w:bCs/>
          <w:spacing w:val="-6"/>
          <w:sz w:val="30"/>
          <w:szCs w:val="30"/>
        </w:rPr>
        <w:t>предназначен для перевозки</w:t>
      </w:r>
      <w:r w:rsidR="00A762B4" w:rsidRPr="00174DB2">
        <w:rPr>
          <w:rFonts w:ascii="Times New Roman" w:hAnsi="Times New Roman"/>
          <w:bCs/>
          <w:sz w:val="30"/>
          <w:szCs w:val="30"/>
        </w:rPr>
        <w:t xml:space="preserve"> грузов до 4,5 т на расстояние до 200 км без подзарядки (</w:t>
      </w:r>
      <w:r w:rsidR="00EA143B" w:rsidRPr="00174DB2">
        <w:rPr>
          <w:rFonts w:ascii="Times New Roman" w:hAnsi="Times New Roman"/>
          <w:bCs/>
          <w:sz w:val="30"/>
          <w:szCs w:val="30"/>
        </w:rPr>
        <w:t xml:space="preserve">на </w:t>
      </w:r>
      <w:r w:rsidR="00A762B4" w:rsidRPr="00174DB2">
        <w:rPr>
          <w:rFonts w:ascii="Times New Roman" w:hAnsi="Times New Roman"/>
          <w:bCs/>
          <w:sz w:val="30"/>
          <w:szCs w:val="30"/>
        </w:rPr>
        <w:t>городски</w:t>
      </w:r>
      <w:r w:rsidR="00EA143B" w:rsidRPr="00174DB2">
        <w:rPr>
          <w:rFonts w:ascii="Times New Roman" w:hAnsi="Times New Roman"/>
          <w:bCs/>
          <w:sz w:val="30"/>
          <w:szCs w:val="30"/>
        </w:rPr>
        <w:t>х</w:t>
      </w:r>
      <w:r w:rsidR="00A762B4" w:rsidRPr="00174DB2">
        <w:rPr>
          <w:rFonts w:ascii="Times New Roman" w:hAnsi="Times New Roman"/>
          <w:bCs/>
          <w:sz w:val="30"/>
          <w:szCs w:val="30"/>
        </w:rPr>
        <w:t xml:space="preserve"> и пригородны</w:t>
      </w:r>
      <w:r w:rsidR="00EA143B" w:rsidRPr="00174DB2">
        <w:rPr>
          <w:rFonts w:ascii="Times New Roman" w:hAnsi="Times New Roman"/>
          <w:bCs/>
          <w:sz w:val="30"/>
          <w:szCs w:val="30"/>
        </w:rPr>
        <w:t>х</w:t>
      </w:r>
      <w:r w:rsidR="00A762B4" w:rsidRPr="00174DB2">
        <w:rPr>
          <w:rFonts w:ascii="Times New Roman" w:hAnsi="Times New Roman"/>
          <w:bCs/>
          <w:sz w:val="30"/>
          <w:szCs w:val="30"/>
        </w:rPr>
        <w:t xml:space="preserve"> маршрут</w:t>
      </w:r>
      <w:r w:rsidR="00EA143B" w:rsidRPr="00174DB2">
        <w:rPr>
          <w:rFonts w:ascii="Times New Roman" w:hAnsi="Times New Roman"/>
          <w:bCs/>
          <w:sz w:val="30"/>
          <w:szCs w:val="30"/>
        </w:rPr>
        <w:t>ах</w:t>
      </w:r>
      <w:r w:rsidR="00A762B4" w:rsidRPr="00174DB2">
        <w:rPr>
          <w:rFonts w:ascii="Times New Roman" w:hAnsi="Times New Roman"/>
          <w:bCs/>
          <w:sz w:val="30"/>
          <w:szCs w:val="30"/>
        </w:rPr>
        <w:t>).</w:t>
      </w:r>
    </w:p>
    <w:p w:rsidR="007F1CE7" w:rsidRPr="00174DB2" w:rsidRDefault="007F1CE7" w:rsidP="00D76FBB">
      <w:pPr>
        <w:widowControl w:val="0"/>
        <w:spacing w:after="0" w:line="236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В прошлом году «БЕЛДЖИ» завершил сертификацию легкового электромобиля </w:t>
      </w:r>
      <w:proofErr w:type="spellStart"/>
      <w:r w:rsidRPr="00174DB2">
        <w:rPr>
          <w:rFonts w:ascii="Times New Roman" w:hAnsi="Times New Roman"/>
          <w:bCs/>
          <w:sz w:val="30"/>
          <w:szCs w:val="30"/>
        </w:rPr>
        <w:t>Geely</w:t>
      </w:r>
      <w:proofErr w:type="spellEnd"/>
      <w:r w:rsidRPr="00174DB2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174DB2">
        <w:rPr>
          <w:rFonts w:ascii="Times New Roman" w:hAnsi="Times New Roman"/>
          <w:bCs/>
          <w:sz w:val="30"/>
          <w:szCs w:val="30"/>
        </w:rPr>
        <w:t>Geometria</w:t>
      </w:r>
      <w:proofErr w:type="spellEnd"/>
      <w:r w:rsidRPr="00174DB2">
        <w:rPr>
          <w:rFonts w:ascii="Times New Roman" w:hAnsi="Times New Roman"/>
          <w:bCs/>
          <w:sz w:val="30"/>
          <w:szCs w:val="30"/>
        </w:rPr>
        <w:t xml:space="preserve"> C. Белорусские специалисты собрали первую партию из 50 электромобилей, которые адаптированы к климатическим условиям республики.</w:t>
      </w:r>
    </w:p>
    <w:p w:rsidR="008062D5" w:rsidRDefault="008062D5" w:rsidP="00D76FBB">
      <w:pPr>
        <w:widowControl w:val="0"/>
        <w:spacing w:after="0" w:line="236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ОАО «Витязь» организовало производство зарядных станций переменного и постоянного тока. Станции постоянного тока (быстрой зарядки) </w:t>
      </w:r>
      <w:r w:rsidR="00111DB6">
        <w:rPr>
          <w:rFonts w:ascii="Times New Roman" w:hAnsi="Times New Roman"/>
          <w:bCs/>
          <w:sz w:val="30"/>
          <w:szCs w:val="30"/>
        </w:rPr>
        <w:t xml:space="preserve">позволяют создавать развитую сеть </w:t>
      </w:r>
      <w:r w:rsidRPr="00174DB2">
        <w:rPr>
          <w:rFonts w:ascii="Times New Roman" w:hAnsi="Times New Roman"/>
          <w:bCs/>
          <w:sz w:val="30"/>
          <w:szCs w:val="30"/>
        </w:rPr>
        <w:t>зарядн</w:t>
      </w:r>
      <w:r w:rsidR="00111DB6">
        <w:rPr>
          <w:rFonts w:ascii="Times New Roman" w:hAnsi="Times New Roman"/>
          <w:bCs/>
          <w:sz w:val="30"/>
          <w:szCs w:val="30"/>
        </w:rPr>
        <w:t>ой</w:t>
      </w:r>
      <w:r w:rsidRPr="00174DB2">
        <w:rPr>
          <w:rFonts w:ascii="Times New Roman" w:hAnsi="Times New Roman"/>
          <w:bCs/>
          <w:sz w:val="30"/>
          <w:szCs w:val="30"/>
        </w:rPr>
        <w:t xml:space="preserve"> инфраструктур</w:t>
      </w:r>
      <w:r w:rsidR="00111DB6">
        <w:rPr>
          <w:rFonts w:ascii="Times New Roman" w:hAnsi="Times New Roman"/>
          <w:bCs/>
          <w:sz w:val="30"/>
          <w:szCs w:val="30"/>
        </w:rPr>
        <w:t>ы</w:t>
      </w:r>
      <w:r w:rsidR="00111DB6">
        <w:rPr>
          <w:rFonts w:ascii="Times New Roman" w:hAnsi="Times New Roman"/>
          <w:bCs/>
          <w:sz w:val="30"/>
          <w:szCs w:val="30"/>
        </w:rPr>
        <w:br/>
        <w:t>по всей стране. С</w:t>
      </w:r>
      <w:r w:rsidRPr="00174DB2">
        <w:rPr>
          <w:rFonts w:ascii="Times New Roman" w:hAnsi="Times New Roman"/>
          <w:bCs/>
          <w:sz w:val="30"/>
          <w:szCs w:val="30"/>
        </w:rPr>
        <w:t>танции переменного тока реализует</w:t>
      </w:r>
      <w:r w:rsidR="00670312">
        <w:rPr>
          <w:rFonts w:ascii="Times New Roman" w:hAnsi="Times New Roman"/>
          <w:bCs/>
          <w:sz w:val="30"/>
          <w:szCs w:val="30"/>
        </w:rPr>
        <w:t>ся</w:t>
      </w:r>
      <w:r w:rsidRPr="00174DB2">
        <w:rPr>
          <w:rFonts w:ascii="Times New Roman" w:hAnsi="Times New Roman"/>
          <w:bCs/>
          <w:sz w:val="30"/>
          <w:szCs w:val="30"/>
        </w:rPr>
        <w:t xml:space="preserve"> владельцам электромобилей для установки в местах стоянки (гаражах).</w:t>
      </w:r>
    </w:p>
    <w:p w:rsidR="00545122" w:rsidRPr="00174DB2" w:rsidRDefault="00545122" w:rsidP="00D76FBB">
      <w:pPr>
        <w:widowControl w:val="0"/>
        <w:spacing w:after="0" w:line="236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В рамках развития области </w:t>
      </w:r>
      <w:proofErr w:type="spellStart"/>
      <w:r w:rsidRPr="00174DB2">
        <w:rPr>
          <w:rFonts w:ascii="Times New Roman" w:hAnsi="Times New Roman"/>
          <w:b/>
          <w:sz w:val="30"/>
          <w:szCs w:val="30"/>
        </w:rPr>
        <w:t>биоиндустрии</w:t>
      </w:r>
      <w:proofErr w:type="spellEnd"/>
      <w:r w:rsidRPr="00174DB2">
        <w:rPr>
          <w:rFonts w:ascii="Times New Roman" w:hAnsi="Times New Roman"/>
          <w:b/>
          <w:sz w:val="30"/>
          <w:szCs w:val="30"/>
        </w:rPr>
        <w:t xml:space="preserve"> и фармацевтики</w:t>
      </w:r>
      <w:r w:rsidRPr="00174DB2">
        <w:rPr>
          <w:rFonts w:ascii="Times New Roman" w:hAnsi="Times New Roman"/>
          <w:bCs/>
          <w:sz w:val="30"/>
          <w:szCs w:val="30"/>
        </w:rPr>
        <w:t>:</w:t>
      </w:r>
    </w:p>
    <w:p w:rsidR="00545122" w:rsidRPr="00C55219" w:rsidRDefault="00545122" w:rsidP="00545122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pacing w:val="-6"/>
          <w:sz w:val="30"/>
          <w:szCs w:val="30"/>
        </w:rPr>
      </w:pPr>
      <w:r w:rsidRPr="00C55219">
        <w:rPr>
          <w:rFonts w:ascii="Times New Roman" w:hAnsi="Times New Roman"/>
          <w:bCs/>
          <w:spacing w:val="-6"/>
          <w:sz w:val="30"/>
          <w:szCs w:val="30"/>
        </w:rPr>
        <w:t>реализовывался ряд инвестиционных проектов по производству современных противоопухолевых лекарственных средств, созданию новых производств твердых лекарственных форм и лекарственных средств</w:t>
      </w:r>
      <w:r w:rsidR="003911F0">
        <w:rPr>
          <w:rFonts w:ascii="Times New Roman" w:hAnsi="Times New Roman"/>
          <w:bCs/>
          <w:spacing w:val="-6"/>
          <w:sz w:val="30"/>
          <w:szCs w:val="30"/>
        </w:rPr>
        <w:t xml:space="preserve"> в форме капе</w:t>
      </w:r>
      <w:r w:rsidR="003911F0" w:rsidRPr="003911F0">
        <w:rPr>
          <w:rFonts w:ascii="Times New Roman" w:hAnsi="Times New Roman"/>
          <w:bCs/>
          <w:spacing w:val="-16"/>
          <w:sz w:val="30"/>
          <w:szCs w:val="30"/>
        </w:rPr>
        <w:t>ль</w:t>
      </w:r>
      <w:r w:rsidRPr="003911F0">
        <w:rPr>
          <w:rFonts w:ascii="Times New Roman" w:hAnsi="Times New Roman"/>
          <w:bCs/>
          <w:spacing w:val="-16"/>
          <w:sz w:val="30"/>
          <w:szCs w:val="30"/>
        </w:rPr>
        <w:t>, реконструкции и модернизации ряда производственных цехов и участков</w:t>
      </w:r>
      <w:r w:rsidRPr="00C55219">
        <w:rPr>
          <w:rFonts w:ascii="Times New Roman" w:hAnsi="Times New Roman"/>
          <w:bCs/>
          <w:spacing w:val="-6"/>
          <w:sz w:val="30"/>
          <w:szCs w:val="30"/>
        </w:rPr>
        <w:t>;</w:t>
      </w:r>
    </w:p>
    <w:p w:rsidR="00545122" w:rsidRPr="00174DB2" w:rsidRDefault="00545122" w:rsidP="00545122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получен прототип белорусской вакцины против COVID-19. </w:t>
      </w:r>
    </w:p>
    <w:p w:rsidR="00545122" w:rsidRPr="00174DB2" w:rsidRDefault="00545122" w:rsidP="00545122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В </w:t>
      </w:r>
      <w:r w:rsidRPr="00174DB2">
        <w:rPr>
          <w:rFonts w:ascii="Times New Roman" w:hAnsi="Times New Roman"/>
          <w:b/>
          <w:sz w:val="30"/>
          <w:szCs w:val="30"/>
        </w:rPr>
        <w:t>химическом производстве</w:t>
      </w:r>
      <w:r w:rsidRPr="00174DB2">
        <w:rPr>
          <w:rFonts w:ascii="Times New Roman" w:hAnsi="Times New Roman"/>
          <w:bCs/>
          <w:sz w:val="30"/>
          <w:szCs w:val="30"/>
        </w:rPr>
        <w:t xml:space="preserve">: </w:t>
      </w:r>
    </w:p>
    <w:p w:rsidR="00922112" w:rsidRPr="00D76FBB" w:rsidRDefault="00545122" w:rsidP="00D76FBB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D76FBB">
        <w:rPr>
          <w:rFonts w:ascii="Times New Roman" w:hAnsi="Times New Roman"/>
          <w:bCs/>
          <w:sz w:val="30"/>
          <w:szCs w:val="30"/>
        </w:rPr>
        <w:t>введено в эксплуатацию Петриковское рудоуправление ОАО «</w:t>
      </w:r>
      <w:proofErr w:type="spellStart"/>
      <w:r w:rsidRPr="00D76FBB">
        <w:rPr>
          <w:rFonts w:ascii="Times New Roman" w:hAnsi="Times New Roman"/>
          <w:bCs/>
          <w:sz w:val="30"/>
          <w:szCs w:val="30"/>
        </w:rPr>
        <w:t>Беларуськалия</w:t>
      </w:r>
      <w:proofErr w:type="spellEnd"/>
      <w:r w:rsidRPr="00D76FBB">
        <w:rPr>
          <w:rFonts w:ascii="Times New Roman" w:hAnsi="Times New Roman"/>
          <w:bCs/>
          <w:sz w:val="30"/>
          <w:szCs w:val="30"/>
        </w:rPr>
        <w:t>»</w:t>
      </w:r>
      <w:r w:rsidR="001B6354" w:rsidRPr="00D76FBB">
        <w:rPr>
          <w:rFonts w:ascii="Times New Roman" w:hAnsi="Times New Roman"/>
          <w:bCs/>
          <w:sz w:val="30"/>
          <w:szCs w:val="30"/>
        </w:rPr>
        <w:t>,</w:t>
      </w:r>
      <w:r w:rsidR="00922112" w:rsidRPr="00D76FBB">
        <w:rPr>
          <w:rFonts w:ascii="Times New Roman" w:hAnsi="Times New Roman"/>
          <w:bCs/>
          <w:sz w:val="30"/>
          <w:szCs w:val="30"/>
        </w:rPr>
        <w:t xml:space="preserve"> которое позволит укрепить позиции страны на мировом калийном рынке, а также придать импульс развитию всего Петриковского района: за счет создания сотен новых рабочих мест и социальной инфраструктуры (строительства жилых домов, современного детского сада с </w:t>
      </w:r>
      <w:proofErr w:type="spellStart"/>
      <w:r w:rsidR="00922112" w:rsidRPr="00D76FBB">
        <w:rPr>
          <w:rFonts w:ascii="Times New Roman" w:hAnsi="Times New Roman"/>
          <w:bCs/>
          <w:sz w:val="30"/>
          <w:szCs w:val="30"/>
        </w:rPr>
        <w:t>лего</w:t>
      </w:r>
      <w:proofErr w:type="spellEnd"/>
      <w:r w:rsidR="00922112" w:rsidRPr="00D76FBB">
        <w:rPr>
          <w:rFonts w:ascii="Times New Roman" w:hAnsi="Times New Roman"/>
          <w:bCs/>
          <w:sz w:val="30"/>
          <w:szCs w:val="30"/>
        </w:rPr>
        <w:t>-центром и бассейном и т.д.);</w:t>
      </w:r>
    </w:p>
    <w:p w:rsidR="00545122" w:rsidRPr="00D76FBB" w:rsidRDefault="00545122" w:rsidP="00D76FBB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bCs/>
          <w:sz w:val="30"/>
          <w:szCs w:val="30"/>
          <w:lang w:val="be-BY"/>
        </w:rPr>
      </w:pPr>
      <w:r w:rsidRPr="00D76FBB">
        <w:rPr>
          <w:rFonts w:ascii="Times New Roman" w:hAnsi="Times New Roman"/>
          <w:bCs/>
          <w:sz w:val="30"/>
          <w:szCs w:val="30"/>
        </w:rPr>
        <w:t>в ОАО «</w:t>
      </w:r>
      <w:proofErr w:type="spellStart"/>
      <w:r w:rsidRPr="00D76FBB">
        <w:rPr>
          <w:rFonts w:ascii="Times New Roman" w:hAnsi="Times New Roman"/>
          <w:bCs/>
          <w:sz w:val="30"/>
          <w:szCs w:val="30"/>
        </w:rPr>
        <w:t>Белшина</w:t>
      </w:r>
      <w:proofErr w:type="spellEnd"/>
      <w:r w:rsidRPr="00D76FBB">
        <w:rPr>
          <w:rFonts w:ascii="Times New Roman" w:hAnsi="Times New Roman"/>
          <w:bCs/>
          <w:sz w:val="30"/>
          <w:szCs w:val="30"/>
        </w:rPr>
        <w:t>» освоен выпуск новых моделей шин под брендом «</w:t>
      </w:r>
      <w:proofErr w:type="spellStart"/>
      <w:r w:rsidRPr="00D76FBB">
        <w:rPr>
          <w:rFonts w:ascii="Times New Roman" w:hAnsi="Times New Roman"/>
          <w:bCs/>
          <w:sz w:val="30"/>
          <w:szCs w:val="30"/>
        </w:rPr>
        <w:t>Forcerra</w:t>
      </w:r>
      <w:proofErr w:type="spellEnd"/>
      <w:r w:rsidRPr="00D76FBB">
        <w:rPr>
          <w:rFonts w:ascii="Times New Roman" w:hAnsi="Times New Roman"/>
          <w:bCs/>
          <w:sz w:val="30"/>
          <w:szCs w:val="30"/>
        </w:rPr>
        <w:t xml:space="preserve"> </w:t>
      </w:r>
      <w:proofErr w:type="spellStart"/>
      <w:r w:rsidRPr="00D76FBB">
        <w:rPr>
          <w:rFonts w:ascii="Times New Roman" w:hAnsi="Times New Roman"/>
          <w:bCs/>
          <w:sz w:val="30"/>
          <w:szCs w:val="30"/>
        </w:rPr>
        <w:t>Industry</w:t>
      </w:r>
      <w:proofErr w:type="spellEnd"/>
      <w:r w:rsidRPr="00D76FBB">
        <w:rPr>
          <w:rFonts w:ascii="Times New Roman" w:hAnsi="Times New Roman"/>
          <w:bCs/>
          <w:sz w:val="30"/>
          <w:szCs w:val="30"/>
        </w:rPr>
        <w:t>» для эксплуатации на самосвалах, погрузчиках и бульдозерах</w:t>
      </w:r>
      <w:r w:rsidR="00D456B0" w:rsidRPr="00D76FBB">
        <w:rPr>
          <w:rFonts w:ascii="Times New Roman" w:hAnsi="Times New Roman"/>
          <w:bCs/>
          <w:sz w:val="30"/>
          <w:szCs w:val="30"/>
        </w:rPr>
        <w:t>. Д</w:t>
      </w:r>
      <w:r w:rsidR="00C847F2" w:rsidRPr="00D76FBB">
        <w:rPr>
          <w:rFonts w:ascii="Times New Roman" w:hAnsi="Times New Roman"/>
          <w:bCs/>
          <w:sz w:val="30"/>
          <w:szCs w:val="30"/>
        </w:rPr>
        <w:t xml:space="preserve">ля обеспечения стабильной работы предприятия успешно скорректирована стратегия поставок продукции </w:t>
      </w:r>
      <w:r w:rsidR="00C847F2" w:rsidRPr="00D76FBB">
        <w:rPr>
          <w:rFonts w:ascii="Times New Roman" w:hAnsi="Times New Roman"/>
          <w:bCs/>
          <w:sz w:val="30"/>
          <w:szCs w:val="30"/>
        </w:rPr>
        <w:lastRenderedPageBreak/>
        <w:t>(40% идет на внутренний рынок, 60% – на экспорт в Россию, Армению, Азербайджан, Кыргызстан и т.д.)</w:t>
      </w:r>
      <w:r w:rsidRPr="00D76FBB">
        <w:rPr>
          <w:rFonts w:ascii="Times New Roman" w:hAnsi="Times New Roman"/>
          <w:bCs/>
          <w:sz w:val="30"/>
          <w:szCs w:val="30"/>
        </w:rPr>
        <w:t>;</w:t>
      </w:r>
    </w:p>
    <w:p w:rsidR="00545122" w:rsidRPr="00174DB2" w:rsidRDefault="00545122" w:rsidP="00545122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pacing w:val="-6"/>
          <w:sz w:val="30"/>
          <w:szCs w:val="30"/>
        </w:rPr>
      </w:pPr>
      <w:r w:rsidRPr="00174DB2">
        <w:rPr>
          <w:rFonts w:ascii="Times New Roman" w:hAnsi="Times New Roman"/>
          <w:bCs/>
          <w:spacing w:val="-6"/>
          <w:sz w:val="30"/>
          <w:szCs w:val="30"/>
        </w:rPr>
        <w:t xml:space="preserve">в ОАО «Гродно Азот» реализуется проект «Строительство азотного комплекса», направленный на </w:t>
      </w:r>
      <w:r w:rsidRPr="00174DB2">
        <w:rPr>
          <w:rFonts w:ascii="Times New Roman" w:hAnsi="Times New Roman"/>
          <w:b/>
          <w:bCs/>
          <w:spacing w:val="-6"/>
          <w:sz w:val="30"/>
          <w:szCs w:val="30"/>
        </w:rPr>
        <w:t>полное</w:t>
      </w:r>
      <w:r w:rsidRPr="00174DB2">
        <w:rPr>
          <w:rFonts w:ascii="Times New Roman" w:hAnsi="Times New Roman"/>
          <w:bCs/>
          <w:spacing w:val="-6"/>
          <w:sz w:val="30"/>
          <w:szCs w:val="30"/>
        </w:rPr>
        <w:t xml:space="preserve"> обеспечение республики азотными удобрениями и </w:t>
      </w:r>
      <w:r w:rsidRPr="00174DB2">
        <w:rPr>
          <w:rFonts w:ascii="Times New Roman" w:hAnsi="Times New Roman"/>
          <w:b/>
          <w:bCs/>
          <w:spacing w:val="-6"/>
          <w:sz w:val="30"/>
          <w:szCs w:val="30"/>
        </w:rPr>
        <w:t>сохранение экспортного потенциала</w:t>
      </w:r>
      <w:r w:rsidRPr="00174DB2">
        <w:rPr>
          <w:rFonts w:ascii="Times New Roman" w:hAnsi="Times New Roman"/>
          <w:bCs/>
          <w:spacing w:val="-6"/>
          <w:sz w:val="30"/>
          <w:szCs w:val="30"/>
        </w:rPr>
        <w:t xml:space="preserve"> предприятия; </w:t>
      </w:r>
    </w:p>
    <w:p w:rsidR="00545122" w:rsidRPr="00174DB2" w:rsidRDefault="00545122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Cs/>
          <w:spacing w:val="-6"/>
          <w:sz w:val="30"/>
          <w:szCs w:val="30"/>
        </w:rPr>
      </w:pPr>
      <w:r w:rsidRPr="00174DB2">
        <w:rPr>
          <w:rFonts w:ascii="Times New Roman" w:hAnsi="Times New Roman"/>
          <w:bCs/>
          <w:spacing w:val="-6"/>
          <w:sz w:val="30"/>
          <w:szCs w:val="30"/>
        </w:rPr>
        <w:t>в ОАО «</w:t>
      </w:r>
      <w:proofErr w:type="spellStart"/>
      <w:r w:rsidRPr="00174DB2">
        <w:rPr>
          <w:rFonts w:ascii="Times New Roman" w:hAnsi="Times New Roman"/>
          <w:bCs/>
          <w:spacing w:val="-6"/>
          <w:sz w:val="30"/>
          <w:szCs w:val="30"/>
        </w:rPr>
        <w:t>Нафтан</w:t>
      </w:r>
      <w:proofErr w:type="spellEnd"/>
      <w:r w:rsidRPr="00174DB2">
        <w:rPr>
          <w:rFonts w:ascii="Times New Roman" w:hAnsi="Times New Roman"/>
          <w:bCs/>
          <w:spacing w:val="-6"/>
          <w:sz w:val="30"/>
          <w:szCs w:val="30"/>
        </w:rPr>
        <w:t xml:space="preserve">» приступили к реализации проекта «Строительство новой </w:t>
      </w:r>
      <w:proofErr w:type="gramStart"/>
      <w:r w:rsidRPr="00174DB2">
        <w:rPr>
          <w:rFonts w:ascii="Times New Roman" w:hAnsi="Times New Roman"/>
          <w:bCs/>
          <w:spacing w:val="-6"/>
          <w:sz w:val="30"/>
          <w:szCs w:val="30"/>
        </w:rPr>
        <w:t>этилен-пропиленовой</w:t>
      </w:r>
      <w:proofErr w:type="gramEnd"/>
      <w:r w:rsidRPr="00174DB2">
        <w:rPr>
          <w:rFonts w:ascii="Times New Roman" w:hAnsi="Times New Roman"/>
          <w:bCs/>
          <w:spacing w:val="-6"/>
          <w:sz w:val="30"/>
          <w:szCs w:val="30"/>
        </w:rPr>
        <w:t xml:space="preserve"> установки на заводе «</w:t>
      </w:r>
      <w:proofErr w:type="spellStart"/>
      <w:r w:rsidRPr="00174DB2">
        <w:rPr>
          <w:rFonts w:ascii="Times New Roman" w:hAnsi="Times New Roman"/>
          <w:bCs/>
          <w:spacing w:val="-6"/>
          <w:sz w:val="30"/>
          <w:szCs w:val="30"/>
        </w:rPr>
        <w:t>Полимир</w:t>
      </w:r>
      <w:proofErr w:type="spellEnd"/>
      <w:r w:rsidRPr="00174DB2">
        <w:rPr>
          <w:rFonts w:ascii="Times New Roman" w:hAnsi="Times New Roman"/>
          <w:bCs/>
          <w:spacing w:val="-6"/>
          <w:sz w:val="30"/>
          <w:szCs w:val="30"/>
        </w:rPr>
        <w:t>»</w:t>
      </w:r>
      <w:r w:rsidR="001B6354" w:rsidRPr="00174DB2">
        <w:rPr>
          <w:rFonts w:ascii="Times New Roman" w:hAnsi="Times New Roman"/>
          <w:bCs/>
          <w:spacing w:val="-6"/>
          <w:sz w:val="30"/>
          <w:szCs w:val="30"/>
        </w:rPr>
        <w:t xml:space="preserve">. С его помощью путем внедрения нового высокотехнологичного оборудования, соответствующего современным требованиям промышленной и экологической безопасности, удастся сохранить </w:t>
      </w:r>
      <w:r w:rsidR="007F1CE7" w:rsidRPr="00174DB2">
        <w:rPr>
          <w:rFonts w:ascii="Times New Roman" w:hAnsi="Times New Roman"/>
          <w:bCs/>
          <w:spacing w:val="-6"/>
          <w:sz w:val="30"/>
          <w:szCs w:val="30"/>
        </w:rPr>
        <w:t xml:space="preserve">темпы </w:t>
      </w:r>
      <w:r w:rsidR="001B6354" w:rsidRPr="00174DB2">
        <w:rPr>
          <w:rFonts w:ascii="Times New Roman" w:hAnsi="Times New Roman"/>
          <w:bCs/>
          <w:spacing w:val="-6"/>
          <w:sz w:val="30"/>
          <w:szCs w:val="30"/>
        </w:rPr>
        <w:t>производств</w:t>
      </w:r>
      <w:r w:rsidR="007F1CE7" w:rsidRPr="00174DB2">
        <w:rPr>
          <w:rFonts w:ascii="Times New Roman" w:hAnsi="Times New Roman"/>
          <w:bCs/>
          <w:spacing w:val="-6"/>
          <w:sz w:val="30"/>
          <w:szCs w:val="30"/>
        </w:rPr>
        <w:t>а</w:t>
      </w:r>
      <w:r w:rsidR="001B6354" w:rsidRPr="00174DB2">
        <w:rPr>
          <w:rFonts w:ascii="Times New Roman" w:hAnsi="Times New Roman"/>
          <w:bCs/>
          <w:spacing w:val="-6"/>
          <w:sz w:val="30"/>
          <w:szCs w:val="30"/>
        </w:rPr>
        <w:t xml:space="preserve"> и повысить конкурентоспособность выпускаемой заводом продукци</w:t>
      </w:r>
      <w:r w:rsidR="007F1CE7" w:rsidRPr="00174DB2">
        <w:rPr>
          <w:rFonts w:ascii="Times New Roman" w:hAnsi="Times New Roman"/>
          <w:bCs/>
          <w:spacing w:val="-6"/>
          <w:sz w:val="30"/>
          <w:szCs w:val="30"/>
        </w:rPr>
        <w:t>и</w:t>
      </w:r>
      <w:r w:rsidR="001B6354" w:rsidRPr="00174DB2">
        <w:rPr>
          <w:rFonts w:ascii="Times New Roman" w:hAnsi="Times New Roman"/>
          <w:bCs/>
          <w:spacing w:val="-6"/>
          <w:sz w:val="30"/>
          <w:szCs w:val="30"/>
        </w:rPr>
        <w:t xml:space="preserve"> за счет сокращения удельных затрат на ее производство.</w:t>
      </w:r>
    </w:p>
    <w:p w:rsidR="001B6354" w:rsidRPr="00C55219" w:rsidRDefault="001B6354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Cs/>
          <w:spacing w:val="-6"/>
          <w:sz w:val="30"/>
          <w:szCs w:val="30"/>
        </w:rPr>
      </w:pPr>
      <w:r w:rsidRPr="00C55219">
        <w:rPr>
          <w:rFonts w:ascii="Times New Roman" w:hAnsi="Times New Roman"/>
          <w:bCs/>
          <w:spacing w:val="-6"/>
          <w:sz w:val="30"/>
          <w:szCs w:val="30"/>
        </w:rPr>
        <w:t xml:space="preserve">В </w:t>
      </w:r>
      <w:r w:rsidRPr="00C55219">
        <w:rPr>
          <w:rFonts w:ascii="Times New Roman" w:hAnsi="Times New Roman"/>
          <w:b/>
          <w:spacing w:val="-6"/>
          <w:sz w:val="30"/>
          <w:szCs w:val="30"/>
        </w:rPr>
        <w:t>легкой промышленности</w:t>
      </w:r>
      <w:r w:rsidRPr="00C55219">
        <w:rPr>
          <w:rFonts w:ascii="Times New Roman" w:hAnsi="Times New Roman"/>
          <w:bCs/>
          <w:spacing w:val="-6"/>
          <w:sz w:val="30"/>
          <w:szCs w:val="30"/>
        </w:rPr>
        <w:t xml:space="preserve"> реализуется ряд инвестиционных проектов, в том числе на предприятиях ОАО «Полесье», ОАО «Слонимская камвольно-прядильная фабрика», ОАО «</w:t>
      </w:r>
      <w:proofErr w:type="spellStart"/>
      <w:r w:rsidRPr="00C55219">
        <w:rPr>
          <w:rFonts w:ascii="Times New Roman" w:hAnsi="Times New Roman"/>
          <w:bCs/>
          <w:spacing w:val="-6"/>
          <w:sz w:val="30"/>
          <w:szCs w:val="30"/>
        </w:rPr>
        <w:t>Гронитекс</w:t>
      </w:r>
      <w:proofErr w:type="spellEnd"/>
      <w:r w:rsidRPr="00C55219">
        <w:rPr>
          <w:rFonts w:ascii="Times New Roman" w:hAnsi="Times New Roman"/>
          <w:bCs/>
          <w:spacing w:val="-6"/>
          <w:sz w:val="30"/>
          <w:szCs w:val="30"/>
        </w:rPr>
        <w:t>», СООО «</w:t>
      </w:r>
      <w:proofErr w:type="spellStart"/>
      <w:r w:rsidRPr="00C55219">
        <w:rPr>
          <w:rFonts w:ascii="Times New Roman" w:hAnsi="Times New Roman"/>
          <w:bCs/>
          <w:spacing w:val="-6"/>
          <w:sz w:val="30"/>
          <w:szCs w:val="30"/>
        </w:rPr>
        <w:t>Белвест</w:t>
      </w:r>
      <w:proofErr w:type="spellEnd"/>
      <w:r w:rsidRPr="00C55219">
        <w:rPr>
          <w:rFonts w:ascii="Times New Roman" w:hAnsi="Times New Roman"/>
          <w:bCs/>
          <w:spacing w:val="-6"/>
          <w:sz w:val="30"/>
          <w:szCs w:val="30"/>
        </w:rPr>
        <w:t xml:space="preserve">» – по внедрению инновационных технологий в производстве новых пряж, волокон, </w:t>
      </w:r>
      <w:proofErr w:type="spellStart"/>
      <w:r w:rsidRPr="00C55219">
        <w:rPr>
          <w:rFonts w:ascii="Times New Roman" w:hAnsi="Times New Roman"/>
          <w:bCs/>
          <w:spacing w:val="-6"/>
          <w:sz w:val="30"/>
          <w:szCs w:val="30"/>
        </w:rPr>
        <w:t>тканеподобных</w:t>
      </w:r>
      <w:proofErr w:type="spellEnd"/>
      <w:r w:rsidRPr="00C55219">
        <w:rPr>
          <w:rFonts w:ascii="Times New Roman" w:hAnsi="Times New Roman"/>
          <w:bCs/>
          <w:spacing w:val="-6"/>
          <w:sz w:val="30"/>
          <w:szCs w:val="30"/>
        </w:rPr>
        <w:t xml:space="preserve"> трикотажных изделий и обуви.</w:t>
      </w:r>
    </w:p>
    <w:p w:rsidR="001B6354" w:rsidRPr="00174DB2" w:rsidRDefault="001B6354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В производстве </w:t>
      </w:r>
      <w:r w:rsidRPr="00174DB2">
        <w:rPr>
          <w:rFonts w:ascii="Times New Roman" w:hAnsi="Times New Roman"/>
          <w:b/>
          <w:sz w:val="30"/>
          <w:szCs w:val="30"/>
        </w:rPr>
        <w:t>строительных материалов:</w:t>
      </w:r>
    </w:p>
    <w:p w:rsidR="001B6354" w:rsidRPr="00174DB2" w:rsidRDefault="001B6354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ОАО «</w:t>
      </w:r>
      <w:proofErr w:type="spellStart"/>
      <w:r w:rsidRPr="00174DB2">
        <w:rPr>
          <w:rFonts w:ascii="Times New Roman" w:hAnsi="Times New Roman"/>
          <w:bCs/>
          <w:sz w:val="30"/>
          <w:szCs w:val="30"/>
        </w:rPr>
        <w:t>Белмедстекло</w:t>
      </w:r>
      <w:proofErr w:type="spellEnd"/>
      <w:r w:rsidRPr="00174DB2">
        <w:rPr>
          <w:rFonts w:ascii="Times New Roman" w:hAnsi="Times New Roman"/>
          <w:bCs/>
          <w:sz w:val="30"/>
          <w:szCs w:val="30"/>
        </w:rPr>
        <w:t>» реализован проект по выпуску медицинского стекла;</w:t>
      </w:r>
    </w:p>
    <w:p w:rsidR="001B6354" w:rsidRPr="00174DB2" w:rsidRDefault="001B6354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FF0D42">
        <w:rPr>
          <w:rFonts w:ascii="Times New Roman" w:hAnsi="Times New Roman"/>
          <w:bCs/>
          <w:spacing w:val="-4"/>
          <w:sz w:val="30"/>
          <w:szCs w:val="30"/>
        </w:rPr>
        <w:t>ОАО «Гродненский стеклозавод» реализует инвестиционный проект</w:t>
      </w:r>
      <w:r w:rsidRPr="00174DB2">
        <w:rPr>
          <w:rFonts w:ascii="Times New Roman" w:hAnsi="Times New Roman"/>
          <w:bCs/>
          <w:sz w:val="30"/>
          <w:szCs w:val="30"/>
        </w:rPr>
        <w:t xml:space="preserve"> по выпуску стеклотары.</w:t>
      </w:r>
    </w:p>
    <w:p w:rsidR="008A08B0" w:rsidRPr="00174DB2" w:rsidRDefault="00D456B0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>
        <w:rPr>
          <w:rFonts w:ascii="Times New Roman" w:hAnsi="Times New Roman"/>
          <w:bCs/>
          <w:sz w:val="30"/>
          <w:szCs w:val="30"/>
        </w:rPr>
        <w:t>В</w:t>
      </w:r>
      <w:r w:rsidR="008A08B0" w:rsidRPr="00174DB2">
        <w:rPr>
          <w:rFonts w:ascii="Times New Roman" w:hAnsi="Times New Roman"/>
          <w:bCs/>
          <w:sz w:val="30"/>
          <w:szCs w:val="30"/>
        </w:rPr>
        <w:t xml:space="preserve"> 2021 г. обеспечено надежное снабжение потребителей энергоресурсами в востребованных объемах. </w:t>
      </w:r>
      <w:r w:rsidR="008A08B0" w:rsidRPr="00174DB2">
        <w:rPr>
          <w:rFonts w:ascii="Times New Roman" w:hAnsi="Times New Roman"/>
          <w:bCs/>
          <w:spacing w:val="-10"/>
          <w:sz w:val="30"/>
          <w:szCs w:val="30"/>
        </w:rPr>
        <w:t xml:space="preserve">Проведена работа по </w:t>
      </w:r>
      <w:r w:rsidR="008A08B0" w:rsidRPr="00FF0D42">
        <w:rPr>
          <w:rFonts w:ascii="Times New Roman" w:hAnsi="Times New Roman"/>
          <w:bCs/>
          <w:spacing w:val="-6"/>
          <w:sz w:val="30"/>
          <w:szCs w:val="30"/>
        </w:rPr>
        <w:t xml:space="preserve">повышению </w:t>
      </w:r>
      <w:proofErr w:type="spellStart"/>
      <w:r w:rsidR="008A08B0" w:rsidRPr="00FF0D42">
        <w:rPr>
          <w:rFonts w:ascii="Times New Roman" w:hAnsi="Times New Roman"/>
          <w:b/>
          <w:bCs/>
          <w:spacing w:val="-6"/>
          <w:sz w:val="30"/>
          <w:szCs w:val="30"/>
        </w:rPr>
        <w:t>энергоэффективности</w:t>
      </w:r>
      <w:proofErr w:type="spellEnd"/>
      <w:r w:rsidR="008A08B0" w:rsidRPr="00FF0D42">
        <w:rPr>
          <w:rFonts w:ascii="Times New Roman" w:hAnsi="Times New Roman"/>
          <w:bCs/>
          <w:spacing w:val="-6"/>
          <w:sz w:val="30"/>
          <w:szCs w:val="30"/>
        </w:rPr>
        <w:t xml:space="preserve"> и </w:t>
      </w:r>
      <w:r w:rsidR="008A08B0" w:rsidRPr="00FF0D42">
        <w:rPr>
          <w:rFonts w:ascii="Times New Roman" w:hAnsi="Times New Roman"/>
          <w:b/>
          <w:bCs/>
          <w:spacing w:val="-6"/>
          <w:sz w:val="30"/>
          <w:szCs w:val="30"/>
        </w:rPr>
        <w:t>энергетической самостоятельности</w:t>
      </w:r>
      <w:r w:rsidR="008A08B0" w:rsidRPr="00174DB2">
        <w:rPr>
          <w:rFonts w:ascii="Times New Roman" w:hAnsi="Times New Roman"/>
          <w:bCs/>
          <w:sz w:val="30"/>
          <w:szCs w:val="30"/>
        </w:rPr>
        <w:t xml:space="preserve"> страны. 10 июня 2021 г. введен в эксплуатацию первый энергоблок Белорусской АЭС. В настоящее время он работает на номинальной </w:t>
      </w:r>
      <w:r w:rsidR="008A08B0" w:rsidRPr="00FF0D42">
        <w:rPr>
          <w:rFonts w:ascii="Times New Roman" w:hAnsi="Times New Roman"/>
          <w:bCs/>
          <w:spacing w:val="-4"/>
          <w:sz w:val="30"/>
          <w:szCs w:val="30"/>
        </w:rPr>
        <w:t>мощности</w:t>
      </w:r>
      <w:r w:rsidR="000D5826" w:rsidRPr="00FF0D42">
        <w:rPr>
          <w:rFonts w:ascii="Times New Roman" w:hAnsi="Times New Roman"/>
          <w:bCs/>
          <w:spacing w:val="-4"/>
          <w:sz w:val="30"/>
          <w:szCs w:val="30"/>
        </w:rPr>
        <w:t>,</w:t>
      </w:r>
      <w:r w:rsidR="008A08B0" w:rsidRPr="00FF0D42">
        <w:rPr>
          <w:rFonts w:ascii="Times New Roman" w:hAnsi="Times New Roman"/>
          <w:bCs/>
          <w:spacing w:val="-4"/>
          <w:sz w:val="30"/>
          <w:szCs w:val="30"/>
        </w:rPr>
        <w:t xml:space="preserve"> что </w:t>
      </w:r>
      <w:r w:rsidR="008A08B0" w:rsidRPr="00FF0D42">
        <w:rPr>
          <w:rFonts w:ascii="Times New Roman" w:hAnsi="Times New Roman"/>
          <w:b/>
          <w:spacing w:val="-4"/>
          <w:sz w:val="30"/>
          <w:szCs w:val="30"/>
        </w:rPr>
        <w:t>позволило заместить</w:t>
      </w:r>
      <w:r w:rsidR="008A08B0" w:rsidRPr="00FF0D42">
        <w:rPr>
          <w:rFonts w:ascii="Times New Roman" w:hAnsi="Times New Roman"/>
          <w:bCs/>
          <w:spacing w:val="-4"/>
          <w:sz w:val="30"/>
          <w:szCs w:val="30"/>
        </w:rPr>
        <w:t xml:space="preserve"> порядка </w:t>
      </w:r>
      <w:r w:rsidR="008A08B0" w:rsidRPr="00FF0D42">
        <w:rPr>
          <w:rFonts w:ascii="Times New Roman" w:hAnsi="Times New Roman"/>
          <w:b/>
          <w:spacing w:val="-4"/>
          <w:sz w:val="30"/>
          <w:szCs w:val="30"/>
        </w:rPr>
        <w:t>1,6 млрд. куб. м</w:t>
      </w:r>
      <w:r w:rsidR="008A08B0" w:rsidRPr="00FF0D42">
        <w:rPr>
          <w:rFonts w:ascii="Times New Roman" w:hAnsi="Times New Roman"/>
          <w:bCs/>
          <w:spacing w:val="-4"/>
          <w:sz w:val="30"/>
          <w:szCs w:val="30"/>
        </w:rPr>
        <w:t xml:space="preserve"> природного</w:t>
      </w:r>
      <w:r w:rsidR="008A08B0" w:rsidRPr="00174DB2">
        <w:rPr>
          <w:rFonts w:ascii="Times New Roman" w:hAnsi="Times New Roman"/>
          <w:bCs/>
          <w:sz w:val="30"/>
          <w:szCs w:val="30"/>
        </w:rPr>
        <w:t xml:space="preserve"> газа. Ввод второго энергоблока Белорусской АЭС в промышленную эксплуатацию запланирован в 1 полугодии 2022 г.</w:t>
      </w:r>
    </w:p>
    <w:p w:rsidR="008A08B0" w:rsidRDefault="00A762B4" w:rsidP="00D0486E">
      <w:pPr>
        <w:widowControl w:val="0"/>
        <w:spacing w:after="0" w:line="244" w:lineRule="auto"/>
        <w:ind w:firstLine="709"/>
        <w:jc w:val="both"/>
        <w:rPr>
          <w:rFonts w:ascii="Times New Roman" w:hAnsi="Times New Roman"/>
          <w:bCs/>
          <w:spacing w:val="-8"/>
          <w:sz w:val="30"/>
          <w:szCs w:val="30"/>
        </w:rPr>
      </w:pPr>
      <w:r w:rsidRPr="00174DB2">
        <w:rPr>
          <w:rFonts w:ascii="Times New Roman" w:hAnsi="Times New Roman"/>
          <w:bCs/>
          <w:spacing w:val="-8"/>
          <w:sz w:val="30"/>
          <w:szCs w:val="30"/>
        </w:rPr>
        <w:t>Также з</w:t>
      </w:r>
      <w:r w:rsidR="008A08B0" w:rsidRPr="00174DB2">
        <w:rPr>
          <w:rFonts w:ascii="Times New Roman" w:hAnsi="Times New Roman"/>
          <w:bCs/>
          <w:spacing w:val="-8"/>
          <w:sz w:val="30"/>
          <w:szCs w:val="30"/>
        </w:rPr>
        <w:t xml:space="preserve">а 2021 г. выполнено строительство (реконструкция) более 1760 км электрических сетей различных классов напряжения, осуществлена замена более 230 км тепловых сетей, газоснабжающими организациями введено в эксплуатацию порядка 1,1 тыс. км газопроводов различных категорий, газифицировано природным газом более 21 тыс. квартир, переведено со сжиженного на природный газ порядка 6,1 тыс. квартир. </w:t>
      </w:r>
    </w:p>
    <w:p w:rsidR="00467B91" w:rsidRPr="00DD672D" w:rsidRDefault="00A762B4" w:rsidP="00467B91">
      <w:pPr>
        <w:widowControl w:val="0"/>
        <w:spacing w:before="120" w:after="120" w:line="240" w:lineRule="auto"/>
        <w:ind w:right="-1"/>
        <w:jc w:val="center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 xml:space="preserve">Рост экономического потенциала Республики Беларусь </w:t>
      </w:r>
      <w:r w:rsidR="00467B91">
        <w:rPr>
          <w:rFonts w:ascii="Times New Roman" w:hAnsi="Times New Roman"/>
          <w:b/>
          <w:sz w:val="30"/>
          <w:szCs w:val="30"/>
        </w:rPr>
        <w:br/>
      </w:r>
      <w:r w:rsidR="00467B91" w:rsidRPr="00174DB2">
        <w:rPr>
          <w:rFonts w:ascii="Times New Roman" w:hAnsi="Times New Roman"/>
          <w:b/>
          <w:sz w:val="30"/>
          <w:szCs w:val="30"/>
        </w:rPr>
        <w:t>в  условиях</w:t>
      </w:r>
      <w:r w:rsidR="00467B91" w:rsidRPr="00962711">
        <w:rPr>
          <w:rFonts w:ascii="Times New Roman" w:hAnsi="Times New Roman"/>
          <w:b/>
          <w:sz w:val="30"/>
          <w:szCs w:val="30"/>
        </w:rPr>
        <w:t xml:space="preserve"> </w:t>
      </w:r>
      <w:r w:rsidR="00467B91">
        <w:rPr>
          <w:rFonts w:ascii="Times New Roman" w:hAnsi="Times New Roman"/>
          <w:b/>
          <w:sz w:val="30"/>
          <w:szCs w:val="30"/>
        </w:rPr>
        <w:t>санкционного давления</w:t>
      </w:r>
    </w:p>
    <w:p w:rsidR="00A762B4" w:rsidRPr="00FF6F2C" w:rsidRDefault="00A762B4" w:rsidP="00467B91">
      <w:pPr>
        <w:widowControl w:val="0"/>
        <w:spacing w:before="120" w:after="120" w:line="240" w:lineRule="auto"/>
        <w:ind w:right="-1" w:firstLine="709"/>
        <w:jc w:val="both"/>
        <w:rPr>
          <w:rFonts w:ascii="Times New Roman" w:hAnsi="Times New Roman"/>
          <w:spacing w:val="-4"/>
          <w:sz w:val="30"/>
          <w:szCs w:val="30"/>
        </w:rPr>
      </w:pPr>
      <w:r w:rsidRPr="00FF6F2C">
        <w:rPr>
          <w:rFonts w:ascii="Times New Roman" w:hAnsi="Times New Roman"/>
          <w:spacing w:val="-4"/>
          <w:sz w:val="30"/>
          <w:szCs w:val="30"/>
        </w:rPr>
        <w:t>Беларусь уже второй год живет в условиях санкционного давления коллективного Запада, однако экономика нашей страны</w:t>
      </w:r>
      <w:r w:rsidR="006B4FE6" w:rsidRPr="00FF6F2C">
        <w:rPr>
          <w:rFonts w:ascii="Times New Roman" w:hAnsi="Times New Roman"/>
          <w:spacing w:val="-4"/>
          <w:sz w:val="30"/>
          <w:szCs w:val="30"/>
        </w:rPr>
        <w:t xml:space="preserve"> успешно </w:t>
      </w:r>
      <w:r w:rsidR="000F23E7" w:rsidRPr="00FF6F2C">
        <w:rPr>
          <w:rFonts w:ascii="Times New Roman" w:hAnsi="Times New Roman"/>
          <w:spacing w:val="-4"/>
          <w:sz w:val="30"/>
          <w:szCs w:val="30"/>
        </w:rPr>
        <w:lastRenderedPageBreak/>
        <w:t>справляется</w:t>
      </w:r>
      <w:r w:rsidR="006B4FE6" w:rsidRPr="00FF6F2C">
        <w:rPr>
          <w:rFonts w:ascii="Times New Roman" w:hAnsi="Times New Roman"/>
          <w:spacing w:val="-4"/>
          <w:sz w:val="30"/>
          <w:szCs w:val="30"/>
        </w:rPr>
        <w:t xml:space="preserve"> с</w:t>
      </w:r>
      <w:r w:rsidRPr="00FF6F2C">
        <w:rPr>
          <w:rFonts w:ascii="Times New Roman" w:hAnsi="Times New Roman"/>
          <w:spacing w:val="-4"/>
          <w:sz w:val="30"/>
          <w:szCs w:val="30"/>
        </w:rPr>
        <w:t xml:space="preserve"> влияние</w:t>
      </w:r>
      <w:r w:rsidR="006B4FE6" w:rsidRPr="00FF6F2C">
        <w:rPr>
          <w:rFonts w:ascii="Times New Roman" w:hAnsi="Times New Roman"/>
          <w:spacing w:val="-4"/>
          <w:sz w:val="30"/>
          <w:szCs w:val="30"/>
        </w:rPr>
        <w:t>м</w:t>
      </w:r>
      <w:r w:rsidRPr="00FF6F2C">
        <w:rPr>
          <w:rFonts w:ascii="Times New Roman" w:hAnsi="Times New Roman"/>
          <w:spacing w:val="-4"/>
          <w:sz w:val="30"/>
          <w:szCs w:val="30"/>
        </w:rPr>
        <w:t xml:space="preserve"> </w:t>
      </w:r>
      <w:r w:rsidR="00670312" w:rsidRPr="00670312">
        <w:rPr>
          <w:rFonts w:ascii="Times New Roman" w:hAnsi="Times New Roman"/>
          <w:spacing w:val="-4"/>
          <w:sz w:val="30"/>
          <w:szCs w:val="30"/>
        </w:rPr>
        <w:t>этих негативных мер воздействия</w:t>
      </w:r>
      <w:r w:rsidR="00670312">
        <w:rPr>
          <w:rFonts w:ascii="Times New Roman" w:hAnsi="Times New Roman"/>
          <w:spacing w:val="-4"/>
          <w:sz w:val="30"/>
          <w:szCs w:val="30"/>
        </w:rPr>
        <w:t xml:space="preserve"> на нее</w:t>
      </w:r>
      <w:r w:rsidRPr="00FF6F2C">
        <w:rPr>
          <w:rFonts w:ascii="Times New Roman" w:hAnsi="Times New Roman"/>
          <w:spacing w:val="-4"/>
          <w:sz w:val="30"/>
          <w:szCs w:val="30"/>
        </w:rPr>
        <w:t xml:space="preserve">. В </w:t>
      </w:r>
      <w:r w:rsidR="006B4FE6" w:rsidRPr="00FF6F2C">
        <w:rPr>
          <w:rFonts w:ascii="Times New Roman" w:hAnsi="Times New Roman"/>
          <w:spacing w:val="-4"/>
          <w:sz w:val="30"/>
          <w:szCs w:val="30"/>
        </w:rPr>
        <w:t>2022 г.</w:t>
      </w:r>
      <w:r w:rsidRPr="00FF6F2C">
        <w:rPr>
          <w:rFonts w:ascii="Times New Roman" w:hAnsi="Times New Roman"/>
          <w:spacing w:val="-4"/>
          <w:sz w:val="30"/>
          <w:szCs w:val="30"/>
        </w:rPr>
        <w:t xml:space="preserve">, когда стал очевиден беспрецедентный объем </w:t>
      </w:r>
      <w:r w:rsidR="00D456B0" w:rsidRPr="00670312">
        <w:rPr>
          <w:rFonts w:ascii="Times New Roman" w:hAnsi="Times New Roman"/>
          <w:spacing w:val="-4"/>
          <w:sz w:val="30"/>
          <w:szCs w:val="30"/>
        </w:rPr>
        <w:t>насажденных</w:t>
      </w:r>
      <w:r w:rsidR="00FA386B" w:rsidRPr="00FF6F2C">
        <w:rPr>
          <w:rFonts w:ascii="Times New Roman" w:hAnsi="Times New Roman"/>
          <w:spacing w:val="-4"/>
          <w:sz w:val="30"/>
          <w:szCs w:val="30"/>
        </w:rPr>
        <w:t xml:space="preserve"> ограничений</w:t>
      </w:r>
      <w:r w:rsidRPr="00FF6F2C">
        <w:rPr>
          <w:rFonts w:ascii="Times New Roman" w:hAnsi="Times New Roman"/>
          <w:spacing w:val="-4"/>
          <w:sz w:val="30"/>
          <w:szCs w:val="30"/>
        </w:rPr>
        <w:t xml:space="preserve">, </w:t>
      </w:r>
      <w:r w:rsidR="003F39D4" w:rsidRPr="00FF6F2C">
        <w:rPr>
          <w:rFonts w:ascii="Times New Roman" w:hAnsi="Times New Roman"/>
          <w:spacing w:val="-4"/>
          <w:sz w:val="30"/>
          <w:szCs w:val="30"/>
        </w:rPr>
        <w:t xml:space="preserve">руководством страны </w:t>
      </w:r>
      <w:r w:rsidRPr="00FF6F2C">
        <w:rPr>
          <w:rFonts w:ascii="Times New Roman" w:hAnsi="Times New Roman"/>
          <w:spacing w:val="-4"/>
          <w:sz w:val="30"/>
          <w:szCs w:val="30"/>
        </w:rPr>
        <w:t xml:space="preserve">делается все, чтобы противостоять необоснованному </w:t>
      </w:r>
      <w:proofErr w:type="spellStart"/>
      <w:r w:rsidRPr="00FF6F2C">
        <w:rPr>
          <w:rFonts w:ascii="Times New Roman" w:hAnsi="Times New Roman"/>
          <w:spacing w:val="-4"/>
          <w:sz w:val="30"/>
          <w:szCs w:val="30"/>
        </w:rPr>
        <w:t>санкционному</w:t>
      </w:r>
      <w:proofErr w:type="spellEnd"/>
      <w:r w:rsidRPr="00FF6F2C">
        <w:rPr>
          <w:rFonts w:ascii="Times New Roman" w:hAnsi="Times New Roman"/>
          <w:spacing w:val="-4"/>
          <w:sz w:val="30"/>
          <w:szCs w:val="30"/>
        </w:rPr>
        <w:t xml:space="preserve"> напору, адаптироваться к новым условиям, смягчить удар по экономике и минимизировать </w:t>
      </w:r>
      <w:r w:rsidR="00BE2666" w:rsidRPr="00FF6F2C">
        <w:rPr>
          <w:rFonts w:ascii="Times New Roman" w:hAnsi="Times New Roman"/>
          <w:spacing w:val="-4"/>
          <w:sz w:val="30"/>
          <w:szCs w:val="30"/>
        </w:rPr>
        <w:t xml:space="preserve">возможный </w:t>
      </w:r>
      <w:r w:rsidRPr="00FF6F2C">
        <w:rPr>
          <w:rFonts w:ascii="Times New Roman" w:hAnsi="Times New Roman"/>
          <w:spacing w:val="-4"/>
          <w:sz w:val="30"/>
          <w:szCs w:val="30"/>
        </w:rPr>
        <w:t>ущерб.</w:t>
      </w:r>
    </w:p>
    <w:p w:rsidR="00354AC8" w:rsidRPr="00174DB2" w:rsidRDefault="00354AC8" w:rsidP="00354AC8">
      <w:pPr>
        <w:widowControl w:val="0"/>
        <w:spacing w:before="120" w:after="120" w:line="240" w:lineRule="auto"/>
        <w:ind w:left="709" w:right="142"/>
        <w:jc w:val="both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Сельское хозяйство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>В условиях санкционного давления пристальное внимание Президента Республики Беларусь А.Г.Лукашенко к сельскому хозяйству как никогда оправдано. На кону собственная продовольственная безопасность Беларуси. Об этом Президент Республики Беларусь заявил 22 марта</w:t>
      </w:r>
      <w:r w:rsidRPr="00174DB2">
        <w:rPr>
          <w:rFonts w:ascii="Times New Roman" w:hAnsi="Times New Roman"/>
          <w:sz w:val="30"/>
          <w:szCs w:val="30"/>
          <w:lang w:val="be-BY"/>
        </w:rPr>
        <w:t xml:space="preserve"> 2022 г. </w:t>
      </w:r>
      <w:r w:rsidRPr="00174DB2">
        <w:rPr>
          <w:rFonts w:ascii="Times New Roman" w:hAnsi="Times New Roman"/>
          <w:sz w:val="30"/>
          <w:szCs w:val="30"/>
        </w:rPr>
        <w:t xml:space="preserve">на совещании по вопросам готовности к проведению весенних полевых работ. </w:t>
      </w:r>
      <w:r w:rsidRPr="00174DB2">
        <w:rPr>
          <w:rFonts w:ascii="Times New Roman" w:hAnsi="Times New Roman"/>
          <w:i/>
          <w:sz w:val="30"/>
          <w:szCs w:val="30"/>
        </w:rPr>
        <w:t>«</w:t>
      </w:r>
      <w:r w:rsidRPr="00174DB2">
        <w:rPr>
          <w:rFonts w:ascii="Times New Roman" w:hAnsi="Times New Roman"/>
          <w:b/>
          <w:i/>
          <w:sz w:val="30"/>
          <w:szCs w:val="30"/>
        </w:rPr>
        <w:t>Мы должны обеспечить всем необходимым белорусский народ. Свой мы, как и всегда, обеспечим отечественными продуктами. Ну и главное – создать стабилизационные фонды</w:t>
      </w:r>
      <w:r w:rsidRPr="00174DB2">
        <w:rPr>
          <w:rFonts w:ascii="Times New Roman" w:hAnsi="Times New Roman"/>
          <w:i/>
          <w:sz w:val="30"/>
          <w:szCs w:val="30"/>
        </w:rPr>
        <w:t>. У Беларуси есть для этого абсолютно все: пахотные земли, отечественные удобрения, селекционные семена, сельскохозяйственная техника (не просто в наличии, мы ее производим, весь шлейф), современные перерабатывающие заводы – самые лучшие, люди умеют работать»</w:t>
      </w:r>
      <w:r w:rsidRPr="00174DB2">
        <w:rPr>
          <w:rFonts w:ascii="Times New Roman" w:hAnsi="Times New Roman"/>
          <w:sz w:val="30"/>
          <w:szCs w:val="30"/>
        </w:rPr>
        <w:t xml:space="preserve">, – подчеркнул белорусский лидер. 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  <w:lang w:val="be-BY"/>
        </w:rPr>
      </w:pPr>
      <w:r w:rsidRPr="00174DB2">
        <w:rPr>
          <w:rFonts w:ascii="Times New Roman" w:hAnsi="Times New Roman"/>
          <w:sz w:val="30"/>
          <w:szCs w:val="30"/>
        </w:rPr>
        <w:t xml:space="preserve">Беларусь в </w:t>
      </w:r>
      <w:r w:rsidRPr="00174DB2">
        <w:rPr>
          <w:rFonts w:ascii="Times New Roman" w:hAnsi="Times New Roman"/>
          <w:b/>
          <w:sz w:val="30"/>
          <w:szCs w:val="30"/>
        </w:rPr>
        <w:t>полном объеме обеспечена продуктами питания</w:t>
      </w:r>
      <w:r w:rsidRPr="00174DB2">
        <w:rPr>
          <w:rFonts w:ascii="Times New Roman" w:hAnsi="Times New Roman"/>
          <w:sz w:val="30"/>
          <w:szCs w:val="30"/>
        </w:rPr>
        <w:t xml:space="preserve">. Уровень собственного сельскохозяйственного производства по основным видам продукции </w:t>
      </w:r>
      <w:r w:rsidRPr="00174DB2">
        <w:rPr>
          <w:rFonts w:ascii="Times New Roman" w:hAnsi="Times New Roman"/>
          <w:b/>
          <w:sz w:val="30"/>
          <w:szCs w:val="30"/>
        </w:rPr>
        <w:t>превышает потребности внутреннего рынка</w:t>
      </w:r>
      <w:r w:rsidRPr="00174DB2">
        <w:rPr>
          <w:rFonts w:ascii="Times New Roman" w:hAnsi="Times New Roman"/>
          <w:sz w:val="30"/>
          <w:szCs w:val="30"/>
        </w:rPr>
        <w:t>: по молоку – в 2,6 раза, мясу – в 1,4 раза, яйцу – в 1,3 раза, – что позволило обеспечить экспорт данной продукции в размере 16,7% от общего экспорта страны.</w:t>
      </w:r>
      <w:r w:rsidRPr="00174DB2">
        <w:rPr>
          <w:rFonts w:ascii="Times New Roman" w:hAnsi="Times New Roman"/>
          <w:sz w:val="30"/>
          <w:szCs w:val="30"/>
          <w:lang w:val="be-BY"/>
        </w:rPr>
        <w:t xml:space="preserve"> </w:t>
      </w:r>
    </w:p>
    <w:p w:rsidR="00D456B0" w:rsidRPr="00174DB2" w:rsidRDefault="00D456B0" w:rsidP="00D456B0">
      <w:pPr>
        <w:widowControl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30"/>
          <w:lang w:val="be-BY"/>
        </w:rPr>
      </w:pP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Справочно.</w:t>
      </w:r>
    </w:p>
    <w:p w:rsidR="00D456B0" w:rsidRPr="00174DB2" w:rsidRDefault="00D456B0" w:rsidP="00D456B0">
      <w:pPr>
        <w:widowControl w:val="0"/>
        <w:spacing w:after="0" w:line="280" w:lineRule="exact"/>
        <w:ind w:left="851" w:firstLine="709"/>
        <w:jc w:val="both"/>
        <w:rPr>
          <w:rFonts w:ascii="Times New Roman" w:hAnsi="Times New Roman"/>
          <w:i/>
          <w:sz w:val="28"/>
          <w:szCs w:val="30"/>
          <w:lang w:val="be-BY"/>
        </w:rPr>
      </w:pP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Также Беларусь производит в 6 раз больше </w:t>
      </w: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сливочного масла</w:t>
      </w: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, чем потребляет внутренний рынок, </w:t>
      </w: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сыров</w:t>
      </w: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 – в 8 раз. </w:t>
      </w:r>
    </w:p>
    <w:p w:rsidR="00D456B0" w:rsidRPr="00174DB2" w:rsidRDefault="00D456B0" w:rsidP="00D456B0">
      <w:pPr>
        <w:widowControl w:val="0"/>
        <w:spacing w:after="120" w:line="280" w:lineRule="exact"/>
        <w:ind w:left="851" w:firstLine="709"/>
        <w:jc w:val="both"/>
        <w:rPr>
          <w:rFonts w:ascii="Times New Roman" w:hAnsi="Times New Roman"/>
          <w:i/>
          <w:sz w:val="28"/>
          <w:szCs w:val="30"/>
          <w:lang w:val="be-BY"/>
        </w:rPr>
      </w:pP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Цельномолочной продукции</w:t>
      </w: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 выпускается в 2 раза больше, чем составляет потребность внутреннего рынка, а </w:t>
      </w: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сгущенного молока</w:t>
      </w: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 – в 4,5 раза. При этом мощности молочных заводов загружены в среднем по видам продукции, например, по </w:t>
      </w: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маслу и консервам</w:t>
      </w: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 – на 70-82%, а по </w:t>
      </w:r>
      <w:r w:rsidRPr="00174DB2">
        <w:rPr>
          <w:rFonts w:ascii="Times New Roman" w:hAnsi="Times New Roman"/>
          <w:b/>
          <w:i/>
          <w:sz w:val="28"/>
          <w:szCs w:val="30"/>
          <w:lang w:val="be-BY"/>
        </w:rPr>
        <w:t>сухим молочным продуктам</w:t>
      </w:r>
      <w:r w:rsidRPr="00174DB2">
        <w:rPr>
          <w:rFonts w:ascii="Times New Roman" w:hAnsi="Times New Roman"/>
          <w:i/>
          <w:sz w:val="28"/>
          <w:szCs w:val="30"/>
          <w:lang w:val="be-BY"/>
        </w:rPr>
        <w:t xml:space="preserve"> – на 91%. 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В сельскохозяйственных организациях </w:t>
      </w:r>
      <w:r w:rsidRPr="00174DB2">
        <w:rPr>
          <w:rFonts w:ascii="Times New Roman" w:hAnsi="Times New Roman"/>
          <w:iCs/>
          <w:sz w:val="30"/>
          <w:szCs w:val="30"/>
        </w:rPr>
        <w:t xml:space="preserve">обеспечена </w:t>
      </w:r>
      <w:r w:rsidRPr="00174DB2">
        <w:rPr>
          <w:rFonts w:ascii="Times New Roman" w:hAnsi="Times New Roman"/>
          <w:b/>
          <w:iCs/>
          <w:sz w:val="30"/>
          <w:szCs w:val="30"/>
        </w:rPr>
        <w:t>положительная динамика</w:t>
      </w:r>
      <w:r w:rsidRPr="00174DB2">
        <w:rPr>
          <w:rFonts w:ascii="Times New Roman" w:hAnsi="Times New Roman"/>
          <w:iCs/>
          <w:sz w:val="30"/>
          <w:szCs w:val="30"/>
        </w:rPr>
        <w:t xml:space="preserve"> производства молока (101,1%), яиц (103,6%), </w:t>
      </w:r>
      <w:r w:rsidRPr="00174DB2">
        <w:rPr>
          <w:rFonts w:ascii="Times New Roman" w:hAnsi="Times New Roman"/>
          <w:bCs/>
          <w:iCs/>
          <w:sz w:val="30"/>
          <w:szCs w:val="30"/>
        </w:rPr>
        <w:t>крупного рогатого скота</w:t>
      </w:r>
      <w:r w:rsidRPr="00174DB2">
        <w:rPr>
          <w:rFonts w:ascii="Times New Roman" w:hAnsi="Times New Roman"/>
          <w:iCs/>
          <w:sz w:val="30"/>
          <w:szCs w:val="30"/>
        </w:rPr>
        <w:t xml:space="preserve"> (100,7%).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  <w:lang w:val="be-BY"/>
        </w:rPr>
      </w:pPr>
      <w:r w:rsidRPr="00174DB2">
        <w:rPr>
          <w:rFonts w:ascii="Times New Roman" w:hAnsi="Times New Roman"/>
          <w:sz w:val="30"/>
          <w:szCs w:val="30"/>
          <w:lang w:val="be-BY"/>
        </w:rPr>
        <w:t xml:space="preserve">Что касается пшеничной муки, зерна для ее производства, то их текущие запасы составляют около 120 тыс. т, и этих ресурсов </w:t>
      </w:r>
      <w:r w:rsidRPr="00174DB2">
        <w:rPr>
          <w:rFonts w:ascii="Times New Roman" w:hAnsi="Times New Roman"/>
          <w:b/>
          <w:sz w:val="30"/>
          <w:szCs w:val="30"/>
          <w:lang w:val="be-BY"/>
        </w:rPr>
        <w:t>достаточно до поступления нового урожая</w:t>
      </w:r>
      <w:r w:rsidRPr="00174DB2">
        <w:rPr>
          <w:rFonts w:ascii="Times New Roman" w:hAnsi="Times New Roman"/>
          <w:sz w:val="30"/>
          <w:szCs w:val="30"/>
          <w:lang w:val="be-BY"/>
        </w:rPr>
        <w:t xml:space="preserve"> пшеницы. Также наша страна полностью обеспечивает свои потребности в </w:t>
      </w:r>
      <w:r w:rsidRPr="00174DB2">
        <w:rPr>
          <w:rFonts w:ascii="Times New Roman" w:hAnsi="Times New Roman"/>
          <w:b/>
          <w:sz w:val="30"/>
          <w:szCs w:val="30"/>
          <w:lang w:val="be-BY"/>
        </w:rPr>
        <w:t>сахаре и соли</w:t>
      </w:r>
      <w:r w:rsidRPr="00174DB2">
        <w:rPr>
          <w:rFonts w:ascii="Times New Roman" w:hAnsi="Times New Roman"/>
          <w:sz w:val="30"/>
          <w:szCs w:val="30"/>
          <w:lang w:val="be-BY"/>
        </w:rPr>
        <w:t>.</w:t>
      </w:r>
    </w:p>
    <w:p w:rsidR="00354AC8" w:rsidRPr="00174DB2" w:rsidRDefault="00354AC8" w:rsidP="00354AC8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174DB2">
        <w:rPr>
          <w:rFonts w:ascii="Times New Roman" w:hAnsi="Times New Roman"/>
          <w:spacing w:val="-6"/>
          <w:sz w:val="30"/>
          <w:szCs w:val="30"/>
        </w:rPr>
        <w:t xml:space="preserve">С учетом ранее принятых мер в сельском хозяйстве, есть полная </w:t>
      </w:r>
      <w:r w:rsidRPr="00174DB2">
        <w:rPr>
          <w:rFonts w:ascii="Times New Roman" w:hAnsi="Times New Roman"/>
          <w:spacing w:val="-6"/>
          <w:sz w:val="30"/>
          <w:szCs w:val="30"/>
        </w:rPr>
        <w:lastRenderedPageBreak/>
        <w:t xml:space="preserve">уверенность в том, что продовольственная безопасность страны будет обеспечена. Эти меры позволили уже в 2021 г. увеличить выручку от реализации продукции в сельскохозяйственных организациях на </w:t>
      </w:r>
      <w:r w:rsidRPr="00174DB2">
        <w:rPr>
          <w:rFonts w:ascii="Times New Roman" w:hAnsi="Times New Roman"/>
          <w:b/>
          <w:spacing w:val="-6"/>
          <w:sz w:val="30"/>
          <w:szCs w:val="30"/>
        </w:rPr>
        <w:t>15,1%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, чистую прибыль – в </w:t>
      </w:r>
      <w:r w:rsidRPr="00174DB2">
        <w:rPr>
          <w:rFonts w:ascii="Times New Roman" w:hAnsi="Times New Roman"/>
          <w:b/>
          <w:spacing w:val="-6"/>
          <w:sz w:val="30"/>
          <w:szCs w:val="30"/>
        </w:rPr>
        <w:t>1,6 раза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, рентабельность продаж до </w:t>
      </w:r>
      <w:r w:rsidRPr="00174DB2">
        <w:rPr>
          <w:rFonts w:ascii="Times New Roman" w:hAnsi="Times New Roman"/>
          <w:b/>
          <w:spacing w:val="-6"/>
          <w:sz w:val="30"/>
          <w:szCs w:val="30"/>
        </w:rPr>
        <w:t>6,2%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(против 4,9% в 2020 г.). </w:t>
      </w:r>
      <w:r w:rsidR="00306C15">
        <w:rPr>
          <w:rFonts w:ascii="Times New Roman" w:hAnsi="Times New Roman"/>
          <w:spacing w:val="-6"/>
          <w:sz w:val="30"/>
          <w:szCs w:val="30"/>
        </w:rPr>
        <w:t>Одновременно сократилось число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убыточных организаций на 38,3%, а сумма убытков таких организаций снизилась в 1,45</w:t>
      </w:r>
      <w:r w:rsidR="00D456B0">
        <w:rPr>
          <w:rFonts w:ascii="Times New Roman" w:hAnsi="Times New Roman"/>
          <w:spacing w:val="-6"/>
          <w:sz w:val="30"/>
          <w:szCs w:val="30"/>
        </w:rPr>
        <w:t> </w:t>
      </w:r>
      <w:r w:rsidRPr="00174DB2">
        <w:rPr>
          <w:rFonts w:ascii="Times New Roman" w:hAnsi="Times New Roman"/>
          <w:spacing w:val="-6"/>
          <w:sz w:val="30"/>
          <w:szCs w:val="30"/>
        </w:rPr>
        <w:t>раза.</w:t>
      </w:r>
    </w:p>
    <w:p w:rsidR="00354AC8" w:rsidRPr="00174DB2" w:rsidRDefault="00354AC8" w:rsidP="00354AC8">
      <w:pPr>
        <w:widowControl w:val="0"/>
        <w:spacing w:before="120" w:after="120" w:line="240" w:lineRule="auto"/>
        <w:ind w:left="720" w:right="142"/>
        <w:jc w:val="both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Транспортный комплекс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i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z w:val="30"/>
          <w:szCs w:val="30"/>
          <w:lang w:eastAsia="ru-RU" w:bidi="ru-RU"/>
        </w:rPr>
        <w:t>Беларусь – транзитная страна. Поэтому в условиях сильнейшего санкционного давления коллективного Запада перед Республикой</w:t>
      </w:r>
      <w:r w:rsidR="00FF0D42" w:rsidRPr="00FF0D42">
        <w:rPr>
          <w:rFonts w:ascii="Times New Roman" w:hAnsi="Times New Roman"/>
          <w:sz w:val="30"/>
          <w:szCs w:val="30"/>
          <w:lang w:eastAsia="ru-RU" w:bidi="ru-RU"/>
        </w:rPr>
        <w:t xml:space="preserve"> </w:t>
      </w: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Беларусь стоит важнейшая задача – обеспечить нормальное функционирование транспортной отрасли. 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pacing w:val="-6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>Усилия Министерства транспорта и коммуникаций Республики Беларусь в течение 2021 г. были направлены на совершенствование условий функционирования транспорта, развитие его инфраструктуры, обеспечение целей устойчивого развития страны. Для этого реализовывались госпрограмм</w:t>
      </w:r>
      <w:r w:rsidR="00D456B0">
        <w:rPr>
          <w:rFonts w:ascii="Times New Roman" w:hAnsi="Times New Roman"/>
          <w:spacing w:val="-6"/>
          <w:sz w:val="30"/>
          <w:szCs w:val="30"/>
          <w:lang w:eastAsia="ru-RU" w:bidi="ru-RU"/>
        </w:rPr>
        <w:t>ы</w:t>
      </w: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 xml:space="preserve"> «Транспортный комплекс» и «Дороги Беларуси».</w:t>
      </w:r>
    </w:p>
    <w:p w:rsidR="00354AC8" w:rsidRPr="0066662B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По итогам работы за 2021 г. </w:t>
      </w:r>
      <w:r w:rsidR="003D4953">
        <w:rPr>
          <w:rFonts w:ascii="Times New Roman" w:hAnsi="Times New Roman"/>
          <w:sz w:val="30"/>
          <w:szCs w:val="30"/>
          <w:lang w:eastAsia="ru-RU" w:bidi="ru-RU"/>
        </w:rPr>
        <w:t xml:space="preserve">основные показатели </w:t>
      </w:r>
      <w:r w:rsidRPr="00174DB2">
        <w:rPr>
          <w:rFonts w:ascii="Times New Roman" w:hAnsi="Times New Roman"/>
          <w:sz w:val="30"/>
          <w:szCs w:val="30"/>
          <w:lang w:eastAsia="ru-RU" w:bidi="ru-RU"/>
        </w:rPr>
        <w:t>развити</w:t>
      </w:r>
      <w:r w:rsidR="00D456B0">
        <w:rPr>
          <w:rFonts w:ascii="Times New Roman" w:hAnsi="Times New Roman"/>
          <w:sz w:val="30"/>
          <w:szCs w:val="30"/>
          <w:lang w:eastAsia="ru-RU" w:bidi="ru-RU"/>
        </w:rPr>
        <w:t>я</w:t>
      </w: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 </w:t>
      </w:r>
      <w:r w:rsidRPr="00D231D4">
        <w:rPr>
          <w:rFonts w:ascii="Times New Roman" w:hAnsi="Times New Roman"/>
          <w:spacing w:val="-2"/>
          <w:sz w:val="30"/>
          <w:szCs w:val="30"/>
          <w:lang w:eastAsia="ru-RU" w:bidi="ru-RU"/>
        </w:rPr>
        <w:t>транспортного комплекса</w:t>
      </w:r>
      <w:r w:rsidRPr="00D231D4">
        <w:rPr>
          <w:rFonts w:ascii="Times New Roman" w:hAnsi="Times New Roman"/>
          <w:b/>
          <w:spacing w:val="-2"/>
          <w:sz w:val="30"/>
          <w:szCs w:val="30"/>
          <w:lang w:eastAsia="ru-RU" w:bidi="ru-RU"/>
        </w:rPr>
        <w:t xml:space="preserve"> имеют положительную динамику</w:t>
      </w:r>
      <w:r w:rsidRPr="00D231D4">
        <w:rPr>
          <w:rFonts w:ascii="Times New Roman" w:hAnsi="Times New Roman"/>
          <w:spacing w:val="-2"/>
          <w:sz w:val="30"/>
          <w:szCs w:val="30"/>
          <w:lang w:eastAsia="ru-RU" w:bidi="ru-RU"/>
        </w:rPr>
        <w:t xml:space="preserve">. </w:t>
      </w:r>
      <w:r w:rsidRPr="00D231D4">
        <w:rPr>
          <w:rFonts w:ascii="Times New Roman" w:hAnsi="Times New Roman"/>
          <w:b/>
          <w:spacing w:val="-2"/>
          <w:sz w:val="30"/>
          <w:szCs w:val="30"/>
          <w:lang w:eastAsia="ru-RU" w:bidi="ru-RU"/>
        </w:rPr>
        <w:t>Выполне</w:t>
      </w:r>
      <w:r w:rsidRPr="00174DB2">
        <w:rPr>
          <w:rFonts w:ascii="Times New Roman" w:hAnsi="Times New Roman"/>
          <w:b/>
          <w:sz w:val="30"/>
          <w:szCs w:val="30"/>
          <w:lang w:eastAsia="ru-RU" w:bidi="ru-RU"/>
        </w:rPr>
        <w:t>н ключевой показатель – экспорт транспортных услуг.</w:t>
      </w:r>
      <w:r w:rsidR="0066662B">
        <w:rPr>
          <w:rFonts w:ascii="Times New Roman" w:hAnsi="Times New Roman"/>
          <w:b/>
          <w:sz w:val="30"/>
          <w:szCs w:val="30"/>
          <w:lang w:eastAsia="ru-RU" w:bidi="ru-RU"/>
        </w:rPr>
        <w:t xml:space="preserve"> </w:t>
      </w:r>
      <w:r w:rsidR="0066662B" w:rsidRPr="0066662B">
        <w:rPr>
          <w:rFonts w:ascii="Times New Roman" w:hAnsi="Times New Roman"/>
          <w:sz w:val="30"/>
          <w:szCs w:val="30"/>
          <w:lang w:eastAsia="ru-RU" w:bidi="ru-RU"/>
        </w:rPr>
        <w:t xml:space="preserve">В 2021 г. </w:t>
      </w:r>
      <w:r w:rsidR="0066662B" w:rsidRPr="003D4953">
        <w:rPr>
          <w:rFonts w:ascii="Times New Roman" w:hAnsi="Times New Roman"/>
          <w:b/>
          <w:sz w:val="30"/>
          <w:szCs w:val="30"/>
          <w:lang w:eastAsia="ru-RU" w:bidi="ru-RU"/>
        </w:rPr>
        <w:t xml:space="preserve">объем экспорта транспортных услуг был самым высоким в истории суверенной республики </w:t>
      </w:r>
      <w:r w:rsidR="0066662B" w:rsidRPr="0066662B">
        <w:rPr>
          <w:rFonts w:ascii="Times New Roman" w:hAnsi="Times New Roman"/>
          <w:sz w:val="30"/>
          <w:szCs w:val="30"/>
          <w:lang w:eastAsia="ru-RU" w:bidi="ru-RU"/>
        </w:rPr>
        <w:t>– 4,3 млрд. долл.</w:t>
      </w:r>
    </w:p>
    <w:p w:rsidR="0066662B" w:rsidRPr="00670312" w:rsidRDefault="0066662B" w:rsidP="00670312">
      <w:pPr>
        <w:widowControl w:val="0"/>
        <w:spacing w:after="0" w:line="240" w:lineRule="auto"/>
        <w:jc w:val="both"/>
        <w:rPr>
          <w:rFonts w:ascii="Times New Roman" w:hAnsi="Times New Roman"/>
          <w:b/>
          <w:i/>
          <w:sz w:val="30"/>
          <w:szCs w:val="30"/>
          <w:lang w:eastAsia="ru-RU" w:bidi="ru-RU"/>
        </w:rPr>
      </w:pPr>
      <w:r w:rsidRPr="00670312">
        <w:rPr>
          <w:rFonts w:ascii="Times New Roman" w:hAnsi="Times New Roman"/>
          <w:b/>
          <w:i/>
          <w:sz w:val="28"/>
          <w:szCs w:val="30"/>
          <w:lang w:eastAsia="ru-RU" w:bidi="ru-RU"/>
        </w:rPr>
        <w:t xml:space="preserve">Справочно. </w:t>
      </w:r>
    </w:p>
    <w:p w:rsidR="00354AC8" w:rsidRPr="00670312" w:rsidRDefault="00354AC8" w:rsidP="00670312">
      <w:pPr>
        <w:widowControl w:val="0"/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  <w:lang w:eastAsia="ru-RU" w:bidi="ru-RU"/>
        </w:rPr>
      </w:pPr>
      <w:r w:rsidRPr="00670312">
        <w:rPr>
          <w:rFonts w:ascii="Times New Roman" w:hAnsi="Times New Roman"/>
          <w:i/>
          <w:sz w:val="28"/>
          <w:szCs w:val="28"/>
          <w:lang w:eastAsia="ru-RU" w:bidi="ru-RU"/>
        </w:rPr>
        <w:t>Объемы грузооборота увеличены всеми видами транспорта (за исключением трубопроводного – 86%): железнодорожным (104,9%), автомобильным (102,8%), воздушным (121,6%) и водным транспортом (111,2%). Рост грузооборота достигнут в результате освоения новых направлений и выстраивания логистических цепочек.</w:t>
      </w:r>
    </w:p>
    <w:p w:rsidR="00354AC8" w:rsidRPr="00174DB2" w:rsidRDefault="00354AC8" w:rsidP="00271FE2">
      <w:pPr>
        <w:widowControl w:val="0"/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  <w:lang w:eastAsia="ru-RU" w:bidi="ru-RU"/>
        </w:rPr>
      </w:pPr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>За 2021 г. совокупный объем грузооборота транспорта составил 119 млрд. тонна-километров, перевезено 385 млн т грузов.</w:t>
      </w:r>
    </w:p>
    <w:p w:rsidR="00354AC8" w:rsidRPr="00271FE2" w:rsidRDefault="00354AC8" w:rsidP="00271FE2">
      <w:pPr>
        <w:widowControl w:val="0"/>
        <w:spacing w:after="120" w:line="280" w:lineRule="exact"/>
        <w:ind w:left="709" w:firstLine="709"/>
        <w:jc w:val="both"/>
        <w:rPr>
          <w:rFonts w:ascii="Times New Roman" w:hAnsi="Times New Roman"/>
          <w:i/>
          <w:sz w:val="28"/>
          <w:szCs w:val="28"/>
          <w:lang w:eastAsia="ru-RU" w:bidi="ru-RU"/>
        </w:rPr>
      </w:pPr>
      <w:r w:rsidRPr="00271FE2">
        <w:rPr>
          <w:rFonts w:ascii="Times New Roman" w:hAnsi="Times New Roman"/>
          <w:i/>
          <w:sz w:val="28"/>
          <w:szCs w:val="28"/>
          <w:lang w:eastAsia="ru-RU" w:bidi="ru-RU"/>
        </w:rPr>
        <w:t>Показатель пассажирооборота за 2021 г. также имеет положительную динамику. Драйверами роста выступили железная дорога (120%) и авиация (161,2%), которыми обеспечена почти половина общего объема данного показателя. Этому способствовало возобновление международного пассажирского железнодорожного сообщения между Беларусью и Россией – рост в 3,4 раза.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pacing w:val="-4"/>
          <w:sz w:val="30"/>
          <w:szCs w:val="30"/>
          <w:lang w:val="be-BY" w:eastAsia="ru-RU" w:bidi="ru-RU"/>
        </w:rPr>
      </w:pPr>
      <w:r w:rsidRPr="00174DB2">
        <w:rPr>
          <w:rFonts w:ascii="Times New Roman" w:hAnsi="Times New Roman"/>
          <w:spacing w:val="-4"/>
          <w:sz w:val="30"/>
          <w:szCs w:val="30"/>
          <w:lang w:eastAsia="ru-RU" w:bidi="ru-RU"/>
        </w:rPr>
        <w:t xml:space="preserve">В </w:t>
      </w:r>
      <w:r w:rsidRPr="00174DB2">
        <w:rPr>
          <w:rFonts w:ascii="Times New Roman" w:hAnsi="Times New Roman"/>
          <w:b/>
          <w:spacing w:val="-4"/>
          <w:sz w:val="30"/>
          <w:szCs w:val="30"/>
          <w:lang w:eastAsia="ru-RU" w:bidi="ru-RU"/>
        </w:rPr>
        <w:t>авиационной отрасли</w:t>
      </w:r>
      <w:r w:rsidRPr="00174DB2">
        <w:rPr>
          <w:rFonts w:ascii="Times New Roman" w:hAnsi="Times New Roman"/>
          <w:spacing w:val="-4"/>
          <w:sz w:val="30"/>
          <w:szCs w:val="30"/>
          <w:lang w:eastAsia="ru-RU" w:bidi="ru-RU"/>
        </w:rPr>
        <w:t xml:space="preserve"> сформирована программа полетов на 2022</w:t>
      </w:r>
      <w:r w:rsidR="0066662B">
        <w:rPr>
          <w:rFonts w:ascii="Times New Roman" w:hAnsi="Times New Roman"/>
          <w:spacing w:val="-4"/>
          <w:sz w:val="30"/>
          <w:szCs w:val="30"/>
          <w:lang w:eastAsia="ru-RU" w:bidi="ru-RU"/>
        </w:rPr>
        <w:t> </w:t>
      </w:r>
      <w:r w:rsidRPr="00174DB2">
        <w:rPr>
          <w:rFonts w:ascii="Times New Roman" w:hAnsi="Times New Roman"/>
          <w:spacing w:val="-4"/>
          <w:sz w:val="30"/>
          <w:szCs w:val="30"/>
          <w:lang w:eastAsia="ru-RU" w:bidi="ru-RU"/>
        </w:rPr>
        <w:t xml:space="preserve">г., отвечающая реальному спросу. Карта полетов по состоянию на </w:t>
      </w:r>
      <w:r w:rsidR="005F639D">
        <w:rPr>
          <w:rFonts w:ascii="Times New Roman" w:hAnsi="Times New Roman"/>
          <w:spacing w:val="-4"/>
          <w:sz w:val="30"/>
          <w:szCs w:val="30"/>
          <w:lang w:eastAsia="ru-RU" w:bidi="ru-RU"/>
        </w:rPr>
        <w:t>март</w:t>
      </w:r>
      <w:r w:rsidRPr="00174DB2">
        <w:rPr>
          <w:rFonts w:ascii="Times New Roman" w:hAnsi="Times New Roman"/>
          <w:spacing w:val="-4"/>
          <w:sz w:val="30"/>
          <w:szCs w:val="30"/>
          <w:lang w:eastAsia="ru-RU" w:bidi="ru-RU"/>
        </w:rPr>
        <w:t xml:space="preserve"> 2022 г. включает в себя 8 государств и 1</w:t>
      </w:r>
      <w:r w:rsidR="005F639D">
        <w:rPr>
          <w:rFonts w:ascii="Times New Roman" w:hAnsi="Times New Roman"/>
          <w:spacing w:val="-4"/>
          <w:sz w:val="30"/>
          <w:szCs w:val="30"/>
          <w:lang w:eastAsia="ru-RU" w:bidi="ru-RU"/>
        </w:rPr>
        <w:t>4</w:t>
      </w:r>
      <w:r w:rsidRPr="00174DB2">
        <w:rPr>
          <w:rFonts w:ascii="Times New Roman" w:hAnsi="Times New Roman"/>
          <w:spacing w:val="-4"/>
          <w:sz w:val="30"/>
          <w:szCs w:val="30"/>
          <w:lang w:eastAsia="ru-RU" w:bidi="ru-RU"/>
        </w:rPr>
        <w:t> аэропортов (Москва, Санкт-Петербург, Стамбул, Тбилиси, Ташкент, Батуми, Дубай, Ереван, Баку, Алматы и другие города). Запланирована чартерная программ</w:t>
      </w:r>
      <w:r w:rsidR="0066662B">
        <w:rPr>
          <w:rFonts w:ascii="Times New Roman" w:hAnsi="Times New Roman"/>
          <w:spacing w:val="-4"/>
          <w:sz w:val="30"/>
          <w:szCs w:val="30"/>
          <w:lang w:eastAsia="ru-RU" w:bidi="ru-RU"/>
        </w:rPr>
        <w:t>а</w:t>
      </w:r>
      <w:r w:rsidRPr="00174DB2">
        <w:rPr>
          <w:rFonts w:ascii="Times New Roman" w:hAnsi="Times New Roman"/>
          <w:spacing w:val="-4"/>
          <w:sz w:val="30"/>
          <w:szCs w:val="30"/>
          <w:lang w:eastAsia="ru-RU" w:bidi="ru-RU"/>
        </w:rPr>
        <w:t xml:space="preserve"> на летний период.</w:t>
      </w:r>
    </w:p>
    <w:p w:rsidR="00354AC8" w:rsidRPr="00174DB2" w:rsidRDefault="00354AC8" w:rsidP="00354AC8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Кроме того, планируется придать новый виток развития </w:t>
      </w:r>
      <w:r w:rsidRPr="00174DB2">
        <w:rPr>
          <w:rFonts w:ascii="Times New Roman" w:hAnsi="Times New Roman"/>
          <w:sz w:val="30"/>
          <w:szCs w:val="30"/>
          <w:lang w:eastAsia="ru-RU" w:bidi="ru-RU"/>
        </w:rPr>
        <w:lastRenderedPageBreak/>
        <w:t>Национальному аэропорту «Минск» – 11 февраля 2022 г. была представлена Архитектурная концепция его перспективного и комплексного развития, в которой нашли свое отражение планы по строительству новых пассажирских терминалов, Школы Авиации и других объектов. Перспективная стратегия на будущее предусматривает развитие концепции города-аэропорта, который предлагает не только авиационные услуги: вокруг него будет развиваться целый бизнес-город с паркингами, гостиницей, офисами, выставочным и торговым центром.</w:t>
      </w:r>
    </w:p>
    <w:p w:rsidR="00354AC8" w:rsidRPr="00174DB2" w:rsidRDefault="00354AC8" w:rsidP="0094089F">
      <w:pPr>
        <w:widowControl w:val="0"/>
        <w:spacing w:after="0" w:line="236" w:lineRule="auto"/>
        <w:ind w:firstLine="708"/>
        <w:jc w:val="both"/>
        <w:rPr>
          <w:rFonts w:ascii="Times New Roman" w:hAnsi="Times New Roman"/>
          <w:spacing w:val="-6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 xml:space="preserve">В 2021 г. </w:t>
      </w:r>
      <w:r w:rsidRPr="00174DB2">
        <w:rPr>
          <w:rFonts w:ascii="Times New Roman" w:hAnsi="Times New Roman"/>
          <w:b/>
          <w:spacing w:val="-6"/>
          <w:sz w:val="30"/>
          <w:szCs w:val="30"/>
          <w:lang w:eastAsia="ru-RU" w:bidi="ru-RU"/>
        </w:rPr>
        <w:t>Белорусская железная дорога</w:t>
      </w: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 xml:space="preserve"> (далее – БЖД) завершила электрификацию участка Жлобин – Калинковичи, что позволило довести долю электрифицированных участков ж/д путей до 25%,</w:t>
      </w:r>
      <w:r w:rsidRPr="00174DB2">
        <w:rPr>
          <w:spacing w:val="-6"/>
        </w:rPr>
        <w:t xml:space="preserve"> </w:t>
      </w: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>обновлен подвижной состав. В целях развития торгово-экономического сотрудничества между ЕАЭС и КНР БЖД реализуется пилотный проект по переходу на сквозной электронный формат транзитной накладной для перемещения грузов на маршруте Китай – Европа – Китай.</w:t>
      </w:r>
    </w:p>
    <w:p w:rsidR="0066662B" w:rsidRPr="00174DB2" w:rsidRDefault="0066662B" w:rsidP="0094089F">
      <w:pPr>
        <w:widowControl w:val="0"/>
        <w:spacing w:after="0" w:line="236" w:lineRule="auto"/>
        <w:ind w:firstLine="708"/>
        <w:jc w:val="both"/>
        <w:rPr>
          <w:rFonts w:ascii="Times New Roman" w:hAnsi="Times New Roman"/>
          <w:spacing w:val="-6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 xml:space="preserve">В области государственного </w:t>
      </w:r>
      <w:r w:rsidRPr="00174DB2">
        <w:rPr>
          <w:rFonts w:ascii="Times New Roman" w:hAnsi="Times New Roman"/>
          <w:b/>
          <w:spacing w:val="-6"/>
          <w:sz w:val="30"/>
          <w:szCs w:val="30"/>
          <w:lang w:eastAsia="ru-RU" w:bidi="ru-RU"/>
        </w:rPr>
        <w:t>дорожного хозяйства</w:t>
      </w:r>
      <w:r w:rsidRPr="00174DB2">
        <w:rPr>
          <w:rFonts w:ascii="Times New Roman" w:hAnsi="Times New Roman"/>
          <w:spacing w:val="-6"/>
          <w:sz w:val="30"/>
          <w:szCs w:val="30"/>
          <w:lang w:eastAsia="ru-RU" w:bidi="ru-RU"/>
        </w:rPr>
        <w:t xml:space="preserve"> в 2021 г. введено в эксплуатацию 31,8 км республиканских автомобильных дорог.</w:t>
      </w:r>
    </w:p>
    <w:p w:rsidR="0066662B" w:rsidRPr="00174DB2" w:rsidRDefault="0066662B" w:rsidP="0066662B">
      <w:pPr>
        <w:widowControl w:val="0"/>
        <w:spacing w:before="120" w:after="0" w:line="280" w:lineRule="exact"/>
        <w:jc w:val="both"/>
        <w:rPr>
          <w:rFonts w:ascii="Times New Roman" w:hAnsi="Times New Roman"/>
          <w:b/>
          <w:i/>
          <w:sz w:val="28"/>
          <w:szCs w:val="28"/>
          <w:lang w:eastAsia="ru-RU" w:bidi="ru-RU"/>
        </w:rPr>
      </w:pPr>
      <w:r w:rsidRPr="00174DB2">
        <w:rPr>
          <w:rFonts w:ascii="Times New Roman" w:hAnsi="Times New Roman"/>
          <w:b/>
          <w:i/>
          <w:sz w:val="28"/>
          <w:szCs w:val="28"/>
          <w:lang w:eastAsia="ru-RU" w:bidi="ru-RU"/>
        </w:rPr>
        <w:t>Справочно.</w:t>
      </w:r>
    </w:p>
    <w:p w:rsidR="0066662B" w:rsidRPr="00174DB2" w:rsidRDefault="0066662B" w:rsidP="0094089F">
      <w:pPr>
        <w:widowControl w:val="0"/>
        <w:spacing w:after="120" w:line="276" w:lineRule="exact"/>
        <w:ind w:left="709" w:firstLine="709"/>
        <w:jc w:val="both"/>
        <w:rPr>
          <w:rFonts w:ascii="Times New Roman" w:hAnsi="Times New Roman"/>
          <w:i/>
          <w:sz w:val="28"/>
          <w:szCs w:val="28"/>
          <w:lang w:eastAsia="ru-RU" w:bidi="ru-RU"/>
        </w:rPr>
      </w:pPr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 xml:space="preserve">Также в 2021 г. завершена реконструкция гидроузла «Переруб» </w:t>
      </w:r>
      <w:r w:rsidRPr="00D231D4">
        <w:rPr>
          <w:rFonts w:ascii="Times New Roman" w:hAnsi="Times New Roman"/>
          <w:i/>
          <w:spacing w:val="-6"/>
          <w:sz w:val="28"/>
          <w:szCs w:val="28"/>
          <w:lang w:eastAsia="ru-RU" w:bidi="ru-RU"/>
        </w:rPr>
        <w:t xml:space="preserve">восточного склона </w:t>
      </w:r>
      <w:proofErr w:type="spellStart"/>
      <w:r w:rsidRPr="00D231D4">
        <w:rPr>
          <w:rFonts w:ascii="Times New Roman" w:hAnsi="Times New Roman"/>
          <w:i/>
          <w:spacing w:val="-6"/>
          <w:sz w:val="28"/>
          <w:szCs w:val="28"/>
          <w:lang w:eastAsia="ru-RU" w:bidi="ru-RU"/>
        </w:rPr>
        <w:t>Днепро</w:t>
      </w:r>
      <w:proofErr w:type="spellEnd"/>
      <w:r w:rsidRPr="00D231D4">
        <w:rPr>
          <w:rFonts w:ascii="Times New Roman" w:hAnsi="Times New Roman"/>
          <w:i/>
          <w:spacing w:val="-6"/>
          <w:sz w:val="28"/>
          <w:szCs w:val="28"/>
          <w:lang w:eastAsia="ru-RU" w:bidi="ru-RU"/>
        </w:rPr>
        <w:t>-Бугского канала. Открыты участки автодоро</w:t>
      </w:r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 xml:space="preserve">г: Р-53 Слобода – </w:t>
      </w:r>
      <w:proofErr w:type="spellStart"/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>Новосады</w:t>
      </w:r>
      <w:proofErr w:type="spellEnd"/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>; Р-23 Минск-Микашевичи; Р-16 </w:t>
      </w:r>
      <w:proofErr w:type="spellStart"/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>Тюхиничи</w:t>
      </w:r>
      <w:proofErr w:type="spellEnd"/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 xml:space="preserve"> – </w:t>
      </w:r>
      <w:r w:rsidRPr="00D231D4">
        <w:rPr>
          <w:rFonts w:ascii="Times New Roman" w:hAnsi="Times New Roman"/>
          <w:i/>
          <w:spacing w:val="-4"/>
          <w:sz w:val="28"/>
          <w:szCs w:val="28"/>
          <w:lang w:eastAsia="ru-RU" w:bidi="ru-RU"/>
        </w:rPr>
        <w:t>Высокое – граница Республики Польша (</w:t>
      </w:r>
      <w:proofErr w:type="spellStart"/>
      <w:r w:rsidRPr="00D231D4">
        <w:rPr>
          <w:rFonts w:ascii="Times New Roman" w:hAnsi="Times New Roman"/>
          <w:i/>
          <w:spacing w:val="-4"/>
          <w:sz w:val="28"/>
          <w:szCs w:val="28"/>
          <w:lang w:eastAsia="ru-RU" w:bidi="ru-RU"/>
        </w:rPr>
        <w:t>Песчатка</w:t>
      </w:r>
      <w:proofErr w:type="spellEnd"/>
      <w:r w:rsidRPr="00D231D4">
        <w:rPr>
          <w:rFonts w:ascii="Times New Roman" w:hAnsi="Times New Roman"/>
          <w:i/>
          <w:spacing w:val="-4"/>
          <w:sz w:val="28"/>
          <w:szCs w:val="28"/>
          <w:lang w:eastAsia="ru-RU" w:bidi="ru-RU"/>
        </w:rPr>
        <w:t>), мост через р. Орлянка</w:t>
      </w:r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 xml:space="preserve"> </w:t>
      </w:r>
      <w:r w:rsidRPr="00D231D4">
        <w:rPr>
          <w:rFonts w:ascii="Times New Roman" w:hAnsi="Times New Roman"/>
          <w:i/>
          <w:spacing w:val="-2"/>
          <w:sz w:val="28"/>
          <w:szCs w:val="28"/>
          <w:lang w:eastAsia="ru-RU" w:bidi="ru-RU"/>
        </w:rPr>
        <w:t>на М-7. Начато возведение автомобильной дороги «Юго-западный обход</w:t>
      </w:r>
      <w:r w:rsidRPr="00174DB2">
        <w:rPr>
          <w:rFonts w:ascii="Times New Roman" w:hAnsi="Times New Roman"/>
          <w:i/>
          <w:sz w:val="28"/>
          <w:szCs w:val="28"/>
          <w:lang w:eastAsia="ru-RU" w:bidi="ru-RU"/>
        </w:rPr>
        <w:t xml:space="preserve"> г. Могилева». Проводятся работы по реконструкции 13 мостовых сооружений.</w:t>
      </w:r>
    </w:p>
    <w:p w:rsidR="00354AC8" w:rsidRPr="00174DB2" w:rsidRDefault="00354AC8" w:rsidP="0094089F">
      <w:pPr>
        <w:widowControl w:val="0"/>
        <w:spacing w:after="0" w:line="236" w:lineRule="auto"/>
        <w:ind w:firstLine="708"/>
        <w:jc w:val="both"/>
        <w:rPr>
          <w:rFonts w:ascii="Times New Roman" w:hAnsi="Times New Roman"/>
          <w:sz w:val="30"/>
          <w:szCs w:val="30"/>
          <w:lang w:val="be-BY" w:eastAsia="ru-RU" w:bidi="ru-RU"/>
        </w:rPr>
      </w:pP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В сфере </w:t>
      </w:r>
      <w:r w:rsidRPr="00174DB2">
        <w:rPr>
          <w:rFonts w:ascii="Times New Roman" w:hAnsi="Times New Roman"/>
          <w:b/>
          <w:sz w:val="30"/>
          <w:szCs w:val="30"/>
          <w:lang w:eastAsia="ru-RU" w:bidi="ru-RU"/>
        </w:rPr>
        <w:t>автомобильного транспорта</w:t>
      </w: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 продолжается работа над созданием условий для международных перевозок грузов и развитием рынка пассажирских перевозок. </w:t>
      </w:r>
    </w:p>
    <w:p w:rsidR="00354AC8" w:rsidRPr="00174DB2" w:rsidRDefault="00354AC8" w:rsidP="0094089F">
      <w:pPr>
        <w:widowControl w:val="0"/>
        <w:spacing w:after="0" w:line="236" w:lineRule="auto"/>
        <w:ind w:firstLine="708"/>
        <w:jc w:val="both"/>
        <w:rPr>
          <w:rFonts w:ascii="Times New Roman" w:hAnsi="Times New Roman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pacing w:val="-8"/>
          <w:sz w:val="30"/>
          <w:szCs w:val="30"/>
          <w:lang w:eastAsia="ru-RU" w:bidi="ru-RU"/>
        </w:rPr>
        <w:t xml:space="preserve">В рамках первого направления реализуются мероприятия по созданию условий для расширения присутствия белорусских грузоперевозчиков на международном рынке транспортных услуг и, как следствие, повышения экспортного потенциала грузового автомобильного транспорта. </w:t>
      </w:r>
      <w:r w:rsidRPr="00174DB2">
        <w:rPr>
          <w:rFonts w:ascii="Times New Roman" w:hAnsi="Times New Roman"/>
          <w:sz w:val="30"/>
          <w:szCs w:val="30"/>
          <w:lang w:eastAsia="ru-RU" w:bidi="ru-RU"/>
        </w:rPr>
        <w:t xml:space="preserve">Осуществляется переориентирование потоков грузоперевозок на восточное и южное направление: Азербайджан, Грузию, Турцию, Узбекистан, Таджикистан и Иран. Также в настоящее время активно ведется проработка разрешения белорусским перевозчикам возможности выполнения в Российской Федерации каботажных перевозок – то есть предоставления возможности водителям из Беларуси выполнять дополнительные внутренние перевозки внутри нашей страны-соседки. </w:t>
      </w:r>
    </w:p>
    <w:p w:rsidR="00354AC8" w:rsidRPr="00174DB2" w:rsidRDefault="00354AC8" w:rsidP="0094089F">
      <w:pPr>
        <w:widowControl w:val="0"/>
        <w:spacing w:after="0" w:line="236" w:lineRule="auto"/>
        <w:ind w:firstLine="708"/>
        <w:jc w:val="both"/>
        <w:rPr>
          <w:rFonts w:ascii="Times New Roman" w:hAnsi="Times New Roman"/>
          <w:spacing w:val="-8"/>
          <w:sz w:val="30"/>
          <w:szCs w:val="30"/>
          <w:lang w:eastAsia="ru-RU" w:bidi="ru-RU"/>
        </w:rPr>
      </w:pPr>
      <w:r w:rsidRPr="00174DB2">
        <w:rPr>
          <w:rFonts w:ascii="Times New Roman" w:hAnsi="Times New Roman"/>
          <w:spacing w:val="-8"/>
          <w:sz w:val="30"/>
          <w:szCs w:val="30"/>
          <w:lang w:eastAsia="ru-RU" w:bidi="ru-RU"/>
        </w:rPr>
        <w:t xml:space="preserve">По второму направлению работы можно отметить, что в 2021 г. транспортными организациями коммунальной формы собственности приобретено 437 автобусов, 163 троллейбусов, 18 электробусов (в 2020 г. – </w:t>
      </w:r>
      <w:r w:rsidRPr="00174DB2">
        <w:rPr>
          <w:rFonts w:ascii="Times New Roman" w:hAnsi="Times New Roman"/>
          <w:spacing w:val="-8"/>
          <w:sz w:val="30"/>
          <w:szCs w:val="30"/>
          <w:lang w:eastAsia="ru-RU" w:bidi="ru-RU"/>
        </w:rPr>
        <w:lastRenderedPageBreak/>
        <w:t>196 автобусов, 84 троллейбуса, 9 электробусов).</w:t>
      </w:r>
    </w:p>
    <w:p w:rsidR="00201913" w:rsidRPr="00174DB2" w:rsidRDefault="00201913" w:rsidP="00201913">
      <w:pPr>
        <w:widowControl w:val="0"/>
        <w:spacing w:before="120" w:after="120" w:line="240" w:lineRule="auto"/>
        <w:ind w:left="720" w:right="142"/>
        <w:jc w:val="both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Потребительский рынок</w:t>
      </w:r>
    </w:p>
    <w:p w:rsidR="00201913" w:rsidRPr="00174DB2" w:rsidRDefault="00201913" w:rsidP="00201913">
      <w:pPr>
        <w:widowControl w:val="0"/>
        <w:spacing w:after="0" w:line="248" w:lineRule="auto"/>
        <w:ind w:right="142"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174DB2">
        <w:rPr>
          <w:rFonts w:ascii="Times New Roman" w:hAnsi="Times New Roman"/>
          <w:spacing w:val="-6"/>
          <w:sz w:val="30"/>
          <w:szCs w:val="30"/>
        </w:rPr>
        <w:t xml:space="preserve">За развитием ситуации на потребительском рынке в Беларуси ведется постоянное наблюдение и контроль. Выступая на шестом Всебелорусском народном собрании, А.Г.Лукашенко подчеркнул, что </w:t>
      </w:r>
      <w:r w:rsidRPr="00174DB2">
        <w:rPr>
          <w:rFonts w:ascii="Times New Roman" w:hAnsi="Times New Roman"/>
          <w:b/>
          <w:spacing w:val="-6"/>
          <w:sz w:val="30"/>
          <w:szCs w:val="30"/>
        </w:rPr>
        <w:t>контроль за ценообразованием остается одним из приоритетов работы ряда госорганов</w:t>
      </w:r>
      <w:r w:rsidRPr="00174DB2">
        <w:rPr>
          <w:rFonts w:ascii="Times New Roman" w:hAnsi="Times New Roman"/>
          <w:spacing w:val="-6"/>
          <w:sz w:val="30"/>
          <w:szCs w:val="30"/>
        </w:rPr>
        <w:t>. Сегодня, по объективным причинам, он усилен.</w:t>
      </w:r>
    </w:p>
    <w:p w:rsidR="00201913" w:rsidRDefault="00201913" w:rsidP="00201913">
      <w:pPr>
        <w:widowControl w:val="0"/>
        <w:spacing w:before="120" w:after="0" w:line="280" w:lineRule="exact"/>
        <w:ind w:right="142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201913" w:rsidRPr="00174DB2" w:rsidRDefault="00201913" w:rsidP="00201913">
      <w:pPr>
        <w:widowControl w:val="0"/>
        <w:spacing w:before="120" w:after="0" w:line="280" w:lineRule="exact"/>
        <w:ind w:right="142"/>
        <w:jc w:val="both"/>
        <w:rPr>
          <w:rFonts w:ascii="Times New Roman" w:hAnsi="Times New Roman"/>
          <w:b/>
          <w:i/>
          <w:sz w:val="28"/>
          <w:szCs w:val="28"/>
        </w:rPr>
      </w:pPr>
      <w:r w:rsidRPr="00174DB2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201913" w:rsidRPr="00174DB2" w:rsidRDefault="00201913" w:rsidP="007674D4">
      <w:pPr>
        <w:widowControl w:val="0"/>
        <w:spacing w:after="120" w:line="272" w:lineRule="exact"/>
        <w:ind w:left="709" w:right="142" w:firstLine="709"/>
        <w:jc w:val="both"/>
        <w:rPr>
          <w:rFonts w:ascii="Times New Roman" w:hAnsi="Times New Roman"/>
          <w:bCs/>
          <w:i/>
          <w:sz w:val="28"/>
          <w:szCs w:val="28"/>
        </w:rPr>
      </w:pPr>
      <w:r w:rsidRPr="00174DB2">
        <w:rPr>
          <w:rFonts w:ascii="Times New Roman" w:hAnsi="Times New Roman"/>
          <w:i/>
          <w:sz w:val="28"/>
          <w:szCs w:val="28"/>
        </w:rPr>
        <w:t xml:space="preserve">Принятые Правительством меры по сдерживанию роста цен, прежде всего на социально значимые товары, показали свою эффективность: хоть годовая </w:t>
      </w:r>
      <w:r w:rsidRPr="00C55219">
        <w:rPr>
          <w:rFonts w:ascii="Times New Roman" w:hAnsi="Times New Roman"/>
          <w:i/>
          <w:sz w:val="28"/>
          <w:szCs w:val="28"/>
        </w:rPr>
        <w:t>инфляция и превысила прогнозный показатель, удалось не допустить достижения ею двузначного уровня (9</w:t>
      </w:r>
      <w:r w:rsidRPr="008261F4">
        <w:rPr>
          <w:rFonts w:ascii="Times New Roman" w:hAnsi="Times New Roman"/>
          <w:i/>
          <w:spacing w:val="-10"/>
          <w:sz w:val="28"/>
          <w:szCs w:val="28"/>
        </w:rPr>
        <w:t xml:space="preserve">,97%). </w:t>
      </w:r>
      <w:r w:rsidRPr="008261F4">
        <w:rPr>
          <w:rFonts w:ascii="Times New Roman" w:hAnsi="Times New Roman"/>
          <w:bCs/>
          <w:i/>
          <w:spacing w:val="-10"/>
          <w:sz w:val="28"/>
          <w:szCs w:val="28"/>
        </w:rPr>
        <w:t>Основным фактором ускорения роста цен стала «импортируемая</w:t>
      </w:r>
      <w:r w:rsidRPr="00C55219">
        <w:rPr>
          <w:rFonts w:ascii="Times New Roman" w:hAnsi="Times New Roman"/>
          <w:bCs/>
          <w:i/>
          <w:sz w:val="28"/>
          <w:szCs w:val="28"/>
        </w:rPr>
        <w:t>» инфляция через рост</w:t>
      </w:r>
      <w:r w:rsidRPr="00174DB2">
        <w:rPr>
          <w:rFonts w:ascii="Times New Roman" w:hAnsi="Times New Roman"/>
          <w:bCs/>
          <w:i/>
          <w:sz w:val="28"/>
          <w:szCs w:val="28"/>
        </w:rPr>
        <w:t xml:space="preserve"> цен импортных потребительских товаров, рост цен отечественных производителей, использующих импортные материалы и комплектующие, давление роста цен на мировом рынке продовольствия.</w:t>
      </w:r>
    </w:p>
    <w:p w:rsidR="00201913" w:rsidRPr="00174DB2" w:rsidRDefault="00201913" w:rsidP="007674D4">
      <w:pPr>
        <w:widowControl w:val="0"/>
        <w:spacing w:after="0" w:line="236" w:lineRule="auto"/>
        <w:ind w:right="142"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>С целью защиты уязвимых групп населения в Беларуси продлено государственное регулирование цен на социально значимые товары (</w:t>
      </w:r>
      <w:r w:rsidRPr="00FF0D42">
        <w:rPr>
          <w:rFonts w:ascii="Times New Roman" w:hAnsi="Times New Roman"/>
          <w:spacing w:val="-2"/>
          <w:sz w:val="30"/>
          <w:szCs w:val="30"/>
        </w:rPr>
        <w:t>принято постановление Правительства, продлевающее государственное</w:t>
      </w:r>
      <w:r w:rsidRPr="00174DB2">
        <w:rPr>
          <w:rFonts w:ascii="Times New Roman" w:hAnsi="Times New Roman"/>
          <w:sz w:val="30"/>
          <w:szCs w:val="30"/>
        </w:rPr>
        <w:t xml:space="preserve"> регулирование цен на социально значимые товары. </w:t>
      </w:r>
      <w:r>
        <w:rPr>
          <w:rFonts w:ascii="Times New Roman" w:hAnsi="Times New Roman"/>
          <w:sz w:val="30"/>
          <w:szCs w:val="30"/>
        </w:rPr>
        <w:t>Документ вступил</w:t>
      </w:r>
      <w:r w:rsidRPr="00174DB2">
        <w:rPr>
          <w:rFonts w:ascii="Times New Roman" w:hAnsi="Times New Roman"/>
          <w:sz w:val="30"/>
          <w:szCs w:val="30"/>
        </w:rPr>
        <w:t xml:space="preserve"> в силу с 1 апреля текущего года). Кроме того, с 17 торговыми сетями </w:t>
      </w:r>
      <w:r w:rsidRPr="00FF0D42">
        <w:rPr>
          <w:rFonts w:ascii="Times New Roman" w:hAnsi="Times New Roman"/>
          <w:spacing w:val="-6"/>
          <w:sz w:val="30"/>
          <w:szCs w:val="30"/>
        </w:rPr>
        <w:t>подписано Соглашение о предоставлении социально уязвимым категориям</w:t>
      </w:r>
      <w:r w:rsidRPr="00174DB2">
        <w:rPr>
          <w:rFonts w:ascii="Times New Roman" w:hAnsi="Times New Roman"/>
          <w:sz w:val="30"/>
          <w:szCs w:val="30"/>
        </w:rPr>
        <w:t xml:space="preserve"> населения скидок на социально значимые товары продовольственной группы. </w:t>
      </w:r>
    </w:p>
    <w:p w:rsidR="00201913" w:rsidRPr="00174DB2" w:rsidRDefault="00201913" w:rsidP="007674D4">
      <w:pPr>
        <w:widowControl w:val="0"/>
        <w:spacing w:after="0" w:line="232" w:lineRule="auto"/>
        <w:ind w:right="142" w:firstLine="709"/>
        <w:jc w:val="both"/>
        <w:rPr>
          <w:rFonts w:ascii="Times New Roman" w:hAnsi="Times New Roman"/>
          <w:spacing w:val="-4"/>
          <w:sz w:val="30"/>
          <w:szCs w:val="30"/>
        </w:rPr>
      </w:pPr>
      <w:r w:rsidRPr="00174DB2">
        <w:rPr>
          <w:rFonts w:ascii="Times New Roman" w:hAnsi="Times New Roman"/>
          <w:spacing w:val="-4"/>
          <w:sz w:val="30"/>
          <w:szCs w:val="30"/>
        </w:rPr>
        <w:t xml:space="preserve">Министерство антимонопольного регулирования и торговли (далее – МАРТ) </w:t>
      </w:r>
      <w:r w:rsidRPr="00174DB2">
        <w:rPr>
          <w:rFonts w:ascii="Times New Roman" w:hAnsi="Times New Roman"/>
          <w:b/>
          <w:spacing w:val="-4"/>
          <w:sz w:val="30"/>
          <w:szCs w:val="30"/>
        </w:rPr>
        <w:t>ежедневно отслеживает ситуацию о состоянии потребительского рынка</w:t>
      </w:r>
      <w:r w:rsidRPr="00174DB2">
        <w:rPr>
          <w:rFonts w:ascii="Times New Roman" w:hAnsi="Times New Roman"/>
          <w:spacing w:val="-4"/>
          <w:sz w:val="30"/>
          <w:szCs w:val="30"/>
        </w:rPr>
        <w:t xml:space="preserve">. Основные крупные торговые сети информируют МАРТ о поставках, спросе населения, наличии продукции и в целом о ситуации в магазинах. Если какие-то товары пользуются повышенным спросом, то МАРТ оперативно решает вопросы о дополнительной поставке товара. В целом, </w:t>
      </w:r>
      <w:r w:rsidRPr="00174DB2">
        <w:rPr>
          <w:rFonts w:ascii="Times New Roman" w:hAnsi="Times New Roman"/>
          <w:b/>
          <w:spacing w:val="-4"/>
          <w:sz w:val="30"/>
          <w:szCs w:val="30"/>
        </w:rPr>
        <w:t xml:space="preserve">Беларусь </w:t>
      </w:r>
      <w:proofErr w:type="spellStart"/>
      <w:r w:rsidRPr="00174DB2">
        <w:rPr>
          <w:rFonts w:ascii="Times New Roman" w:hAnsi="Times New Roman"/>
          <w:b/>
          <w:spacing w:val="-4"/>
          <w:sz w:val="30"/>
          <w:szCs w:val="30"/>
        </w:rPr>
        <w:t>самообеспечена</w:t>
      </w:r>
      <w:proofErr w:type="spellEnd"/>
      <w:r w:rsidRPr="00174DB2">
        <w:rPr>
          <w:rFonts w:ascii="Times New Roman" w:hAnsi="Times New Roman"/>
          <w:b/>
          <w:spacing w:val="-4"/>
          <w:sz w:val="30"/>
          <w:szCs w:val="30"/>
        </w:rPr>
        <w:t xml:space="preserve"> продуктами питания в полном объеме</w:t>
      </w:r>
      <w:r w:rsidRPr="00174DB2">
        <w:rPr>
          <w:rFonts w:ascii="Times New Roman" w:hAnsi="Times New Roman"/>
          <w:spacing w:val="-4"/>
          <w:sz w:val="30"/>
          <w:szCs w:val="30"/>
        </w:rPr>
        <w:t>, начиная от муки и хлеба и заканчивая молочными и мясными продуктами.</w:t>
      </w:r>
    </w:p>
    <w:p w:rsidR="00201913" w:rsidRPr="00174DB2" w:rsidRDefault="00201913" w:rsidP="007674D4">
      <w:pPr>
        <w:widowControl w:val="0"/>
        <w:spacing w:after="0" w:line="232" w:lineRule="auto"/>
        <w:ind w:right="142"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Более того, несмотря на непростые условия, инфраструктура потребительского рынка продолжает развиваться: растет количество торговых объектов, площадей, вырос розничный товарооборот. </w:t>
      </w:r>
    </w:p>
    <w:p w:rsidR="00201913" w:rsidRPr="00174DB2" w:rsidRDefault="00201913" w:rsidP="00201913">
      <w:pPr>
        <w:widowControl w:val="0"/>
        <w:spacing w:before="120" w:after="0" w:line="280" w:lineRule="exact"/>
        <w:ind w:right="142"/>
        <w:jc w:val="both"/>
        <w:rPr>
          <w:rFonts w:ascii="Times New Roman" w:hAnsi="Times New Roman"/>
          <w:b/>
          <w:i/>
          <w:sz w:val="28"/>
          <w:szCs w:val="28"/>
        </w:rPr>
      </w:pPr>
      <w:r w:rsidRPr="00174DB2">
        <w:rPr>
          <w:rFonts w:ascii="Times New Roman" w:hAnsi="Times New Roman"/>
          <w:b/>
          <w:i/>
          <w:sz w:val="28"/>
          <w:szCs w:val="28"/>
        </w:rPr>
        <w:t>Справочно.</w:t>
      </w:r>
    </w:p>
    <w:p w:rsidR="00201913" w:rsidRPr="00174DB2" w:rsidRDefault="00201913" w:rsidP="007674D4">
      <w:pPr>
        <w:widowControl w:val="0"/>
        <w:spacing w:after="0" w:line="272" w:lineRule="exact"/>
        <w:ind w:left="709" w:right="142" w:firstLine="709"/>
        <w:jc w:val="both"/>
        <w:rPr>
          <w:rFonts w:ascii="Times New Roman" w:hAnsi="Times New Roman"/>
          <w:b/>
          <w:i/>
          <w:spacing w:val="-6"/>
          <w:sz w:val="28"/>
          <w:szCs w:val="28"/>
        </w:rPr>
      </w:pPr>
      <w:r w:rsidRPr="00174DB2">
        <w:rPr>
          <w:rFonts w:ascii="Times New Roman" w:hAnsi="Times New Roman"/>
          <w:i/>
          <w:sz w:val="28"/>
          <w:szCs w:val="28"/>
        </w:rPr>
        <w:t>За 2021 г. количество</w:t>
      </w:r>
      <w:r w:rsidRPr="00174DB2">
        <w:rPr>
          <w:rFonts w:ascii="Times New Roman" w:hAnsi="Times New Roman"/>
          <w:b/>
          <w:i/>
          <w:sz w:val="28"/>
          <w:szCs w:val="28"/>
        </w:rPr>
        <w:t xml:space="preserve"> розничных торговых объектов</w:t>
      </w:r>
      <w:r w:rsidRPr="00174DB2">
        <w:rPr>
          <w:rFonts w:ascii="Times New Roman" w:hAnsi="Times New Roman"/>
          <w:i/>
          <w:sz w:val="28"/>
          <w:szCs w:val="28"/>
        </w:rPr>
        <w:t xml:space="preserve">, функционирующих на территории республики, </w:t>
      </w:r>
      <w:r w:rsidRPr="00174DB2">
        <w:rPr>
          <w:rFonts w:ascii="Times New Roman" w:hAnsi="Times New Roman"/>
          <w:b/>
          <w:i/>
          <w:sz w:val="28"/>
          <w:szCs w:val="28"/>
        </w:rPr>
        <w:t>увеличилось</w:t>
      </w:r>
      <w:r w:rsidRPr="00174DB2">
        <w:rPr>
          <w:rFonts w:ascii="Times New Roman" w:hAnsi="Times New Roman"/>
          <w:i/>
          <w:sz w:val="28"/>
          <w:szCs w:val="28"/>
        </w:rPr>
        <w:t xml:space="preserve"> на </w:t>
      </w:r>
      <w:r w:rsidRPr="00174DB2">
        <w:rPr>
          <w:rFonts w:ascii="Times New Roman" w:hAnsi="Times New Roman"/>
          <w:b/>
          <w:i/>
          <w:sz w:val="28"/>
          <w:szCs w:val="28"/>
        </w:rPr>
        <w:t xml:space="preserve">2,8%, торговая площадь </w:t>
      </w:r>
      <w:r w:rsidRPr="00174DB2">
        <w:rPr>
          <w:rFonts w:ascii="Times New Roman" w:hAnsi="Times New Roman"/>
          <w:i/>
          <w:sz w:val="28"/>
          <w:szCs w:val="28"/>
        </w:rPr>
        <w:t xml:space="preserve">торговых объектов </w:t>
      </w:r>
      <w:r w:rsidRPr="00174DB2">
        <w:rPr>
          <w:rFonts w:ascii="Times New Roman" w:hAnsi="Times New Roman"/>
          <w:b/>
          <w:i/>
          <w:sz w:val="28"/>
          <w:szCs w:val="28"/>
        </w:rPr>
        <w:t>увеличилась</w:t>
      </w:r>
      <w:r w:rsidRPr="00174DB2">
        <w:rPr>
          <w:rFonts w:ascii="Times New Roman" w:hAnsi="Times New Roman"/>
          <w:i/>
          <w:sz w:val="28"/>
          <w:szCs w:val="28"/>
        </w:rPr>
        <w:t xml:space="preserve"> на </w:t>
      </w:r>
      <w:r w:rsidRPr="00174DB2">
        <w:rPr>
          <w:rFonts w:ascii="Times New Roman" w:hAnsi="Times New Roman"/>
          <w:b/>
          <w:i/>
          <w:spacing w:val="-10"/>
          <w:sz w:val="28"/>
          <w:szCs w:val="28"/>
        </w:rPr>
        <w:t>4%</w:t>
      </w:r>
      <w:r w:rsidRPr="00174DB2">
        <w:rPr>
          <w:rFonts w:ascii="Times New Roman" w:hAnsi="Times New Roman"/>
          <w:b/>
          <w:i/>
          <w:spacing w:val="-6"/>
          <w:sz w:val="28"/>
          <w:szCs w:val="28"/>
        </w:rPr>
        <w:t>.</w:t>
      </w:r>
    </w:p>
    <w:p w:rsidR="00201913" w:rsidRPr="00174DB2" w:rsidRDefault="00201913" w:rsidP="007674D4">
      <w:pPr>
        <w:widowControl w:val="0"/>
        <w:spacing w:after="0" w:line="272" w:lineRule="exact"/>
        <w:ind w:left="709" w:right="142" w:firstLine="709"/>
        <w:jc w:val="both"/>
        <w:rPr>
          <w:rFonts w:ascii="Times New Roman" w:hAnsi="Times New Roman"/>
          <w:i/>
          <w:sz w:val="28"/>
          <w:szCs w:val="28"/>
        </w:rPr>
      </w:pPr>
      <w:r w:rsidRPr="00174DB2">
        <w:rPr>
          <w:rFonts w:ascii="Times New Roman" w:hAnsi="Times New Roman"/>
          <w:b/>
          <w:i/>
          <w:sz w:val="28"/>
          <w:szCs w:val="28"/>
        </w:rPr>
        <w:t>Розничный товарооборот</w:t>
      </w:r>
      <w:r w:rsidRPr="00174DB2">
        <w:rPr>
          <w:rFonts w:ascii="Times New Roman" w:hAnsi="Times New Roman"/>
          <w:i/>
          <w:sz w:val="28"/>
          <w:szCs w:val="28"/>
        </w:rPr>
        <w:t xml:space="preserve"> в 2021 г. </w:t>
      </w:r>
      <w:r w:rsidRPr="00174DB2">
        <w:rPr>
          <w:rFonts w:ascii="Times New Roman" w:hAnsi="Times New Roman"/>
          <w:b/>
          <w:i/>
          <w:sz w:val="28"/>
          <w:szCs w:val="28"/>
        </w:rPr>
        <w:t>увеличился</w:t>
      </w:r>
      <w:r w:rsidRPr="00174DB2">
        <w:rPr>
          <w:rFonts w:ascii="Times New Roman" w:hAnsi="Times New Roman"/>
          <w:i/>
          <w:sz w:val="28"/>
          <w:szCs w:val="28"/>
        </w:rPr>
        <w:t xml:space="preserve"> на 1,6% к 2020 г. На изменение потребления, главным образом, оказала влияние </w:t>
      </w:r>
      <w:r w:rsidRPr="00174DB2">
        <w:rPr>
          <w:rFonts w:ascii="Times New Roman" w:hAnsi="Times New Roman"/>
          <w:i/>
          <w:sz w:val="28"/>
          <w:szCs w:val="28"/>
        </w:rPr>
        <w:lastRenderedPageBreak/>
        <w:t>положительная динамика денежных доходов населения.</w:t>
      </w:r>
    </w:p>
    <w:p w:rsidR="00201913" w:rsidRPr="00174DB2" w:rsidRDefault="00201913" w:rsidP="007674D4">
      <w:pPr>
        <w:widowControl w:val="0"/>
        <w:spacing w:after="120" w:line="272" w:lineRule="exact"/>
        <w:ind w:left="709" w:right="142"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174DB2">
        <w:rPr>
          <w:rFonts w:ascii="Times New Roman" w:hAnsi="Times New Roman"/>
          <w:i/>
          <w:spacing w:val="-6"/>
          <w:sz w:val="28"/>
          <w:szCs w:val="28"/>
        </w:rPr>
        <w:t>Удельный вес продажи отечественных товаров в товарообороте организаций торговли составил 59,2%, в том числе продовольственных товаров – 76,6%, непродовольственных – 40,6%.</w:t>
      </w:r>
    </w:p>
    <w:p w:rsidR="00201913" w:rsidRPr="00174DB2" w:rsidRDefault="00201913" w:rsidP="007674D4">
      <w:pPr>
        <w:widowControl w:val="0"/>
        <w:spacing w:after="0" w:line="236" w:lineRule="auto"/>
        <w:ind w:firstLine="709"/>
        <w:jc w:val="both"/>
        <w:rPr>
          <w:rFonts w:ascii="Times New Roman" w:hAnsi="Times New Roman"/>
          <w:iCs/>
          <w:sz w:val="30"/>
          <w:szCs w:val="30"/>
          <w:lang w:bidi="ru-RU"/>
        </w:rPr>
      </w:pPr>
      <w:r w:rsidRPr="00174DB2">
        <w:rPr>
          <w:rFonts w:ascii="Times New Roman" w:hAnsi="Times New Roman"/>
          <w:iCs/>
          <w:sz w:val="30"/>
          <w:szCs w:val="30"/>
          <w:lang w:bidi="ru-RU"/>
        </w:rPr>
        <w:t xml:space="preserve">Продолжают внедряться новые формы обслуживания, расширяется номенклатура услуг общественного питания (организация питания по форме «шведского стола», доставка продукции общественного питания по заказу потребителей, обслуживание детских и иных мероприятий, открытие сезонных площадок), развивается организация выездного обслуживания. </w:t>
      </w:r>
    </w:p>
    <w:p w:rsidR="00201913" w:rsidRPr="00174DB2" w:rsidRDefault="00201913" w:rsidP="00201913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Cs/>
          <w:sz w:val="30"/>
          <w:szCs w:val="30"/>
          <w:lang w:bidi="ru-RU"/>
        </w:rPr>
      </w:pPr>
      <w:r w:rsidRPr="00174DB2">
        <w:rPr>
          <w:rFonts w:ascii="Times New Roman" w:hAnsi="Times New Roman"/>
          <w:iCs/>
          <w:sz w:val="30"/>
          <w:szCs w:val="30"/>
          <w:lang w:bidi="ru-RU"/>
        </w:rPr>
        <w:t>Традиционно большое внимание уделяется открытию объектов общественного питания, основанных на традициях белорусской национальной кухни, с целью ее популяризации и знакомства с кулинарными традициями региона.</w:t>
      </w:r>
    </w:p>
    <w:p w:rsidR="00201913" w:rsidRPr="00174DB2" w:rsidRDefault="00201913" w:rsidP="00201913">
      <w:pPr>
        <w:widowControl w:val="0"/>
        <w:spacing w:before="120" w:after="0" w:line="280" w:lineRule="exact"/>
        <w:jc w:val="both"/>
        <w:rPr>
          <w:rFonts w:ascii="Times New Roman" w:hAnsi="Times New Roman"/>
          <w:b/>
          <w:i/>
          <w:iCs/>
          <w:sz w:val="28"/>
          <w:szCs w:val="28"/>
          <w:lang w:bidi="ru-RU"/>
        </w:rPr>
      </w:pPr>
      <w:r w:rsidRPr="00174DB2">
        <w:rPr>
          <w:rFonts w:ascii="Times New Roman" w:hAnsi="Times New Roman"/>
          <w:b/>
          <w:i/>
          <w:iCs/>
          <w:sz w:val="28"/>
          <w:szCs w:val="28"/>
          <w:lang w:bidi="ru-RU"/>
        </w:rPr>
        <w:t>Справочно.</w:t>
      </w:r>
    </w:p>
    <w:p w:rsidR="00201913" w:rsidRDefault="00201913" w:rsidP="00201913">
      <w:pPr>
        <w:widowControl w:val="0"/>
        <w:spacing w:after="120" w:line="280" w:lineRule="exact"/>
        <w:ind w:left="709" w:firstLine="709"/>
        <w:jc w:val="both"/>
        <w:rPr>
          <w:rFonts w:ascii="Times New Roman" w:hAnsi="Times New Roman"/>
          <w:i/>
          <w:iCs/>
          <w:sz w:val="28"/>
          <w:szCs w:val="28"/>
          <w:lang w:bidi="ru-RU"/>
        </w:rPr>
      </w:pPr>
      <w:r w:rsidRPr="00174DB2">
        <w:rPr>
          <w:rFonts w:ascii="Times New Roman" w:hAnsi="Times New Roman"/>
          <w:i/>
          <w:iCs/>
          <w:sz w:val="28"/>
          <w:szCs w:val="28"/>
          <w:lang w:bidi="ru-RU"/>
        </w:rPr>
        <w:t>По состоянию на 1 января 2022 г. количество объектов общественного питания, специализирующихся на белорусской кухне, составило 181 ед. на 15 738 мест.</w:t>
      </w:r>
    </w:p>
    <w:p w:rsidR="00670312" w:rsidRPr="00174DB2" w:rsidRDefault="00670312" w:rsidP="00670312">
      <w:pPr>
        <w:widowControl w:val="0"/>
        <w:spacing w:before="120" w:after="120" w:line="240" w:lineRule="auto"/>
        <w:ind w:left="720" w:right="142"/>
        <w:jc w:val="both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Занятость населения</w:t>
      </w:r>
    </w:p>
    <w:p w:rsidR="00670312" w:rsidRPr="00174DB2" w:rsidRDefault="00670312" w:rsidP="0094089F">
      <w:pPr>
        <w:pStyle w:val="a5"/>
        <w:widowControl w:val="0"/>
        <w:spacing w:after="0" w:line="232" w:lineRule="auto"/>
        <w:ind w:left="0" w:firstLine="720"/>
        <w:jc w:val="both"/>
        <w:rPr>
          <w:rFonts w:ascii="Times New Roman" w:hAnsi="Times New Roman"/>
          <w:spacing w:val="-4"/>
          <w:sz w:val="30"/>
          <w:szCs w:val="30"/>
          <w:lang w:eastAsia="ru-RU"/>
        </w:rPr>
      </w:pPr>
      <w:r w:rsidRPr="00174DB2">
        <w:rPr>
          <w:rFonts w:ascii="Times New Roman" w:hAnsi="Times New Roman"/>
          <w:spacing w:val="-4"/>
          <w:sz w:val="30"/>
          <w:szCs w:val="30"/>
          <w:lang w:eastAsia="ru-RU"/>
        </w:rPr>
        <w:t xml:space="preserve">Обеспечение эффективной занятости населения – приоритет в социальной политике белорусского государства. </w:t>
      </w:r>
    </w:p>
    <w:p w:rsidR="00670312" w:rsidRPr="00174DB2" w:rsidRDefault="00670312" w:rsidP="0094089F">
      <w:pPr>
        <w:pStyle w:val="a5"/>
        <w:widowControl w:val="0"/>
        <w:spacing w:after="0" w:line="232" w:lineRule="auto"/>
        <w:ind w:left="0" w:firstLine="720"/>
        <w:jc w:val="both"/>
        <w:rPr>
          <w:rFonts w:ascii="Times New Roman" w:hAnsi="Times New Roman"/>
          <w:sz w:val="30"/>
          <w:szCs w:val="30"/>
          <w:lang w:eastAsia="ru-RU"/>
        </w:rPr>
      </w:pPr>
      <w:r w:rsidRPr="00174DB2">
        <w:rPr>
          <w:rFonts w:ascii="Times New Roman" w:hAnsi="Times New Roman"/>
          <w:sz w:val="30"/>
          <w:szCs w:val="30"/>
          <w:lang w:eastAsia="ru-RU"/>
        </w:rPr>
        <w:t xml:space="preserve">Несмотря на сложившуюся в мире обстановку в последние два года из-за распространения </w:t>
      </w:r>
      <w:proofErr w:type="spellStart"/>
      <w:r w:rsidRPr="00174DB2">
        <w:rPr>
          <w:rFonts w:ascii="Times New Roman" w:hAnsi="Times New Roman"/>
          <w:sz w:val="30"/>
          <w:szCs w:val="30"/>
          <w:lang w:eastAsia="ru-RU"/>
        </w:rPr>
        <w:t>коронавируса</w:t>
      </w:r>
      <w:proofErr w:type="spellEnd"/>
      <w:r w:rsidRPr="00174DB2">
        <w:rPr>
          <w:rFonts w:ascii="Times New Roman" w:hAnsi="Times New Roman"/>
          <w:sz w:val="30"/>
          <w:szCs w:val="30"/>
          <w:lang w:eastAsia="ru-RU"/>
        </w:rPr>
        <w:t xml:space="preserve">, </w:t>
      </w:r>
      <w:r w:rsidRPr="00174DB2">
        <w:rPr>
          <w:rFonts w:ascii="Times New Roman" w:hAnsi="Times New Roman"/>
          <w:b/>
          <w:sz w:val="30"/>
          <w:szCs w:val="30"/>
          <w:lang w:eastAsia="ru-RU"/>
        </w:rPr>
        <w:t>ситуацию на рынке труда Республики Беларусь удалось сохранить стабильной</w:t>
      </w:r>
      <w:r w:rsidRPr="00174DB2">
        <w:rPr>
          <w:rFonts w:ascii="Times New Roman" w:hAnsi="Times New Roman"/>
          <w:sz w:val="30"/>
          <w:szCs w:val="30"/>
          <w:lang w:eastAsia="ru-RU"/>
        </w:rPr>
        <w:t xml:space="preserve">. </w:t>
      </w:r>
    </w:p>
    <w:p w:rsidR="00670312" w:rsidRPr="00174DB2" w:rsidRDefault="00670312" w:rsidP="00670312">
      <w:pPr>
        <w:pStyle w:val="a5"/>
        <w:widowControl w:val="0"/>
        <w:spacing w:before="120" w:after="0" w:line="280" w:lineRule="exact"/>
        <w:ind w:left="0"/>
        <w:contextualSpacing w:val="0"/>
        <w:jc w:val="both"/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be-BY" w:eastAsia="ru-RU"/>
        </w:rPr>
      </w:pPr>
      <w:r w:rsidRPr="00174DB2">
        <w:rPr>
          <w:rFonts w:ascii="Times New Roman" w:hAnsi="Times New Roman"/>
          <w:b/>
          <w:bCs/>
          <w:i/>
          <w:sz w:val="28"/>
          <w:szCs w:val="28"/>
          <w:shd w:val="clear" w:color="auto" w:fill="FFFFFF"/>
          <w:lang w:val="be-BY" w:eastAsia="ru-RU"/>
        </w:rPr>
        <w:t>Справочно.</w:t>
      </w:r>
    </w:p>
    <w:p w:rsidR="00670312" w:rsidRPr="00174DB2" w:rsidRDefault="00670312" w:rsidP="00670312">
      <w:pPr>
        <w:pStyle w:val="a5"/>
        <w:widowControl w:val="0"/>
        <w:spacing w:after="0" w:line="280" w:lineRule="exact"/>
        <w:ind w:left="709" w:firstLine="720"/>
        <w:jc w:val="both"/>
        <w:rPr>
          <w:rFonts w:ascii="Times New Roman" w:hAnsi="Times New Roman"/>
          <w:i/>
          <w:spacing w:val="-4"/>
          <w:sz w:val="24"/>
          <w:szCs w:val="28"/>
          <w:lang w:eastAsia="ru-RU"/>
        </w:rPr>
      </w:pPr>
      <w:r>
        <w:rPr>
          <w:rFonts w:ascii="Times New Roman" w:hAnsi="Times New Roman"/>
          <w:bCs/>
          <w:i/>
          <w:sz w:val="28"/>
          <w:szCs w:val="28"/>
          <w:shd w:val="clear" w:color="auto" w:fill="FFFFFF"/>
          <w:lang w:val="be-BY" w:eastAsia="ru-RU"/>
        </w:rPr>
        <w:t>О</w:t>
      </w:r>
      <w:r w:rsidRPr="00174DB2">
        <w:rPr>
          <w:rFonts w:ascii="Times New Roman" w:hAnsi="Times New Roman"/>
          <w:bCs/>
          <w:i/>
          <w:sz w:val="28"/>
          <w:szCs w:val="28"/>
          <w:shd w:val="clear" w:color="auto" w:fill="FFFFFF"/>
          <w:lang w:val="be-BY" w:eastAsia="ru-RU"/>
        </w:rPr>
        <w:t>бщая численность населения, занятого в экономике страны</w:t>
      </w:r>
      <w:r w:rsidRPr="00174DB2">
        <w:rPr>
          <w:rFonts w:ascii="Times New Roman" w:hAnsi="Times New Roman"/>
          <w:i/>
          <w:sz w:val="28"/>
          <w:szCs w:val="28"/>
          <w:shd w:val="clear" w:color="auto" w:fill="FFFFFF"/>
          <w:lang w:val="be-BY" w:eastAsia="ru-RU"/>
        </w:rPr>
        <w:t xml:space="preserve"> в </w:t>
      </w:r>
      <w:r w:rsidRPr="00174DB2">
        <w:rPr>
          <w:rFonts w:ascii="Times New Roman" w:hAnsi="Times New Roman"/>
          <w:i/>
          <w:sz w:val="28"/>
          <w:szCs w:val="28"/>
          <w:lang w:val="be-BY" w:eastAsia="ru-RU"/>
        </w:rPr>
        <w:t xml:space="preserve">2021 г., составила </w:t>
      </w:r>
      <w:r w:rsidRPr="00174DB2">
        <w:rPr>
          <w:rFonts w:ascii="Times New Roman" w:hAnsi="Times New Roman"/>
          <w:i/>
          <w:sz w:val="28"/>
          <w:szCs w:val="28"/>
          <w:lang w:eastAsia="ru-RU"/>
        </w:rPr>
        <w:t>99,1%</w:t>
      </w:r>
      <w:r w:rsidRPr="00174DB2">
        <w:rPr>
          <w:rFonts w:ascii="Times New Roman" w:hAnsi="Times New Roman"/>
          <w:i/>
          <w:sz w:val="28"/>
          <w:szCs w:val="28"/>
          <w:lang w:val="be-BY" w:eastAsia="ru-RU"/>
        </w:rPr>
        <w:t xml:space="preserve"> к соответствующему периоду 2020 г</w:t>
      </w:r>
      <w:r w:rsidRPr="00174DB2">
        <w:rPr>
          <w:rFonts w:ascii="Times New Roman" w:hAnsi="Times New Roman"/>
          <w:i/>
          <w:iCs/>
          <w:sz w:val="28"/>
          <w:szCs w:val="30"/>
          <w:lang w:val="be-BY" w:eastAsia="ru-RU"/>
        </w:rPr>
        <w:t>.</w:t>
      </w:r>
    </w:p>
    <w:p w:rsidR="00670312" w:rsidRPr="00174DB2" w:rsidRDefault="00670312" w:rsidP="00670312">
      <w:pPr>
        <w:pStyle w:val="a5"/>
        <w:widowControl w:val="0"/>
        <w:spacing w:after="120" w:line="280" w:lineRule="exact"/>
        <w:ind w:left="709" w:firstLine="720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174DB2">
        <w:rPr>
          <w:rFonts w:ascii="Times New Roman" w:hAnsi="Times New Roman"/>
          <w:i/>
          <w:sz w:val="28"/>
          <w:szCs w:val="28"/>
        </w:rPr>
        <w:t xml:space="preserve">Уровень безработицы </w:t>
      </w:r>
      <w:r w:rsidRPr="00174DB2">
        <w:rPr>
          <w:rFonts w:ascii="Times New Roman" w:hAnsi="Times New Roman"/>
          <w:i/>
          <w:spacing w:val="-8"/>
          <w:sz w:val="28"/>
          <w:szCs w:val="28"/>
        </w:rPr>
        <w:t>среди населения в трудоспособном возрасте (по методологии Международной</w:t>
      </w:r>
      <w:r w:rsidRPr="00174DB2">
        <w:rPr>
          <w:rFonts w:ascii="Times New Roman" w:hAnsi="Times New Roman"/>
          <w:i/>
          <w:sz w:val="28"/>
          <w:szCs w:val="28"/>
        </w:rPr>
        <w:t xml:space="preserve"> организации труда) составил </w:t>
      </w:r>
      <w:r w:rsidRPr="00174DB2">
        <w:rPr>
          <w:rFonts w:ascii="Times New Roman" w:hAnsi="Times New Roman"/>
          <w:b/>
          <w:i/>
          <w:sz w:val="28"/>
          <w:szCs w:val="28"/>
        </w:rPr>
        <w:t>3,8%</w:t>
      </w:r>
      <w:r w:rsidRPr="00174DB2">
        <w:rPr>
          <w:rFonts w:ascii="Times New Roman" w:hAnsi="Times New Roman"/>
          <w:i/>
          <w:sz w:val="28"/>
          <w:szCs w:val="28"/>
        </w:rPr>
        <w:t> (при прогнозе 4,2–4,4%).</w:t>
      </w:r>
    </w:p>
    <w:p w:rsidR="00670312" w:rsidRPr="00174DB2" w:rsidRDefault="00670312" w:rsidP="00670312">
      <w:pPr>
        <w:pStyle w:val="a5"/>
        <w:widowControl w:val="0"/>
        <w:spacing w:after="0" w:line="240" w:lineRule="auto"/>
        <w:ind w:left="0" w:firstLine="720"/>
        <w:jc w:val="both"/>
        <w:rPr>
          <w:rFonts w:ascii="Times New Roman" w:hAnsi="Times New Roman"/>
          <w:b/>
          <w:spacing w:val="-4"/>
          <w:sz w:val="30"/>
          <w:szCs w:val="30"/>
          <w:lang w:eastAsia="ru-RU"/>
        </w:rPr>
      </w:pPr>
      <w:r w:rsidRPr="00174DB2">
        <w:rPr>
          <w:rFonts w:ascii="Times New Roman" w:hAnsi="Times New Roman"/>
          <w:spacing w:val="-4"/>
          <w:sz w:val="30"/>
          <w:szCs w:val="30"/>
          <w:lang w:eastAsia="ru-RU"/>
        </w:rPr>
        <w:t xml:space="preserve">Продолжает выполняться поставленная государством задача – </w:t>
      </w:r>
      <w:r w:rsidRPr="00174DB2">
        <w:rPr>
          <w:rFonts w:ascii="Times New Roman" w:hAnsi="Times New Roman"/>
          <w:b/>
          <w:spacing w:val="-4"/>
          <w:sz w:val="30"/>
          <w:szCs w:val="30"/>
          <w:lang w:eastAsia="ru-RU"/>
        </w:rPr>
        <w:t>обеспечить каждого трудоспособного гражданина рабочим местом.</w:t>
      </w:r>
    </w:p>
    <w:p w:rsidR="00670312" w:rsidRPr="00174DB2" w:rsidRDefault="00670312" w:rsidP="00670312">
      <w:pPr>
        <w:pStyle w:val="a5"/>
        <w:widowControl w:val="0"/>
        <w:spacing w:before="120" w:after="0" w:line="280" w:lineRule="exact"/>
        <w:ind w:left="0"/>
        <w:contextualSpacing w:val="0"/>
        <w:jc w:val="both"/>
        <w:rPr>
          <w:rFonts w:ascii="Times New Roman" w:hAnsi="Times New Roman"/>
          <w:b/>
          <w:i/>
          <w:spacing w:val="-4"/>
          <w:sz w:val="28"/>
          <w:szCs w:val="28"/>
          <w:lang w:eastAsia="ru-RU"/>
        </w:rPr>
      </w:pPr>
      <w:r w:rsidRPr="00174DB2">
        <w:rPr>
          <w:rFonts w:ascii="Times New Roman" w:hAnsi="Times New Roman"/>
          <w:b/>
          <w:i/>
          <w:spacing w:val="-4"/>
          <w:sz w:val="28"/>
          <w:szCs w:val="28"/>
          <w:lang w:eastAsia="ru-RU"/>
        </w:rPr>
        <w:t>Справочно.</w:t>
      </w:r>
    </w:p>
    <w:p w:rsidR="00670312" w:rsidRPr="00174DB2" w:rsidRDefault="00670312" w:rsidP="00670312">
      <w:pPr>
        <w:pStyle w:val="a5"/>
        <w:widowControl w:val="0"/>
        <w:spacing w:after="120" w:line="280" w:lineRule="exact"/>
        <w:ind w:left="709" w:firstLine="709"/>
        <w:jc w:val="both"/>
        <w:rPr>
          <w:rFonts w:ascii="Times New Roman" w:hAnsi="Times New Roman"/>
          <w:i/>
          <w:spacing w:val="-4"/>
          <w:sz w:val="28"/>
          <w:szCs w:val="28"/>
          <w:lang w:eastAsia="ru-RU"/>
        </w:rPr>
      </w:pPr>
      <w:r w:rsidRPr="00174DB2">
        <w:rPr>
          <w:rFonts w:ascii="Times New Roman" w:hAnsi="Times New Roman"/>
          <w:i/>
          <w:spacing w:val="-4"/>
          <w:sz w:val="28"/>
          <w:szCs w:val="28"/>
          <w:lang w:eastAsia="ru-RU"/>
        </w:rPr>
        <w:t>В 2021 г. на созданные рабочие места и имевшиеся вакансии при содействии службы занятости на постоянную работу трудоустроено 108,4 тыс. человек, из них 42,9 тыс. безработных; направлено на обучение по профессиям, востребованным на рынке труда, 3,7 тыс. человек; в оплачиваемых общественных работах при содействии службы занятости приняли участие 28,5 тыс. человек; на новое место жительства и работы переселено 108 семей безработных.</w:t>
      </w:r>
    </w:p>
    <w:p w:rsidR="00670312" w:rsidRPr="00174DB2" w:rsidRDefault="00670312" w:rsidP="003254E0">
      <w:pPr>
        <w:widowControl w:val="0"/>
        <w:spacing w:after="0" w:line="236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Не прекращается </w:t>
      </w:r>
      <w:r w:rsidRPr="00174DB2">
        <w:rPr>
          <w:rFonts w:ascii="Times New Roman" w:hAnsi="Times New Roman"/>
          <w:b/>
          <w:sz w:val="30"/>
          <w:szCs w:val="30"/>
        </w:rPr>
        <w:t>работа по расширению</w:t>
      </w:r>
      <w:r w:rsidRPr="00174DB2">
        <w:rPr>
          <w:rFonts w:ascii="Times New Roman" w:hAnsi="Times New Roman"/>
          <w:sz w:val="30"/>
          <w:szCs w:val="30"/>
        </w:rPr>
        <w:t xml:space="preserve"> </w:t>
      </w:r>
      <w:r w:rsidRPr="00174DB2">
        <w:rPr>
          <w:rFonts w:ascii="Times New Roman" w:hAnsi="Times New Roman"/>
          <w:b/>
          <w:sz w:val="30"/>
          <w:szCs w:val="30"/>
        </w:rPr>
        <w:t>гибких (нестандартных) форм занятости:</w:t>
      </w:r>
      <w:r w:rsidRPr="00174DB2">
        <w:rPr>
          <w:rFonts w:ascii="Times New Roman" w:hAnsi="Times New Roman"/>
          <w:sz w:val="30"/>
          <w:szCs w:val="30"/>
        </w:rPr>
        <w:t xml:space="preserve"> предусматривается </w:t>
      </w:r>
      <w:r w:rsidRPr="00174DB2">
        <w:rPr>
          <w:rFonts w:ascii="Times New Roman" w:hAnsi="Times New Roman"/>
          <w:spacing w:val="-8"/>
          <w:sz w:val="30"/>
          <w:szCs w:val="30"/>
        </w:rPr>
        <w:t>расширение формы применения</w:t>
      </w:r>
      <w:r w:rsidRPr="00174DB2">
        <w:rPr>
          <w:rFonts w:ascii="Times New Roman" w:hAnsi="Times New Roman"/>
          <w:b/>
          <w:spacing w:val="-8"/>
          <w:sz w:val="30"/>
          <w:szCs w:val="30"/>
        </w:rPr>
        <w:t xml:space="preserve"> </w:t>
      </w:r>
      <w:r w:rsidRPr="00174DB2">
        <w:rPr>
          <w:rFonts w:ascii="Times New Roman" w:hAnsi="Times New Roman"/>
          <w:spacing w:val="-8"/>
          <w:sz w:val="30"/>
          <w:szCs w:val="30"/>
        </w:rPr>
        <w:t>дистанционной</w:t>
      </w:r>
      <w:r w:rsidRPr="00174DB2">
        <w:rPr>
          <w:rFonts w:ascii="Times New Roman" w:hAnsi="Times New Roman"/>
          <w:sz w:val="30"/>
          <w:szCs w:val="30"/>
        </w:rPr>
        <w:t xml:space="preserve"> работы как на постоянной основе, </w:t>
      </w:r>
      <w:r w:rsidRPr="00174DB2">
        <w:rPr>
          <w:rFonts w:ascii="Times New Roman" w:hAnsi="Times New Roman"/>
          <w:spacing w:val="-8"/>
          <w:sz w:val="30"/>
          <w:szCs w:val="30"/>
        </w:rPr>
        <w:t xml:space="preserve">так и временно </w:t>
      </w:r>
      <w:r w:rsidRPr="00174DB2">
        <w:rPr>
          <w:rFonts w:ascii="Times New Roman" w:hAnsi="Times New Roman"/>
          <w:i/>
          <w:spacing w:val="-8"/>
          <w:sz w:val="28"/>
          <w:szCs w:val="28"/>
        </w:rPr>
        <w:t xml:space="preserve">(не более </w:t>
      </w:r>
      <w:r w:rsidRPr="00174DB2">
        <w:rPr>
          <w:rFonts w:ascii="Times New Roman" w:hAnsi="Times New Roman"/>
          <w:i/>
          <w:sz w:val="28"/>
          <w:szCs w:val="28"/>
        </w:rPr>
        <w:t>шести месяцев в течение календарного года)</w:t>
      </w:r>
      <w:r w:rsidRPr="00174DB2">
        <w:rPr>
          <w:rFonts w:ascii="Times New Roman" w:hAnsi="Times New Roman"/>
          <w:sz w:val="30"/>
          <w:szCs w:val="30"/>
        </w:rPr>
        <w:t xml:space="preserve">, а также </w:t>
      </w:r>
      <w:r w:rsidRPr="00174DB2">
        <w:rPr>
          <w:rFonts w:ascii="Times New Roman" w:hAnsi="Times New Roman"/>
          <w:sz w:val="30"/>
          <w:szCs w:val="30"/>
        </w:rPr>
        <w:lastRenderedPageBreak/>
        <w:t>комбинирование занятости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</w:t>
      </w:r>
      <w:r w:rsidRPr="00174DB2">
        <w:rPr>
          <w:rFonts w:ascii="Times New Roman" w:hAnsi="Times New Roman"/>
          <w:i/>
          <w:spacing w:val="-6"/>
          <w:sz w:val="28"/>
          <w:szCs w:val="28"/>
        </w:rPr>
        <w:t>(с чередованием</w:t>
      </w:r>
      <w:r w:rsidRPr="00174DB2">
        <w:rPr>
          <w:rFonts w:ascii="Times New Roman" w:hAnsi="Times New Roman"/>
          <w:i/>
          <w:sz w:val="28"/>
          <w:szCs w:val="28"/>
        </w:rPr>
        <w:t xml:space="preserve"> дистанционной работы и работы по месту нахождения нанимателя)</w:t>
      </w:r>
      <w:r w:rsidRPr="00174DB2">
        <w:rPr>
          <w:rFonts w:ascii="Times New Roman" w:hAnsi="Times New Roman"/>
          <w:sz w:val="30"/>
          <w:szCs w:val="30"/>
        </w:rPr>
        <w:t>.</w:t>
      </w:r>
    </w:p>
    <w:p w:rsidR="00670312" w:rsidRPr="00174DB2" w:rsidRDefault="00670312" w:rsidP="004C73B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 xml:space="preserve">Разрабатываются дополнительные меры для повышения </w:t>
      </w:r>
      <w:r w:rsidRPr="00174DB2">
        <w:rPr>
          <w:rFonts w:ascii="Times New Roman" w:hAnsi="Times New Roman"/>
          <w:b/>
          <w:sz w:val="30"/>
          <w:szCs w:val="30"/>
        </w:rPr>
        <w:t>занятости</w:t>
      </w:r>
      <w:r w:rsidRPr="00174DB2">
        <w:rPr>
          <w:rFonts w:ascii="Times New Roman" w:hAnsi="Times New Roman"/>
          <w:sz w:val="30"/>
          <w:szCs w:val="30"/>
        </w:rPr>
        <w:t xml:space="preserve"> нуждающихся в трудоустройстве </w:t>
      </w:r>
      <w:r w:rsidRPr="00174DB2">
        <w:rPr>
          <w:rFonts w:ascii="Times New Roman" w:hAnsi="Times New Roman"/>
          <w:b/>
          <w:sz w:val="30"/>
          <w:szCs w:val="30"/>
        </w:rPr>
        <w:t>инвалидов</w:t>
      </w:r>
      <w:r w:rsidRPr="00174DB2">
        <w:rPr>
          <w:rFonts w:ascii="Times New Roman" w:hAnsi="Times New Roman"/>
          <w:sz w:val="30"/>
          <w:szCs w:val="30"/>
        </w:rPr>
        <w:t>.</w:t>
      </w:r>
    </w:p>
    <w:p w:rsidR="00670312" w:rsidRPr="00174DB2" w:rsidRDefault="00670312" w:rsidP="00670312">
      <w:pPr>
        <w:widowControl w:val="0"/>
        <w:spacing w:before="120" w:after="120" w:line="280" w:lineRule="exact"/>
        <w:ind w:left="720" w:right="142"/>
        <w:jc w:val="both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Устойчивый рост доходов населения</w:t>
      </w:r>
    </w:p>
    <w:p w:rsidR="00670312" w:rsidRPr="00174DB2" w:rsidRDefault="00670312" w:rsidP="003254E0">
      <w:pPr>
        <w:widowControl w:val="0"/>
        <w:tabs>
          <w:tab w:val="left" w:pos="3130"/>
        </w:tabs>
        <w:spacing w:after="0" w:line="232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>Одна из главных задач для Беларуси – обеспечить устойчивый рост реальной заработной платы и иных доходов населения. П</w:t>
      </w:r>
      <w:r w:rsidRPr="00174DB2">
        <w:rPr>
          <w:rFonts w:ascii="Times New Roman" w:hAnsi="Times New Roman"/>
          <w:bCs/>
          <w:sz w:val="30"/>
          <w:szCs w:val="30"/>
        </w:rPr>
        <w:t xml:space="preserve">о </w:t>
      </w:r>
      <w:r w:rsidRPr="00174DB2">
        <w:rPr>
          <w:rFonts w:ascii="Times New Roman" w:hAnsi="Times New Roman"/>
          <w:sz w:val="30"/>
          <w:szCs w:val="30"/>
        </w:rPr>
        <w:t>итогам</w:t>
      </w:r>
      <w:r w:rsidRPr="00174DB2">
        <w:rPr>
          <w:rFonts w:ascii="Times New Roman" w:hAnsi="Times New Roman"/>
          <w:bCs/>
          <w:sz w:val="30"/>
          <w:szCs w:val="30"/>
        </w:rPr>
        <w:t xml:space="preserve"> 2021 г. </w:t>
      </w:r>
      <w:r w:rsidRPr="00174DB2">
        <w:rPr>
          <w:rFonts w:ascii="Times New Roman" w:hAnsi="Times New Roman"/>
          <w:b/>
          <w:bCs/>
          <w:sz w:val="30"/>
          <w:szCs w:val="30"/>
        </w:rPr>
        <w:t xml:space="preserve">реальный </w:t>
      </w:r>
      <w:r w:rsidRPr="00174DB2">
        <w:rPr>
          <w:rFonts w:ascii="Times New Roman" w:hAnsi="Times New Roman"/>
          <w:b/>
          <w:sz w:val="30"/>
          <w:szCs w:val="30"/>
        </w:rPr>
        <w:t>рост доходов населения</w:t>
      </w:r>
      <w:r w:rsidRPr="00174DB2">
        <w:rPr>
          <w:rFonts w:ascii="Times New Roman" w:hAnsi="Times New Roman"/>
          <w:bCs/>
          <w:sz w:val="30"/>
          <w:szCs w:val="30"/>
        </w:rPr>
        <w:t xml:space="preserve"> составил 102%, при этом обеспечен </w:t>
      </w:r>
      <w:r w:rsidRPr="00174DB2">
        <w:rPr>
          <w:rFonts w:ascii="Times New Roman" w:hAnsi="Times New Roman"/>
          <w:sz w:val="30"/>
          <w:szCs w:val="30"/>
        </w:rPr>
        <w:t>рост всех видов доходов.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</w:t>
      </w:r>
      <w:r w:rsidRPr="00174DB2">
        <w:rPr>
          <w:rFonts w:ascii="Times New Roman" w:hAnsi="Times New Roman"/>
          <w:sz w:val="30"/>
          <w:szCs w:val="30"/>
        </w:rPr>
        <w:t xml:space="preserve">риняты меры по </w:t>
      </w:r>
      <w:r w:rsidRPr="00174DB2">
        <w:rPr>
          <w:rFonts w:ascii="Times New Roman" w:hAnsi="Times New Roman"/>
          <w:b/>
          <w:sz w:val="30"/>
          <w:szCs w:val="30"/>
        </w:rPr>
        <w:t>увеличению заработной платы отдельных категорий работников</w:t>
      </w:r>
      <w:r w:rsidRPr="00174DB2">
        <w:rPr>
          <w:rFonts w:ascii="Times New Roman" w:hAnsi="Times New Roman"/>
          <w:sz w:val="30"/>
          <w:szCs w:val="30"/>
        </w:rPr>
        <w:t>. С 1 января 2021 г. установлены дополнительные стимулирующие выплаты воспитателям и помощникам воспитателей детских дошкольных учреждений, работникам учреждений социального обслуживания и культурно-просветительных учреждений.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>Усовершенствован состав стимулирующих выплат</w:t>
      </w:r>
      <w:r w:rsidRPr="00174DB2">
        <w:rPr>
          <w:rFonts w:ascii="Times New Roman" w:hAnsi="Times New Roman"/>
          <w:sz w:val="30"/>
          <w:szCs w:val="30"/>
        </w:rPr>
        <w:t xml:space="preserve"> работникам бюджетных организаций (размер средств, направляемых на премирование, увеличен с 5 до 20% от суммы окладов работников в рамках предусмотренных бюджетных ассигнований на оплату труда).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Установлен</w:t>
      </w:r>
      <w:r w:rsidRPr="00174DB2">
        <w:rPr>
          <w:rFonts w:ascii="Times New Roman" w:hAnsi="Times New Roman"/>
          <w:b/>
          <w:sz w:val="30"/>
          <w:szCs w:val="30"/>
        </w:rPr>
        <w:t xml:space="preserve"> новый порядок определения размера минимальной заработной платы</w:t>
      </w:r>
      <w:r w:rsidRPr="00174DB2">
        <w:rPr>
          <w:rFonts w:ascii="Times New Roman" w:hAnsi="Times New Roman"/>
          <w:sz w:val="30"/>
          <w:szCs w:val="30"/>
        </w:rPr>
        <w:t xml:space="preserve"> – </w:t>
      </w:r>
      <w:r w:rsidRPr="00174DB2">
        <w:rPr>
          <w:rFonts w:ascii="Times New Roman" w:hAnsi="Times New Roman"/>
          <w:b/>
          <w:sz w:val="30"/>
          <w:szCs w:val="30"/>
        </w:rPr>
        <w:t xml:space="preserve">не ниже 30% </w:t>
      </w:r>
      <w:r w:rsidRPr="00174DB2">
        <w:rPr>
          <w:rFonts w:ascii="Times New Roman" w:hAnsi="Times New Roman"/>
          <w:sz w:val="30"/>
          <w:szCs w:val="30"/>
        </w:rPr>
        <w:t>значения номинальной начисленной среднемесячной заработной платы по республике, определенного в прогнозе социально-экономического развития Республики Беларусь на соответствующий год.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174DB2">
        <w:rPr>
          <w:rFonts w:ascii="Times New Roman" w:hAnsi="Times New Roman"/>
          <w:b/>
          <w:spacing w:val="-6"/>
          <w:sz w:val="30"/>
          <w:szCs w:val="30"/>
        </w:rPr>
        <w:t xml:space="preserve">Средний размер пенсии 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по возрасту неработающего пенсионера в 2021 г. составил </w:t>
      </w:r>
      <w:r w:rsidRPr="00174DB2">
        <w:rPr>
          <w:rFonts w:ascii="Times New Roman" w:hAnsi="Times New Roman"/>
          <w:b/>
          <w:spacing w:val="-6"/>
          <w:sz w:val="30"/>
          <w:szCs w:val="30"/>
        </w:rPr>
        <w:t>522,93 рубля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(номинальный темп роста – 110,3%; реальный – 100,7%). </w:t>
      </w:r>
      <w:r w:rsidRPr="00174DB2">
        <w:rPr>
          <w:rFonts w:ascii="Times New Roman" w:hAnsi="Times New Roman"/>
          <w:bCs/>
          <w:spacing w:val="-6"/>
          <w:sz w:val="30"/>
          <w:szCs w:val="30"/>
        </w:rPr>
        <w:t>Задача</w:t>
      </w:r>
      <w:r w:rsidRPr="00174DB2">
        <w:rPr>
          <w:rFonts w:ascii="Times New Roman" w:hAnsi="Times New Roman"/>
          <w:b/>
          <w:spacing w:val="-6"/>
          <w:sz w:val="30"/>
          <w:szCs w:val="30"/>
        </w:rPr>
        <w:t xml:space="preserve"> по 40% соотношению пенсии и зарплаты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достигнута во всех областях, за исключением г. Минска и Минской области (с учетом более высокой средней зарплаты в столичном регионе).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174DB2">
        <w:rPr>
          <w:rFonts w:ascii="Times New Roman" w:hAnsi="Times New Roman"/>
          <w:sz w:val="30"/>
          <w:szCs w:val="30"/>
        </w:rPr>
        <w:t>С 1 октября 2022 г. вводится</w:t>
      </w:r>
      <w:r w:rsidRPr="00174DB2">
        <w:rPr>
          <w:rFonts w:ascii="Times New Roman" w:hAnsi="Times New Roman"/>
          <w:b/>
          <w:sz w:val="30"/>
          <w:szCs w:val="30"/>
        </w:rPr>
        <w:t xml:space="preserve"> дополнительный вид пенсионного </w:t>
      </w:r>
      <w:r w:rsidRPr="00FF0D42">
        <w:rPr>
          <w:rFonts w:ascii="Times New Roman" w:hAnsi="Times New Roman"/>
          <w:b/>
          <w:spacing w:val="-4"/>
          <w:sz w:val="30"/>
          <w:szCs w:val="30"/>
        </w:rPr>
        <w:t>страхования</w:t>
      </w:r>
      <w:r w:rsidRPr="00FF0D42">
        <w:rPr>
          <w:rFonts w:ascii="Times New Roman" w:hAnsi="Times New Roman"/>
          <w:spacing w:val="-4"/>
          <w:sz w:val="30"/>
          <w:szCs w:val="30"/>
        </w:rPr>
        <w:t xml:space="preserve"> – добровольное страхование дополнительной накопительной</w:t>
      </w:r>
      <w:r w:rsidRPr="00174DB2">
        <w:rPr>
          <w:rFonts w:ascii="Times New Roman" w:hAnsi="Times New Roman"/>
          <w:sz w:val="30"/>
          <w:szCs w:val="30"/>
        </w:rPr>
        <w:t xml:space="preserve"> </w:t>
      </w:r>
      <w:r w:rsidRPr="00FF0D42">
        <w:rPr>
          <w:rFonts w:ascii="Times New Roman" w:hAnsi="Times New Roman"/>
          <w:spacing w:val="-8"/>
          <w:sz w:val="30"/>
          <w:szCs w:val="30"/>
        </w:rPr>
        <w:t xml:space="preserve">пенсии </w:t>
      </w:r>
      <w:r w:rsidRPr="00FF0D42">
        <w:rPr>
          <w:rFonts w:ascii="Times New Roman" w:hAnsi="Times New Roman"/>
          <w:b/>
          <w:spacing w:val="-8"/>
          <w:sz w:val="30"/>
          <w:szCs w:val="30"/>
        </w:rPr>
        <w:t>с финансовой поддержкой государства</w:t>
      </w:r>
      <w:r w:rsidRPr="00FF0D42">
        <w:rPr>
          <w:rFonts w:ascii="Times New Roman" w:hAnsi="Times New Roman"/>
          <w:spacing w:val="-8"/>
          <w:sz w:val="30"/>
          <w:szCs w:val="30"/>
        </w:rPr>
        <w:t>. Введение новой программы</w:t>
      </w:r>
      <w:r w:rsidRPr="00174DB2">
        <w:rPr>
          <w:rFonts w:ascii="Times New Roman" w:hAnsi="Times New Roman"/>
          <w:sz w:val="30"/>
          <w:szCs w:val="30"/>
        </w:rPr>
        <w:t xml:space="preserve"> расширит для граждан возможности сформировать дополнительные сбережения на старость. </w:t>
      </w:r>
    </w:p>
    <w:p w:rsidR="00670312" w:rsidRPr="00670312" w:rsidRDefault="00670312" w:rsidP="00670312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670312">
        <w:rPr>
          <w:rFonts w:ascii="Times New Roman" w:hAnsi="Times New Roman"/>
          <w:spacing w:val="-6"/>
          <w:sz w:val="30"/>
          <w:szCs w:val="30"/>
        </w:rPr>
        <w:t xml:space="preserve">Также в целях поддержки работников бюджетных отраслей Правительство Республики Беларусь приняло решение </w:t>
      </w:r>
      <w:r w:rsidRPr="00670312">
        <w:rPr>
          <w:rFonts w:ascii="Times New Roman" w:hAnsi="Times New Roman"/>
          <w:b/>
          <w:spacing w:val="-6"/>
          <w:sz w:val="30"/>
          <w:szCs w:val="30"/>
        </w:rPr>
        <w:t xml:space="preserve">о поэтапном </w:t>
      </w:r>
      <w:r w:rsidRPr="00670312">
        <w:rPr>
          <w:rFonts w:ascii="Times New Roman" w:hAnsi="Times New Roman"/>
          <w:spacing w:val="-6"/>
          <w:sz w:val="30"/>
          <w:szCs w:val="30"/>
        </w:rPr>
        <w:t xml:space="preserve">(начиная с марта) </w:t>
      </w:r>
      <w:r w:rsidRPr="00670312">
        <w:rPr>
          <w:rFonts w:ascii="Times New Roman" w:hAnsi="Times New Roman"/>
          <w:b/>
          <w:spacing w:val="-6"/>
          <w:sz w:val="30"/>
          <w:szCs w:val="30"/>
        </w:rPr>
        <w:t>повышении базовой ставки</w:t>
      </w:r>
      <w:r w:rsidRPr="00670312">
        <w:rPr>
          <w:rFonts w:ascii="Times New Roman" w:hAnsi="Times New Roman"/>
          <w:spacing w:val="-6"/>
          <w:sz w:val="30"/>
          <w:szCs w:val="30"/>
        </w:rPr>
        <w:t xml:space="preserve"> с опережающим графиком. </w:t>
      </w:r>
    </w:p>
    <w:p w:rsidR="00670312" w:rsidRPr="00174DB2" w:rsidRDefault="00670312" w:rsidP="00670312">
      <w:pPr>
        <w:widowControl w:val="0"/>
        <w:tabs>
          <w:tab w:val="left" w:pos="3130"/>
        </w:tabs>
        <w:spacing w:before="120" w:after="0" w:line="280" w:lineRule="exact"/>
        <w:jc w:val="both"/>
        <w:rPr>
          <w:rFonts w:ascii="Times New Roman" w:hAnsi="Times New Roman"/>
          <w:i/>
          <w:sz w:val="28"/>
          <w:szCs w:val="30"/>
        </w:rPr>
      </w:pPr>
      <w:r w:rsidRPr="00174DB2">
        <w:rPr>
          <w:rFonts w:ascii="Times New Roman" w:hAnsi="Times New Roman"/>
          <w:b/>
          <w:i/>
          <w:sz w:val="28"/>
          <w:szCs w:val="30"/>
        </w:rPr>
        <w:t>Справочно</w:t>
      </w:r>
      <w:r w:rsidRPr="00174DB2">
        <w:rPr>
          <w:rFonts w:ascii="Times New Roman" w:hAnsi="Times New Roman"/>
          <w:i/>
          <w:sz w:val="28"/>
          <w:szCs w:val="30"/>
        </w:rPr>
        <w:t>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0" w:line="280" w:lineRule="exact"/>
        <w:ind w:left="709" w:firstLine="709"/>
        <w:jc w:val="both"/>
        <w:rPr>
          <w:rFonts w:ascii="Times New Roman" w:hAnsi="Times New Roman"/>
          <w:i/>
          <w:sz w:val="28"/>
          <w:szCs w:val="30"/>
        </w:rPr>
      </w:pPr>
      <w:r w:rsidRPr="00174DB2">
        <w:rPr>
          <w:rFonts w:ascii="Times New Roman" w:hAnsi="Times New Roman"/>
          <w:i/>
          <w:sz w:val="28"/>
          <w:szCs w:val="30"/>
        </w:rPr>
        <w:t xml:space="preserve">Постановлением Совета Министров Республики Беларусь от </w:t>
      </w:r>
      <w:r w:rsidRPr="003D262E">
        <w:rPr>
          <w:rFonts w:ascii="Times New Roman" w:hAnsi="Times New Roman"/>
          <w:i/>
          <w:spacing w:val="-4"/>
          <w:sz w:val="28"/>
          <w:szCs w:val="30"/>
        </w:rPr>
        <w:t>31 марта 2022 г. №194 установлены следующие размеры базовой ставки</w:t>
      </w:r>
      <w:r w:rsidRPr="00174DB2">
        <w:rPr>
          <w:rFonts w:ascii="Times New Roman" w:hAnsi="Times New Roman"/>
          <w:i/>
          <w:sz w:val="28"/>
          <w:szCs w:val="30"/>
        </w:rPr>
        <w:t xml:space="preserve">: с 1 марта – 208 рублей, с 1 апреля – 209 рублей, с 1 мая – 210 рублей. На повышение базовой ставки в марте-мае из бюджета </w:t>
      </w:r>
      <w:r w:rsidRPr="00174DB2">
        <w:rPr>
          <w:rFonts w:ascii="Times New Roman" w:hAnsi="Times New Roman"/>
          <w:i/>
          <w:sz w:val="28"/>
          <w:szCs w:val="30"/>
        </w:rPr>
        <w:lastRenderedPageBreak/>
        <w:t xml:space="preserve">будет направлено 27 млн рублей. Около 850 тыс. работников бюджетной сферы уже </w:t>
      </w:r>
      <w:r w:rsidR="003D262E">
        <w:rPr>
          <w:rFonts w:ascii="Times New Roman" w:hAnsi="Times New Roman"/>
          <w:i/>
          <w:sz w:val="28"/>
          <w:szCs w:val="30"/>
        </w:rPr>
        <w:br/>
      </w:r>
      <w:r w:rsidRPr="00174DB2">
        <w:rPr>
          <w:rFonts w:ascii="Times New Roman" w:hAnsi="Times New Roman"/>
          <w:i/>
          <w:sz w:val="28"/>
          <w:szCs w:val="30"/>
        </w:rPr>
        <w:t>в апреле получат заработную плату за март с учетом ее увеличения.</w:t>
      </w:r>
    </w:p>
    <w:p w:rsidR="00670312" w:rsidRPr="00174DB2" w:rsidRDefault="00670312" w:rsidP="00670312">
      <w:pPr>
        <w:widowControl w:val="0"/>
        <w:spacing w:before="120" w:after="120" w:line="280" w:lineRule="exact"/>
        <w:ind w:right="142" w:firstLine="709"/>
        <w:jc w:val="both"/>
        <w:rPr>
          <w:rFonts w:ascii="Times New Roman" w:hAnsi="Times New Roman"/>
          <w:b/>
          <w:spacing w:val="-8"/>
          <w:sz w:val="30"/>
          <w:szCs w:val="30"/>
        </w:rPr>
      </w:pPr>
      <w:r w:rsidRPr="00174DB2">
        <w:rPr>
          <w:rFonts w:ascii="Times New Roman" w:hAnsi="Times New Roman"/>
          <w:b/>
          <w:spacing w:val="-8"/>
          <w:sz w:val="30"/>
          <w:szCs w:val="30"/>
        </w:rPr>
        <w:t>Обеспечение гарантий социальной защиты населения</w:t>
      </w:r>
    </w:p>
    <w:p w:rsidR="00670312" w:rsidRPr="00174DB2" w:rsidRDefault="00670312" w:rsidP="003E63F3">
      <w:pPr>
        <w:widowControl w:val="0"/>
        <w:tabs>
          <w:tab w:val="left" w:pos="3130"/>
        </w:tabs>
        <w:spacing w:after="0" w:line="236" w:lineRule="auto"/>
        <w:ind w:firstLine="709"/>
        <w:jc w:val="both"/>
        <w:rPr>
          <w:rFonts w:ascii="Times New Roman" w:hAnsi="Times New Roman"/>
          <w:spacing w:val="-2"/>
          <w:sz w:val="30"/>
          <w:szCs w:val="30"/>
        </w:rPr>
      </w:pPr>
      <w:r w:rsidRPr="00174DB2">
        <w:rPr>
          <w:rFonts w:ascii="Times New Roman" w:hAnsi="Times New Roman"/>
          <w:spacing w:val="-2"/>
          <w:sz w:val="30"/>
          <w:szCs w:val="30"/>
        </w:rPr>
        <w:t xml:space="preserve">Принцип социального государства сохраняется в качестве одной из важнейших основ конституционного строя нашей страны. </w:t>
      </w:r>
    </w:p>
    <w:p w:rsidR="00670312" w:rsidRPr="00174DB2" w:rsidRDefault="00670312" w:rsidP="003E63F3">
      <w:pPr>
        <w:widowControl w:val="0"/>
        <w:tabs>
          <w:tab w:val="left" w:pos="3130"/>
        </w:tabs>
        <w:spacing w:after="0" w:line="236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Невзирая на происходящее в мире, в Беларуси продолжают неукоснительно обеспечиваться права граждан на:</w:t>
      </w:r>
    </w:p>
    <w:p w:rsidR="00670312" w:rsidRPr="00174DB2" w:rsidRDefault="00670312" w:rsidP="003E63F3">
      <w:pPr>
        <w:widowControl w:val="0"/>
        <w:tabs>
          <w:tab w:val="left" w:pos="3130"/>
        </w:tabs>
        <w:spacing w:after="0" w:line="236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охрану здоровья (включая бесплатное лечение в государственных организациях здравоохранения);</w:t>
      </w:r>
    </w:p>
    <w:p w:rsidR="00670312" w:rsidRPr="00174DB2" w:rsidRDefault="00670312" w:rsidP="003E63F3">
      <w:pPr>
        <w:widowControl w:val="0"/>
        <w:tabs>
          <w:tab w:val="left" w:pos="3130"/>
        </w:tabs>
        <w:spacing w:after="0" w:line="236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получение в государственных учреждениях образования бесплатного дошкольного, общего среднего, профессионально-технического, специального образования, дополнительного образования детей и молодежи, дополнительного образования взрослых, а на конкурсной основе – бесплатного среднего специального, высшего и послевузовского образования;</w:t>
      </w:r>
    </w:p>
    <w:p w:rsidR="00670312" w:rsidRPr="00174DB2" w:rsidRDefault="00670312" w:rsidP="002C44C8">
      <w:pPr>
        <w:widowControl w:val="0"/>
        <w:tabs>
          <w:tab w:val="left" w:pos="3130"/>
        </w:tabs>
        <w:spacing w:after="0" w:line="228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социальное обеспечение в старости, в случае болезни, инвалидности, утраты трудоспособности, потери кормильца и в других случаях, предусмотренных законом и прочие права.</w:t>
      </w:r>
    </w:p>
    <w:p w:rsidR="00670312" w:rsidRDefault="00670312" w:rsidP="002C44C8">
      <w:pPr>
        <w:widowControl w:val="0"/>
        <w:tabs>
          <w:tab w:val="left" w:pos="3130"/>
        </w:tabs>
        <w:spacing w:after="0" w:line="228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Сегодня в Беларуси каждый трудоспособный человек имеет возможность работать и укреплять свое семейное благосостояние, а для нетрудоспособных и нуждающихся граждан предусмотрена помощь со стороны государства – система государственной адресной социальной помощи (далее – ГАСП). В рамках ГАСП оказывается материальная поддержка малообеспеченным гражданам, семьям, воспитывающим малолетних детей, инвалидам. </w:t>
      </w:r>
    </w:p>
    <w:p w:rsidR="00670312" w:rsidRPr="00174DB2" w:rsidRDefault="00670312" w:rsidP="00670312">
      <w:pPr>
        <w:widowControl w:val="0"/>
        <w:tabs>
          <w:tab w:val="left" w:pos="3130"/>
        </w:tabs>
        <w:spacing w:before="120" w:after="0" w:line="280" w:lineRule="exact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174DB2">
        <w:rPr>
          <w:rFonts w:ascii="Times New Roman" w:hAnsi="Times New Roman"/>
          <w:b/>
          <w:bCs/>
          <w:i/>
          <w:sz w:val="28"/>
          <w:szCs w:val="28"/>
        </w:rPr>
        <w:t>Справочно.</w:t>
      </w:r>
    </w:p>
    <w:p w:rsidR="00670312" w:rsidRPr="00174DB2" w:rsidRDefault="00670312" w:rsidP="00670312">
      <w:pPr>
        <w:widowControl w:val="0"/>
        <w:tabs>
          <w:tab w:val="left" w:pos="3130"/>
        </w:tabs>
        <w:spacing w:after="120" w:line="280" w:lineRule="exact"/>
        <w:ind w:left="709"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i/>
          <w:sz w:val="28"/>
          <w:szCs w:val="28"/>
        </w:rPr>
        <w:t>За 2021 г. получателями ГАСП стали 282,4 тыс. человек на сумму порядка 123 млн. рублей. Основными получателями традиционно являются многодетные семьи, воспитывающие несовершеннолетних детей (72,5% от общей численности получателей этих пособий).</w:t>
      </w:r>
    </w:p>
    <w:p w:rsidR="00670312" w:rsidRPr="00174DB2" w:rsidRDefault="00670312" w:rsidP="002C44C8">
      <w:pPr>
        <w:widowControl w:val="0"/>
        <w:tabs>
          <w:tab w:val="left" w:pos="3130"/>
        </w:tabs>
        <w:spacing w:after="0" w:line="228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Обеспечен 100% охват обратившихся</w:t>
      </w:r>
      <w:r w:rsidRPr="00174DB2">
        <w:rPr>
          <w:rFonts w:ascii="Times New Roman" w:hAnsi="Times New Roman"/>
          <w:bCs/>
          <w:sz w:val="30"/>
          <w:szCs w:val="30"/>
        </w:rPr>
        <w:t xml:space="preserve"> и имеющих право на получение государственной социальной помощи граждан.</w:t>
      </w:r>
    </w:p>
    <w:p w:rsidR="00670312" w:rsidRPr="00174DB2" w:rsidRDefault="00670312" w:rsidP="002C44C8">
      <w:pPr>
        <w:widowControl w:val="0"/>
        <w:tabs>
          <w:tab w:val="left" w:pos="3130"/>
        </w:tabs>
        <w:spacing w:after="0" w:line="228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Большое внимание уделяется людям старшего возраста.</w:t>
      </w:r>
      <w:r w:rsidRPr="00174DB2">
        <w:t xml:space="preserve"> </w:t>
      </w:r>
      <w:r w:rsidRPr="00174DB2">
        <w:rPr>
          <w:rFonts w:ascii="Times New Roman" w:hAnsi="Times New Roman"/>
          <w:bCs/>
          <w:sz w:val="30"/>
          <w:szCs w:val="30"/>
        </w:rPr>
        <w:t>Поддержка ветеранов войны и пострадавших от последствий войны граждан всегда была и остается одним из приоритетов государственной социальной политики. При этом она является системной и комплексной.</w:t>
      </w:r>
    </w:p>
    <w:p w:rsidR="00670312" w:rsidRPr="00174DB2" w:rsidRDefault="00670312" w:rsidP="00670312">
      <w:pPr>
        <w:widowControl w:val="0"/>
        <w:tabs>
          <w:tab w:val="left" w:pos="3130"/>
        </w:tabs>
        <w:spacing w:before="120" w:after="0" w:line="280" w:lineRule="exact"/>
        <w:jc w:val="both"/>
        <w:rPr>
          <w:rFonts w:ascii="Times New Roman" w:hAnsi="Times New Roman"/>
          <w:b/>
          <w:bCs/>
          <w:i/>
          <w:sz w:val="28"/>
          <w:szCs w:val="28"/>
        </w:rPr>
      </w:pPr>
      <w:r w:rsidRPr="00174DB2">
        <w:rPr>
          <w:rFonts w:ascii="Times New Roman" w:hAnsi="Times New Roman"/>
          <w:b/>
          <w:bCs/>
          <w:i/>
          <w:sz w:val="28"/>
          <w:szCs w:val="28"/>
        </w:rPr>
        <w:t>Справочно.</w:t>
      </w:r>
    </w:p>
    <w:p w:rsidR="00670312" w:rsidRPr="00174DB2" w:rsidRDefault="00670312" w:rsidP="002C44C8">
      <w:pPr>
        <w:widowControl w:val="0"/>
        <w:tabs>
          <w:tab w:val="left" w:pos="3130"/>
        </w:tabs>
        <w:spacing w:after="0" w:line="204" w:lineRule="auto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174DB2">
        <w:rPr>
          <w:rFonts w:ascii="Times New Roman" w:hAnsi="Times New Roman"/>
          <w:i/>
          <w:sz w:val="28"/>
          <w:szCs w:val="28"/>
        </w:rPr>
        <w:t>В соответствии с Указом Президента Республики Беларусь от</w:t>
      </w:r>
      <w:r w:rsidRPr="00174DB2">
        <w:rPr>
          <w:rFonts w:ascii="Times New Roman" w:hAnsi="Times New Roman"/>
          <w:i/>
          <w:sz w:val="28"/>
          <w:szCs w:val="28"/>
        </w:rPr>
        <w:br/>
        <w:t xml:space="preserve">21 июля 2021 г. № 281 «О выплате ежегодной материальной помощи отдельным категориям граждан ко Дню Победы» </w:t>
      </w:r>
      <w:r w:rsidRPr="00174DB2">
        <w:rPr>
          <w:rFonts w:ascii="Times New Roman" w:hAnsi="Times New Roman"/>
          <w:b/>
          <w:i/>
          <w:sz w:val="28"/>
          <w:szCs w:val="28"/>
        </w:rPr>
        <w:t>устанавливается дополнительная социальная поддержка в виде выплаты ежегодной материальной помощи</w:t>
      </w:r>
      <w:r w:rsidRPr="00174DB2">
        <w:rPr>
          <w:rFonts w:ascii="Times New Roman" w:hAnsi="Times New Roman"/>
          <w:i/>
          <w:sz w:val="28"/>
          <w:szCs w:val="28"/>
        </w:rPr>
        <w:t xml:space="preserve"> ветеранам ВОВ и некоторым категориям </w:t>
      </w:r>
      <w:r w:rsidRPr="00174DB2">
        <w:rPr>
          <w:rFonts w:ascii="Times New Roman" w:hAnsi="Times New Roman"/>
          <w:i/>
          <w:sz w:val="28"/>
          <w:szCs w:val="28"/>
        </w:rPr>
        <w:lastRenderedPageBreak/>
        <w:t>граждан, пострадавшим от последствий войны, в связи с празднованием Дня Победы советского народа в Великой Отечественной войне.</w:t>
      </w:r>
    </w:p>
    <w:p w:rsidR="00670312" w:rsidRPr="00174DB2" w:rsidRDefault="00670312" w:rsidP="002C44C8">
      <w:pPr>
        <w:widowControl w:val="0"/>
        <w:tabs>
          <w:tab w:val="left" w:pos="3130"/>
        </w:tabs>
        <w:spacing w:after="0" w:line="204" w:lineRule="auto"/>
        <w:ind w:left="709" w:firstLine="709"/>
        <w:jc w:val="both"/>
        <w:rPr>
          <w:rFonts w:ascii="Times New Roman" w:hAnsi="Times New Roman"/>
          <w:i/>
          <w:sz w:val="28"/>
          <w:szCs w:val="28"/>
        </w:rPr>
      </w:pPr>
      <w:r w:rsidRPr="00174DB2">
        <w:rPr>
          <w:rFonts w:ascii="Times New Roman" w:hAnsi="Times New Roman"/>
          <w:i/>
          <w:sz w:val="28"/>
          <w:szCs w:val="28"/>
        </w:rPr>
        <w:t>Размер материальной помощи, а также период ее выплаты ежегодно будут устанавливаться Правительством.</w:t>
      </w:r>
    </w:p>
    <w:p w:rsidR="00670312" w:rsidRPr="00174DB2" w:rsidRDefault="00670312" w:rsidP="002C44C8">
      <w:pPr>
        <w:widowControl w:val="0"/>
        <w:tabs>
          <w:tab w:val="left" w:pos="3130"/>
        </w:tabs>
        <w:spacing w:after="0" w:line="204" w:lineRule="auto"/>
        <w:ind w:left="709" w:firstLine="709"/>
        <w:jc w:val="both"/>
        <w:rPr>
          <w:rFonts w:ascii="Times New Roman" w:hAnsi="Times New Roman"/>
          <w:i/>
          <w:spacing w:val="-6"/>
          <w:sz w:val="28"/>
          <w:szCs w:val="28"/>
        </w:rPr>
      </w:pPr>
      <w:r w:rsidRPr="00174DB2">
        <w:rPr>
          <w:rFonts w:ascii="Times New Roman" w:hAnsi="Times New Roman"/>
          <w:i/>
          <w:spacing w:val="-6"/>
          <w:sz w:val="28"/>
          <w:szCs w:val="28"/>
        </w:rPr>
        <w:t>Сегодня в республике проживает около 14 тыс. человек, которым согласно Указу предусмотрена выплата материальной помощи, начиная с 2022 г. На эти цели запланировано порядка 11 </w:t>
      </w:r>
      <w:proofErr w:type="gramStart"/>
      <w:r w:rsidRPr="00174DB2">
        <w:rPr>
          <w:rFonts w:ascii="Times New Roman" w:hAnsi="Times New Roman"/>
          <w:i/>
          <w:spacing w:val="-6"/>
          <w:sz w:val="28"/>
          <w:szCs w:val="28"/>
        </w:rPr>
        <w:t>млн</w:t>
      </w:r>
      <w:proofErr w:type="gramEnd"/>
      <w:r w:rsidRPr="00174DB2">
        <w:rPr>
          <w:rFonts w:ascii="Times New Roman" w:hAnsi="Times New Roman"/>
          <w:i/>
          <w:spacing w:val="-6"/>
          <w:sz w:val="28"/>
          <w:szCs w:val="28"/>
        </w:rPr>
        <w:t xml:space="preserve"> рублей.</w:t>
      </w:r>
    </w:p>
    <w:p w:rsidR="00A762B4" w:rsidRPr="00174DB2" w:rsidRDefault="00A762B4" w:rsidP="0017488A">
      <w:pPr>
        <w:widowControl w:val="0"/>
        <w:spacing w:before="120" w:after="120" w:line="240" w:lineRule="auto"/>
        <w:ind w:right="-1"/>
        <w:jc w:val="center"/>
        <w:rPr>
          <w:rFonts w:ascii="Times New Roman" w:hAnsi="Times New Roman"/>
          <w:b/>
          <w:sz w:val="30"/>
          <w:szCs w:val="30"/>
        </w:rPr>
      </w:pPr>
      <w:r w:rsidRPr="00174DB2">
        <w:rPr>
          <w:rFonts w:ascii="Times New Roman" w:hAnsi="Times New Roman"/>
          <w:b/>
          <w:sz w:val="30"/>
          <w:szCs w:val="30"/>
        </w:rPr>
        <w:t xml:space="preserve">Приоритеты экономического развития Беларуси на предстоящие годы в условиях </w:t>
      </w:r>
      <w:r w:rsidR="00336612">
        <w:rPr>
          <w:rFonts w:ascii="Times New Roman" w:hAnsi="Times New Roman"/>
          <w:b/>
          <w:sz w:val="30"/>
          <w:szCs w:val="30"/>
        </w:rPr>
        <w:t xml:space="preserve">усиления </w:t>
      </w:r>
      <w:r w:rsidRPr="00174DB2">
        <w:rPr>
          <w:rFonts w:ascii="Times New Roman" w:hAnsi="Times New Roman"/>
          <w:b/>
          <w:sz w:val="30"/>
          <w:szCs w:val="30"/>
        </w:rPr>
        <w:t xml:space="preserve">санкционного давления </w:t>
      </w:r>
      <w:r w:rsidR="00336612">
        <w:rPr>
          <w:rFonts w:ascii="Times New Roman" w:hAnsi="Times New Roman"/>
          <w:b/>
          <w:sz w:val="30"/>
          <w:szCs w:val="30"/>
        </w:rPr>
        <w:br/>
      </w:r>
      <w:r w:rsidRPr="00174DB2">
        <w:rPr>
          <w:rFonts w:ascii="Times New Roman" w:hAnsi="Times New Roman"/>
          <w:b/>
          <w:sz w:val="30"/>
          <w:szCs w:val="30"/>
        </w:rPr>
        <w:t>и пути его преодоления</w:t>
      </w:r>
    </w:p>
    <w:p w:rsidR="006656B8" w:rsidRPr="00174DB2" w:rsidRDefault="006656B8" w:rsidP="00A762B4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Главная цель предстоящего пятилетия</w:t>
      </w:r>
      <w:r w:rsidR="00067508" w:rsidRPr="00174DB2">
        <w:rPr>
          <w:rFonts w:ascii="Times New Roman" w:hAnsi="Times New Roman"/>
          <w:b/>
          <w:bCs/>
          <w:sz w:val="30"/>
          <w:szCs w:val="30"/>
        </w:rPr>
        <w:t xml:space="preserve"> </w:t>
      </w:r>
      <w:r w:rsidR="00067508" w:rsidRPr="00174DB2">
        <w:rPr>
          <w:rFonts w:ascii="Times New Roman" w:hAnsi="Times New Roman"/>
          <w:bCs/>
          <w:sz w:val="30"/>
          <w:szCs w:val="30"/>
        </w:rPr>
        <w:t>–</w:t>
      </w:r>
      <w:r w:rsidRPr="00174DB2">
        <w:rPr>
          <w:rFonts w:ascii="Times New Roman" w:hAnsi="Times New Roman"/>
          <w:bCs/>
          <w:sz w:val="30"/>
          <w:szCs w:val="30"/>
        </w:rPr>
        <w:t xml:space="preserve"> обеспечение социальной стабильности в обществе и </w:t>
      </w:r>
      <w:r w:rsidR="0017488A" w:rsidRPr="00174DB2">
        <w:rPr>
          <w:rFonts w:ascii="Times New Roman" w:hAnsi="Times New Roman"/>
          <w:bCs/>
          <w:sz w:val="30"/>
          <w:szCs w:val="30"/>
        </w:rPr>
        <w:t>увеличени</w:t>
      </w:r>
      <w:r w:rsidR="00E11AA8" w:rsidRPr="00174DB2">
        <w:rPr>
          <w:rFonts w:ascii="Times New Roman" w:hAnsi="Times New Roman"/>
          <w:bCs/>
          <w:sz w:val="30"/>
          <w:szCs w:val="30"/>
        </w:rPr>
        <w:t>е</w:t>
      </w:r>
      <w:r w:rsidRPr="00174DB2">
        <w:rPr>
          <w:rFonts w:ascii="Times New Roman" w:hAnsi="Times New Roman"/>
          <w:bCs/>
          <w:sz w:val="30"/>
          <w:szCs w:val="30"/>
        </w:rPr>
        <w:t xml:space="preserve"> благосостояния граждан за счет качественного роста экономики, наращивания социального капитала, создания комфортных условий для жизни, работы и самореализации. В основе этого – доходы, цены, занятость, доступное жилье, безопасный транспорт, доступные и высокотехнологичные услуги в здравоохранении и образовании.</w:t>
      </w:r>
    </w:p>
    <w:p w:rsidR="00067508" w:rsidRPr="00174DB2" w:rsidRDefault="006656B8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Поставленная цель требует </w:t>
      </w:r>
      <w:r w:rsidR="0066662B">
        <w:rPr>
          <w:rFonts w:ascii="Times New Roman" w:hAnsi="Times New Roman"/>
          <w:bCs/>
          <w:sz w:val="30"/>
          <w:szCs w:val="30"/>
        </w:rPr>
        <w:t>расширения</w:t>
      </w:r>
      <w:r w:rsidRPr="00174DB2">
        <w:rPr>
          <w:rFonts w:ascii="Times New Roman" w:hAnsi="Times New Roman"/>
          <w:bCs/>
          <w:sz w:val="30"/>
          <w:szCs w:val="30"/>
        </w:rPr>
        <w:t xml:space="preserve"> емкости внутреннего рынка, запуска нового инвестиционного цикла, улучшения деловой среды, снижения рисков и издержек инвесторов и бизнеса.</w:t>
      </w:r>
    </w:p>
    <w:p w:rsidR="00A762B4" w:rsidRPr="00174DB2" w:rsidRDefault="00A762B4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Приоритетами развития на текущую пятилетку</w:t>
      </w:r>
      <w:r w:rsidRPr="00174DB2">
        <w:rPr>
          <w:rFonts w:ascii="Times New Roman" w:hAnsi="Times New Roman"/>
          <w:bCs/>
          <w:sz w:val="30"/>
          <w:szCs w:val="30"/>
        </w:rPr>
        <w:t xml:space="preserve"> </w:t>
      </w:r>
      <w:r w:rsidR="0017488A" w:rsidRPr="00174DB2">
        <w:rPr>
          <w:rFonts w:ascii="Times New Roman" w:hAnsi="Times New Roman"/>
          <w:bCs/>
          <w:sz w:val="30"/>
          <w:szCs w:val="30"/>
        </w:rPr>
        <w:t xml:space="preserve">в Программе социально-экономического развития на 2021–2025 </w:t>
      </w:r>
      <w:r w:rsidR="00BE09F9" w:rsidRPr="00174DB2">
        <w:rPr>
          <w:rFonts w:ascii="Times New Roman" w:hAnsi="Times New Roman"/>
          <w:bCs/>
          <w:sz w:val="30"/>
          <w:szCs w:val="30"/>
        </w:rPr>
        <w:t>гг.</w:t>
      </w:r>
      <w:r w:rsidR="0017488A" w:rsidRPr="00174DB2">
        <w:rPr>
          <w:rFonts w:ascii="Times New Roman" w:hAnsi="Times New Roman"/>
          <w:bCs/>
          <w:sz w:val="30"/>
          <w:szCs w:val="30"/>
        </w:rPr>
        <w:t xml:space="preserve"> </w:t>
      </w:r>
      <w:r w:rsidRPr="00174DB2">
        <w:rPr>
          <w:rFonts w:ascii="Times New Roman" w:hAnsi="Times New Roman"/>
          <w:bCs/>
          <w:sz w:val="30"/>
          <w:szCs w:val="30"/>
        </w:rPr>
        <w:t>определены:</w:t>
      </w:r>
    </w:p>
    <w:p w:rsidR="00A762B4" w:rsidRPr="00174DB2" w:rsidRDefault="00A762B4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счастливая семья</w:t>
      </w:r>
      <w:r w:rsidRPr="00174DB2">
        <w:rPr>
          <w:rFonts w:ascii="Times New Roman" w:hAnsi="Times New Roman"/>
          <w:bCs/>
          <w:sz w:val="30"/>
          <w:szCs w:val="30"/>
        </w:rPr>
        <w:t xml:space="preserve"> – укрепление традиционных семейных ценностей, основанных на физическом и духовном благополучии человека, воспитании детей и молодежи, заботе о старшем поколении;</w:t>
      </w:r>
    </w:p>
    <w:p w:rsidR="00A762B4" w:rsidRPr="00174DB2" w:rsidRDefault="00A762B4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сильные регионы</w:t>
      </w:r>
      <w:r w:rsidRPr="00174DB2">
        <w:rPr>
          <w:rFonts w:ascii="Times New Roman" w:hAnsi="Times New Roman"/>
          <w:bCs/>
          <w:sz w:val="30"/>
          <w:szCs w:val="30"/>
        </w:rPr>
        <w:t xml:space="preserve"> – комфортные и безопасные условия жизни и труда, развитая социальная инфраструктура, высокая мобильность, инвестиции в новые эффективные производства;</w:t>
      </w:r>
    </w:p>
    <w:p w:rsidR="00A762B4" w:rsidRPr="00174DB2" w:rsidRDefault="00A762B4" w:rsidP="00A762B4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интеллектуальная страна</w:t>
      </w:r>
      <w:r w:rsidRPr="00174DB2">
        <w:rPr>
          <w:rFonts w:ascii="Times New Roman" w:hAnsi="Times New Roman"/>
          <w:bCs/>
          <w:sz w:val="30"/>
          <w:szCs w:val="30"/>
        </w:rPr>
        <w:t xml:space="preserve"> – качественное и доступное образование, раскрытие личностного потенциала, развитие науки</w:t>
      </w:r>
      <w:r w:rsidR="00067508" w:rsidRPr="00174DB2">
        <w:rPr>
          <w:rFonts w:ascii="Times New Roman" w:hAnsi="Times New Roman"/>
          <w:bCs/>
          <w:sz w:val="30"/>
          <w:szCs w:val="30"/>
        </w:rPr>
        <w:t>; с</w:t>
      </w:r>
      <w:r w:rsidRPr="00174DB2">
        <w:rPr>
          <w:rFonts w:ascii="Times New Roman" w:hAnsi="Times New Roman"/>
          <w:bCs/>
          <w:sz w:val="30"/>
          <w:szCs w:val="30"/>
        </w:rPr>
        <w:t>оздание образовательной системы нового типа, нацеленной на воспитание гражданина, формирование его навыков и компетенций, в полной мере отвечающих потребностям экономики;</w:t>
      </w:r>
    </w:p>
    <w:p w:rsidR="00A762B4" w:rsidRPr="00174DB2" w:rsidRDefault="00A762B4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государство-партнер</w:t>
      </w:r>
      <w:r w:rsidRPr="00174DB2">
        <w:rPr>
          <w:rFonts w:ascii="Times New Roman" w:hAnsi="Times New Roman"/>
          <w:bCs/>
          <w:sz w:val="30"/>
          <w:szCs w:val="30"/>
        </w:rPr>
        <w:t xml:space="preserve"> – укрепление диалога и взаимного доверия между государством и обществом, государством и человеком, государством и бизнесом.</w:t>
      </w:r>
    </w:p>
    <w:p w:rsidR="00A762B4" w:rsidRPr="00174DB2" w:rsidRDefault="00A762B4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 xml:space="preserve">Вместе с тем, принятый в 2022 г. </w:t>
      </w:r>
      <w:r w:rsidR="00067508" w:rsidRPr="00174DB2">
        <w:rPr>
          <w:rFonts w:ascii="Times New Roman" w:hAnsi="Times New Roman"/>
          <w:bCs/>
          <w:sz w:val="30"/>
          <w:szCs w:val="30"/>
        </w:rPr>
        <w:t xml:space="preserve">в отношении нашей страны </w:t>
      </w:r>
      <w:r w:rsidRPr="00174DB2">
        <w:rPr>
          <w:rFonts w:ascii="Times New Roman" w:hAnsi="Times New Roman"/>
          <w:bCs/>
          <w:sz w:val="30"/>
          <w:szCs w:val="30"/>
        </w:rPr>
        <w:t xml:space="preserve">беспрецедентный пакет санкций и геополитическая ситуация резко ухудшили условия </w:t>
      </w:r>
      <w:r w:rsidR="00067508" w:rsidRPr="00174DB2">
        <w:rPr>
          <w:rFonts w:ascii="Times New Roman" w:hAnsi="Times New Roman"/>
          <w:bCs/>
          <w:sz w:val="30"/>
          <w:szCs w:val="30"/>
        </w:rPr>
        <w:t>функционирования</w:t>
      </w:r>
      <w:r w:rsidR="00B71951" w:rsidRPr="00174DB2">
        <w:rPr>
          <w:rFonts w:ascii="Times New Roman" w:hAnsi="Times New Roman"/>
          <w:bCs/>
          <w:sz w:val="30"/>
          <w:szCs w:val="30"/>
        </w:rPr>
        <w:t xml:space="preserve"> экономики. В </w:t>
      </w:r>
      <w:r w:rsidRPr="00174DB2">
        <w:rPr>
          <w:rFonts w:ascii="Times New Roman" w:hAnsi="Times New Roman"/>
          <w:bCs/>
          <w:sz w:val="30"/>
          <w:szCs w:val="30"/>
        </w:rPr>
        <w:t xml:space="preserve">этой связи </w:t>
      </w:r>
      <w:r w:rsidR="0076762F" w:rsidRPr="00174DB2">
        <w:rPr>
          <w:rFonts w:ascii="Times New Roman" w:hAnsi="Times New Roman"/>
          <w:bCs/>
          <w:sz w:val="30"/>
          <w:szCs w:val="30"/>
        </w:rPr>
        <w:t>усилия</w:t>
      </w:r>
      <w:r w:rsidRPr="00174DB2">
        <w:rPr>
          <w:rFonts w:ascii="Times New Roman" w:hAnsi="Times New Roman"/>
          <w:bCs/>
          <w:sz w:val="30"/>
          <w:szCs w:val="30"/>
        </w:rPr>
        <w:t xml:space="preserve"> </w:t>
      </w:r>
      <w:r w:rsidR="00B71951" w:rsidRPr="00174DB2">
        <w:rPr>
          <w:rFonts w:ascii="Times New Roman" w:hAnsi="Times New Roman"/>
          <w:bCs/>
          <w:sz w:val="30"/>
          <w:szCs w:val="30"/>
        </w:rPr>
        <w:t xml:space="preserve">руководства страны </w:t>
      </w:r>
      <w:r w:rsidR="0076762F" w:rsidRPr="00174DB2">
        <w:rPr>
          <w:rFonts w:ascii="Times New Roman" w:hAnsi="Times New Roman"/>
          <w:bCs/>
          <w:sz w:val="30"/>
          <w:szCs w:val="30"/>
        </w:rPr>
        <w:t>оказались сконцентрированы</w:t>
      </w:r>
      <w:r w:rsidR="007B4590" w:rsidRPr="00174DB2">
        <w:rPr>
          <w:rFonts w:ascii="Times New Roman" w:hAnsi="Times New Roman"/>
          <w:bCs/>
          <w:sz w:val="30"/>
          <w:szCs w:val="30"/>
        </w:rPr>
        <w:t xml:space="preserve"> на создании</w:t>
      </w:r>
      <w:r w:rsidRPr="00174DB2">
        <w:rPr>
          <w:rFonts w:ascii="Times New Roman" w:hAnsi="Times New Roman"/>
          <w:bCs/>
          <w:sz w:val="30"/>
          <w:szCs w:val="30"/>
        </w:rPr>
        <w:t xml:space="preserve"> условий для повышения </w:t>
      </w:r>
      <w:r w:rsidR="00067508" w:rsidRPr="00174DB2">
        <w:rPr>
          <w:rFonts w:ascii="Times New Roman" w:hAnsi="Times New Roman"/>
          <w:bCs/>
          <w:sz w:val="30"/>
          <w:szCs w:val="30"/>
        </w:rPr>
        <w:t xml:space="preserve">ее </w:t>
      </w:r>
      <w:r w:rsidRPr="00174DB2">
        <w:rPr>
          <w:rFonts w:ascii="Times New Roman" w:hAnsi="Times New Roman"/>
          <w:bCs/>
          <w:sz w:val="30"/>
          <w:szCs w:val="30"/>
        </w:rPr>
        <w:t>внутренней устойчивости, включая обеспечение макроэкономической стабильности.</w:t>
      </w:r>
    </w:p>
    <w:p w:rsidR="006134EF" w:rsidRPr="00174DB2" w:rsidRDefault="006134EF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lastRenderedPageBreak/>
        <w:t>С этой целью 7 апреля 2022 г. Правительство утвердило план поддержки экономики Республики Беларусь.</w:t>
      </w:r>
    </w:p>
    <w:p w:rsidR="006134EF" w:rsidRPr="00174DB2" w:rsidRDefault="006134EF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Cs/>
          <w:sz w:val="30"/>
          <w:szCs w:val="30"/>
        </w:rPr>
        <w:t>План предусматривает:</w:t>
      </w:r>
    </w:p>
    <w:p w:rsidR="006134EF" w:rsidRPr="00174DB2" w:rsidRDefault="006134EF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поддержку экспорта</w:t>
      </w:r>
      <w:r w:rsidRPr="00174DB2">
        <w:rPr>
          <w:rFonts w:ascii="Times New Roman" w:hAnsi="Times New Roman"/>
          <w:bCs/>
          <w:sz w:val="30"/>
          <w:szCs w:val="30"/>
        </w:rPr>
        <w:t xml:space="preserve"> и </w:t>
      </w:r>
      <w:r w:rsidRPr="00174DB2">
        <w:rPr>
          <w:rFonts w:ascii="Times New Roman" w:hAnsi="Times New Roman"/>
          <w:b/>
          <w:bCs/>
          <w:sz w:val="30"/>
          <w:szCs w:val="30"/>
        </w:rPr>
        <w:t>расширение кредитования</w:t>
      </w:r>
      <w:r w:rsidRPr="00174DB2">
        <w:rPr>
          <w:rFonts w:ascii="Times New Roman" w:hAnsi="Times New Roman"/>
          <w:bCs/>
          <w:sz w:val="30"/>
          <w:szCs w:val="30"/>
        </w:rPr>
        <w:t xml:space="preserve"> экспортеров вне зависимости от рынка поставок белорусской продукции; </w:t>
      </w:r>
    </w:p>
    <w:p w:rsidR="006134EF" w:rsidRPr="00174DB2" w:rsidRDefault="006134EF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снижение таможенных пошлин для импортных товаров</w:t>
      </w:r>
      <w:r w:rsidRPr="00174DB2">
        <w:rPr>
          <w:rFonts w:ascii="Times New Roman" w:hAnsi="Times New Roman"/>
          <w:bCs/>
          <w:sz w:val="30"/>
          <w:szCs w:val="30"/>
        </w:rPr>
        <w:t xml:space="preserve">, необходимых для производства на экспорт; </w:t>
      </w:r>
    </w:p>
    <w:p w:rsidR="006134EF" w:rsidRPr="00174DB2" w:rsidRDefault="006134EF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возможность реструктуризации задолженности</w:t>
      </w:r>
      <w:r w:rsidRPr="00174DB2">
        <w:rPr>
          <w:rFonts w:ascii="Times New Roman" w:hAnsi="Times New Roman"/>
          <w:bCs/>
          <w:sz w:val="30"/>
          <w:szCs w:val="30"/>
        </w:rPr>
        <w:t xml:space="preserve"> и уплаты пеней по таможенным платежам; </w:t>
      </w:r>
    </w:p>
    <w:p w:rsidR="006134EF" w:rsidRPr="00174DB2" w:rsidRDefault="006134EF" w:rsidP="002C091C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выстраивание новых транспортно-логистических цепочек</w:t>
      </w:r>
      <w:r w:rsidRPr="00174DB2">
        <w:rPr>
          <w:rFonts w:ascii="Times New Roman" w:hAnsi="Times New Roman"/>
          <w:bCs/>
          <w:sz w:val="30"/>
          <w:szCs w:val="30"/>
        </w:rPr>
        <w:t xml:space="preserve"> для перенаправления экспортных потоков;</w:t>
      </w:r>
    </w:p>
    <w:p w:rsidR="006134EF" w:rsidRPr="00174DB2" w:rsidRDefault="006134EF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D53296">
        <w:rPr>
          <w:rFonts w:ascii="Times New Roman" w:hAnsi="Times New Roman"/>
          <w:b/>
          <w:bCs/>
          <w:spacing w:val="-10"/>
          <w:sz w:val="30"/>
          <w:szCs w:val="30"/>
        </w:rPr>
        <w:t>создание с Российской Федерацией совместных</w:t>
      </w:r>
      <w:r w:rsidRPr="00D53296">
        <w:rPr>
          <w:rFonts w:ascii="Times New Roman" w:hAnsi="Times New Roman"/>
          <w:bCs/>
          <w:spacing w:val="-10"/>
          <w:sz w:val="30"/>
          <w:szCs w:val="30"/>
        </w:rPr>
        <w:t xml:space="preserve"> импортозамещающих</w:t>
      </w:r>
      <w:r w:rsidRPr="00174DB2">
        <w:rPr>
          <w:rFonts w:ascii="Times New Roman" w:hAnsi="Times New Roman"/>
          <w:bCs/>
          <w:sz w:val="30"/>
          <w:szCs w:val="30"/>
        </w:rPr>
        <w:t xml:space="preserve"> </w:t>
      </w:r>
      <w:r w:rsidRPr="00174DB2">
        <w:rPr>
          <w:rFonts w:ascii="Times New Roman" w:hAnsi="Times New Roman"/>
          <w:b/>
          <w:bCs/>
          <w:sz w:val="30"/>
          <w:szCs w:val="30"/>
        </w:rPr>
        <w:t>производств</w:t>
      </w:r>
      <w:r w:rsidRPr="00174DB2">
        <w:rPr>
          <w:rFonts w:ascii="Times New Roman" w:hAnsi="Times New Roman"/>
          <w:bCs/>
          <w:sz w:val="30"/>
          <w:szCs w:val="30"/>
        </w:rPr>
        <w:t>;</w:t>
      </w:r>
    </w:p>
    <w:p w:rsidR="006134EF" w:rsidRPr="00174DB2" w:rsidRDefault="006134EF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дополнительную финансовую поддержку для малых и средних предприятий</w:t>
      </w:r>
      <w:r w:rsidRPr="00174DB2">
        <w:rPr>
          <w:rFonts w:ascii="Times New Roman" w:hAnsi="Times New Roman"/>
          <w:bCs/>
          <w:sz w:val="30"/>
          <w:szCs w:val="30"/>
        </w:rPr>
        <w:t>, которые будут выпускать продукцию, не производимую в Беларуси и России;</w:t>
      </w:r>
    </w:p>
    <w:p w:rsidR="006134EF" w:rsidRPr="00174DB2" w:rsidRDefault="006134EF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pacing w:val="-8"/>
          <w:sz w:val="30"/>
          <w:szCs w:val="30"/>
        </w:rPr>
      </w:pPr>
      <w:r w:rsidRPr="00174DB2">
        <w:rPr>
          <w:rFonts w:ascii="Times New Roman" w:hAnsi="Times New Roman"/>
          <w:b/>
          <w:bCs/>
          <w:spacing w:val="-8"/>
          <w:sz w:val="30"/>
          <w:szCs w:val="30"/>
        </w:rPr>
        <w:t>освобождение бизнеса от административной ответственности</w:t>
      </w:r>
      <w:r w:rsidRPr="00174DB2">
        <w:rPr>
          <w:rFonts w:ascii="Times New Roman" w:hAnsi="Times New Roman"/>
          <w:bCs/>
          <w:spacing w:val="-8"/>
          <w:sz w:val="30"/>
          <w:szCs w:val="30"/>
        </w:rPr>
        <w:t xml:space="preserve"> по результатам проверок за впервые допущенные и неумышленные нарушения;</w:t>
      </w:r>
    </w:p>
    <w:p w:rsidR="006134EF" w:rsidRPr="00174DB2" w:rsidRDefault="006134EF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 xml:space="preserve">предоставление организациям права на получение субсидий из </w:t>
      </w:r>
      <w:r w:rsidRPr="00D53296">
        <w:rPr>
          <w:rFonts w:ascii="Times New Roman" w:hAnsi="Times New Roman"/>
          <w:b/>
          <w:bCs/>
          <w:spacing w:val="-4"/>
          <w:sz w:val="30"/>
          <w:szCs w:val="30"/>
        </w:rPr>
        <w:t>ФСЗН для осуществления доплат работникам</w:t>
      </w:r>
      <w:r w:rsidRPr="00D53296">
        <w:rPr>
          <w:rFonts w:ascii="Times New Roman" w:hAnsi="Times New Roman"/>
          <w:bCs/>
          <w:spacing w:val="-4"/>
          <w:sz w:val="30"/>
          <w:szCs w:val="30"/>
        </w:rPr>
        <w:t>, а также государственной</w:t>
      </w:r>
      <w:r w:rsidRPr="00174DB2">
        <w:rPr>
          <w:rFonts w:ascii="Times New Roman" w:hAnsi="Times New Roman"/>
          <w:bCs/>
          <w:sz w:val="30"/>
          <w:szCs w:val="30"/>
        </w:rPr>
        <w:t xml:space="preserve"> адресной социальной помощи некоторым категориям граждан в виде ежемесячного социального пособия исходя из доходов, полученных </w:t>
      </w:r>
      <w:r w:rsidR="00D53296">
        <w:rPr>
          <w:rFonts w:ascii="Times New Roman" w:hAnsi="Times New Roman"/>
          <w:bCs/>
          <w:sz w:val="30"/>
          <w:szCs w:val="30"/>
        </w:rPr>
        <w:br/>
      </w:r>
      <w:r w:rsidRPr="00174DB2">
        <w:rPr>
          <w:rFonts w:ascii="Times New Roman" w:hAnsi="Times New Roman"/>
          <w:bCs/>
          <w:sz w:val="30"/>
          <w:szCs w:val="30"/>
        </w:rPr>
        <w:t>за 3 месяца;</w:t>
      </w:r>
    </w:p>
    <w:p w:rsidR="006134EF" w:rsidRPr="00174DB2" w:rsidRDefault="006134EF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индексацию денежных доходов, пенсий, пособий к уровню инфляции</w:t>
      </w:r>
      <w:r w:rsidRPr="00174DB2">
        <w:rPr>
          <w:rFonts w:ascii="Times New Roman" w:hAnsi="Times New Roman"/>
          <w:bCs/>
          <w:sz w:val="30"/>
          <w:szCs w:val="30"/>
        </w:rPr>
        <w:t>;</w:t>
      </w:r>
    </w:p>
    <w:p w:rsidR="006134EF" w:rsidRPr="00174DB2" w:rsidRDefault="006134EF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174DB2">
        <w:rPr>
          <w:rFonts w:ascii="Times New Roman" w:hAnsi="Times New Roman"/>
          <w:b/>
          <w:bCs/>
          <w:sz w:val="30"/>
          <w:szCs w:val="30"/>
        </w:rPr>
        <w:t>возможность предоставления резидентам ПВТ доступных льгот и преференций</w:t>
      </w:r>
      <w:r w:rsidRPr="00174DB2">
        <w:rPr>
          <w:rFonts w:ascii="Times New Roman" w:hAnsi="Times New Roman"/>
          <w:bCs/>
          <w:sz w:val="30"/>
          <w:szCs w:val="30"/>
        </w:rPr>
        <w:t xml:space="preserve"> по аналогии с мерами, принятыми в России, в том числе </w:t>
      </w:r>
      <w:r w:rsidRPr="00174DB2">
        <w:rPr>
          <w:rFonts w:ascii="Times New Roman" w:hAnsi="Times New Roman"/>
          <w:b/>
          <w:bCs/>
          <w:sz w:val="30"/>
          <w:szCs w:val="30"/>
        </w:rPr>
        <w:t>права на отсрочку от призыва на военную службу</w:t>
      </w:r>
      <w:r w:rsidRPr="00174DB2">
        <w:rPr>
          <w:rFonts w:ascii="Times New Roman" w:hAnsi="Times New Roman"/>
          <w:bCs/>
          <w:sz w:val="30"/>
          <w:szCs w:val="30"/>
        </w:rPr>
        <w:t>.</w:t>
      </w:r>
    </w:p>
    <w:p w:rsidR="006134EF" w:rsidRPr="000D2DFA" w:rsidRDefault="009C7D28" w:rsidP="004D560E">
      <w:pPr>
        <w:widowControl w:val="0"/>
        <w:tabs>
          <w:tab w:val="left" w:pos="313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30"/>
          <w:szCs w:val="30"/>
        </w:rPr>
      </w:pPr>
      <w:r w:rsidRPr="000D2DFA">
        <w:rPr>
          <w:rFonts w:ascii="Times New Roman" w:hAnsi="Times New Roman"/>
          <w:bCs/>
          <w:sz w:val="30"/>
          <w:szCs w:val="30"/>
        </w:rPr>
        <w:t>Также</w:t>
      </w:r>
      <w:r w:rsidR="006134EF" w:rsidRPr="000D2DFA">
        <w:rPr>
          <w:rFonts w:ascii="Times New Roman" w:hAnsi="Times New Roman"/>
          <w:bCs/>
          <w:sz w:val="30"/>
          <w:szCs w:val="30"/>
        </w:rPr>
        <w:t xml:space="preserve"> в документ включены меры локального характера по </w:t>
      </w:r>
      <w:r w:rsidR="006134EF" w:rsidRPr="00D53296">
        <w:rPr>
          <w:rFonts w:ascii="Times New Roman" w:hAnsi="Times New Roman"/>
          <w:bCs/>
          <w:spacing w:val="-2"/>
          <w:sz w:val="30"/>
          <w:szCs w:val="30"/>
        </w:rPr>
        <w:t>поддержке промышленности, строительной отрасли, сельского хозяйства</w:t>
      </w:r>
      <w:r w:rsidR="006134EF" w:rsidRPr="000D2DFA">
        <w:rPr>
          <w:rFonts w:ascii="Times New Roman" w:hAnsi="Times New Roman"/>
          <w:bCs/>
          <w:sz w:val="30"/>
          <w:szCs w:val="30"/>
        </w:rPr>
        <w:t>, транспорта и туризма.</w:t>
      </w:r>
    </w:p>
    <w:p w:rsidR="00B95E20" w:rsidRDefault="006134EF" w:rsidP="004D560E">
      <w:pPr>
        <w:spacing w:after="0" w:line="240" w:lineRule="auto"/>
        <w:ind w:firstLine="709"/>
        <w:jc w:val="both"/>
        <w:rPr>
          <w:rStyle w:val="1"/>
          <w:rFonts w:eastAsiaTheme="minorHAnsi"/>
          <w:b/>
          <w:sz w:val="30"/>
          <w:szCs w:val="30"/>
        </w:rPr>
      </w:pPr>
      <w:r w:rsidRPr="00174DB2">
        <w:rPr>
          <w:rStyle w:val="1"/>
          <w:rFonts w:eastAsiaTheme="minorHAnsi"/>
          <w:sz w:val="30"/>
          <w:szCs w:val="30"/>
        </w:rPr>
        <w:t xml:space="preserve">План носит </w:t>
      </w:r>
      <w:r w:rsidRPr="00174DB2">
        <w:rPr>
          <w:rStyle w:val="1"/>
          <w:rFonts w:eastAsiaTheme="minorHAnsi"/>
          <w:b/>
          <w:sz w:val="30"/>
          <w:szCs w:val="30"/>
        </w:rPr>
        <w:t>комплексный характер и позволит поддержать организации реального сектора экономики и их трудовые коллективы, обеспечить выполнение предприятиями текущих обязательств, сохранить рабочие места и доходы населения.</w:t>
      </w:r>
    </w:p>
    <w:p w:rsidR="00136154" w:rsidRDefault="00136154" w:rsidP="00EC4F8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96FB9">
        <w:rPr>
          <w:rFonts w:ascii="Times New Roman" w:hAnsi="Times New Roman"/>
          <w:spacing w:val="-4"/>
          <w:sz w:val="30"/>
          <w:szCs w:val="30"/>
        </w:rPr>
        <w:t>Кроме того, в сложившейся политической и экономической ситуаци</w:t>
      </w:r>
      <w:r>
        <w:rPr>
          <w:rFonts w:ascii="Times New Roman" w:hAnsi="Times New Roman"/>
          <w:sz w:val="30"/>
          <w:szCs w:val="30"/>
        </w:rPr>
        <w:t xml:space="preserve">и </w:t>
      </w:r>
      <w:r w:rsidRPr="00136154">
        <w:rPr>
          <w:rFonts w:ascii="Times New Roman" w:hAnsi="Times New Roman"/>
          <w:b/>
          <w:sz w:val="30"/>
          <w:szCs w:val="30"/>
        </w:rPr>
        <w:t xml:space="preserve">качественно новый </w:t>
      </w:r>
      <w:r w:rsidR="00691825">
        <w:rPr>
          <w:rFonts w:ascii="Times New Roman" w:hAnsi="Times New Roman"/>
          <w:b/>
          <w:sz w:val="30"/>
          <w:szCs w:val="30"/>
        </w:rPr>
        <w:t>импульс</w:t>
      </w:r>
      <w:r w:rsidRPr="00136154">
        <w:rPr>
          <w:rFonts w:ascii="Times New Roman" w:hAnsi="Times New Roman"/>
          <w:b/>
          <w:sz w:val="30"/>
          <w:szCs w:val="30"/>
        </w:rPr>
        <w:t xml:space="preserve"> </w:t>
      </w:r>
      <w:r w:rsidR="00691825">
        <w:rPr>
          <w:rFonts w:ascii="Times New Roman" w:hAnsi="Times New Roman"/>
          <w:b/>
          <w:sz w:val="30"/>
          <w:szCs w:val="30"/>
        </w:rPr>
        <w:t xml:space="preserve">придан </w:t>
      </w:r>
      <w:r w:rsidRPr="00136154">
        <w:rPr>
          <w:rFonts w:ascii="Times New Roman" w:hAnsi="Times New Roman"/>
          <w:b/>
          <w:sz w:val="30"/>
          <w:szCs w:val="30"/>
        </w:rPr>
        <w:t>развити</w:t>
      </w:r>
      <w:r w:rsidR="00691825">
        <w:rPr>
          <w:rFonts w:ascii="Times New Roman" w:hAnsi="Times New Roman"/>
          <w:b/>
          <w:sz w:val="30"/>
          <w:szCs w:val="30"/>
        </w:rPr>
        <w:t>ю</w:t>
      </w:r>
      <w:r w:rsidRPr="00136154">
        <w:rPr>
          <w:rFonts w:ascii="Times New Roman" w:hAnsi="Times New Roman"/>
          <w:b/>
          <w:sz w:val="30"/>
          <w:szCs w:val="30"/>
        </w:rPr>
        <w:t xml:space="preserve"> </w:t>
      </w:r>
      <w:r w:rsidR="00691825">
        <w:rPr>
          <w:rFonts w:ascii="Times New Roman" w:hAnsi="Times New Roman"/>
          <w:b/>
          <w:sz w:val="30"/>
          <w:szCs w:val="30"/>
        </w:rPr>
        <w:t xml:space="preserve">всестороннего сотрудничества </w:t>
      </w:r>
      <w:r w:rsidRPr="00136154">
        <w:rPr>
          <w:rFonts w:ascii="Times New Roman" w:hAnsi="Times New Roman"/>
          <w:b/>
          <w:sz w:val="30"/>
          <w:szCs w:val="30"/>
        </w:rPr>
        <w:t>между Беларусью и Россией</w:t>
      </w:r>
      <w:r>
        <w:rPr>
          <w:rFonts w:ascii="Times New Roman" w:hAnsi="Times New Roman"/>
          <w:sz w:val="30"/>
          <w:szCs w:val="30"/>
        </w:rPr>
        <w:t xml:space="preserve">. </w:t>
      </w:r>
      <w:r w:rsidR="00EC4F82">
        <w:rPr>
          <w:rFonts w:ascii="Times New Roman" w:hAnsi="Times New Roman"/>
          <w:sz w:val="30"/>
          <w:szCs w:val="30"/>
        </w:rPr>
        <w:t xml:space="preserve">Введенные Западом </w:t>
      </w:r>
      <w:r w:rsidR="00EC4F82" w:rsidRPr="00596FB9">
        <w:rPr>
          <w:rFonts w:ascii="Times New Roman" w:hAnsi="Times New Roman"/>
          <w:spacing w:val="-6"/>
          <w:sz w:val="30"/>
          <w:szCs w:val="30"/>
        </w:rPr>
        <w:t xml:space="preserve">ограничения способствовали большему сближению </w:t>
      </w:r>
      <w:r w:rsidR="00691825" w:rsidRPr="00596FB9">
        <w:rPr>
          <w:rFonts w:ascii="Times New Roman" w:hAnsi="Times New Roman"/>
          <w:spacing w:val="-6"/>
          <w:sz w:val="30"/>
          <w:szCs w:val="30"/>
        </w:rPr>
        <w:t xml:space="preserve">наших стран и </w:t>
      </w:r>
      <w:r w:rsidR="00EC4F82" w:rsidRPr="00596FB9">
        <w:rPr>
          <w:rFonts w:ascii="Times New Roman" w:hAnsi="Times New Roman"/>
          <w:spacing w:val="-6"/>
          <w:sz w:val="30"/>
          <w:szCs w:val="30"/>
        </w:rPr>
        <w:t>народо</w:t>
      </w:r>
      <w:r w:rsidR="00EC4F82" w:rsidRPr="001A32B6">
        <w:rPr>
          <w:rFonts w:ascii="Times New Roman" w:hAnsi="Times New Roman"/>
          <w:sz w:val="30"/>
          <w:szCs w:val="30"/>
        </w:rPr>
        <w:t xml:space="preserve">в. </w:t>
      </w:r>
    </w:p>
    <w:p w:rsidR="00691825" w:rsidRDefault="00691825" w:rsidP="0069182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Так, </w:t>
      </w:r>
      <w:r w:rsidRPr="001A32B6">
        <w:rPr>
          <w:rFonts w:ascii="Times New Roman" w:hAnsi="Times New Roman"/>
          <w:sz w:val="30"/>
          <w:szCs w:val="30"/>
        </w:rPr>
        <w:t xml:space="preserve">Россия сохранила для Беларуси </w:t>
      </w:r>
      <w:r w:rsidRPr="00136154">
        <w:rPr>
          <w:rFonts w:ascii="Times New Roman" w:hAnsi="Times New Roman"/>
          <w:b/>
          <w:sz w:val="30"/>
          <w:szCs w:val="30"/>
        </w:rPr>
        <w:t>благоприятные цены на газ и нефть</w:t>
      </w:r>
      <w:r w:rsidRPr="001A32B6">
        <w:rPr>
          <w:rFonts w:ascii="Times New Roman" w:hAnsi="Times New Roman"/>
          <w:sz w:val="30"/>
          <w:szCs w:val="30"/>
        </w:rPr>
        <w:t xml:space="preserve">, а переход в расчетах за них на российские рубли позволит </w:t>
      </w:r>
      <w:r w:rsidRPr="00136154">
        <w:rPr>
          <w:rFonts w:ascii="Times New Roman" w:hAnsi="Times New Roman"/>
          <w:b/>
          <w:sz w:val="30"/>
          <w:szCs w:val="30"/>
        </w:rPr>
        <w:t>снизить финансовую нагрузку на организации реального сектора экономики и население в целом</w:t>
      </w:r>
      <w:r w:rsidRPr="001A32B6">
        <w:rPr>
          <w:rFonts w:ascii="Times New Roman" w:hAnsi="Times New Roman"/>
          <w:sz w:val="30"/>
          <w:szCs w:val="30"/>
        </w:rPr>
        <w:t>.</w:t>
      </w:r>
    </w:p>
    <w:p w:rsidR="00691825" w:rsidRPr="001A32B6" w:rsidRDefault="00691825" w:rsidP="0069182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Кроме того, для белорусских производителей открываются новые возможности по целому ряду направлений на рынке Российской Федерации: продукция АПК, машиностроения, легкой промышленности и другим видам товаров и услуг. </w:t>
      </w:r>
    </w:p>
    <w:p w:rsidR="00EC4F82" w:rsidRPr="005E2668" w:rsidRDefault="00691825" w:rsidP="00EC4F82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 w:rsidRPr="005E2668">
        <w:rPr>
          <w:rFonts w:ascii="Times New Roman" w:hAnsi="Times New Roman"/>
          <w:spacing w:val="-4"/>
          <w:sz w:val="30"/>
          <w:szCs w:val="30"/>
        </w:rPr>
        <w:t>Также будет расширена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 коопераци</w:t>
      </w:r>
      <w:r w:rsidRPr="005E2668">
        <w:rPr>
          <w:rFonts w:ascii="Times New Roman" w:hAnsi="Times New Roman"/>
          <w:spacing w:val="-4"/>
          <w:sz w:val="30"/>
          <w:szCs w:val="30"/>
        </w:rPr>
        <w:t>я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 в </w:t>
      </w:r>
      <w:r w:rsidR="00024B6D" w:rsidRPr="005E2668">
        <w:rPr>
          <w:rFonts w:ascii="Times New Roman" w:hAnsi="Times New Roman"/>
          <w:b/>
          <w:spacing w:val="-4"/>
          <w:sz w:val="30"/>
          <w:szCs w:val="30"/>
        </w:rPr>
        <w:t>сфере освоения космоса</w:t>
      </w:r>
      <w:r w:rsidR="00D71093" w:rsidRPr="005E2668">
        <w:rPr>
          <w:rFonts w:ascii="Times New Roman" w:hAnsi="Times New Roman"/>
          <w:spacing w:val="-4"/>
          <w:sz w:val="30"/>
          <w:szCs w:val="30"/>
        </w:rPr>
        <w:t>. Об этом свидетельствует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 </w:t>
      </w:r>
      <w:r w:rsidR="00024B6D" w:rsidRPr="005E2668">
        <w:rPr>
          <w:rFonts w:ascii="Times New Roman" w:hAnsi="Times New Roman"/>
          <w:spacing w:val="-4"/>
          <w:sz w:val="30"/>
          <w:szCs w:val="30"/>
        </w:rPr>
        <w:t>подписанный Президентом</w:t>
      </w:r>
      <w:r w:rsidR="004E3FC2" w:rsidRPr="005E2668">
        <w:rPr>
          <w:rFonts w:ascii="Times New Roman" w:hAnsi="Times New Roman"/>
          <w:spacing w:val="-4"/>
          <w:sz w:val="30"/>
          <w:szCs w:val="30"/>
        </w:rPr>
        <w:t xml:space="preserve"> Российской Федерации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 </w:t>
      </w:r>
      <w:r w:rsidR="004E3FC2" w:rsidRPr="005E2668">
        <w:rPr>
          <w:rFonts w:ascii="Times New Roman" w:hAnsi="Times New Roman"/>
          <w:spacing w:val="-4"/>
          <w:sz w:val="30"/>
          <w:szCs w:val="30"/>
        </w:rPr>
        <w:t>16 </w:t>
      </w:r>
      <w:r w:rsidR="00D71093" w:rsidRPr="005E2668">
        <w:rPr>
          <w:rFonts w:ascii="Times New Roman" w:hAnsi="Times New Roman"/>
          <w:spacing w:val="-4"/>
          <w:sz w:val="30"/>
          <w:szCs w:val="30"/>
        </w:rPr>
        <w:t xml:space="preserve">апреля 2022 г. 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закон, </w:t>
      </w:r>
      <w:r w:rsidR="004E3FC2" w:rsidRPr="005E2668">
        <w:rPr>
          <w:rFonts w:ascii="Times New Roman" w:hAnsi="Times New Roman"/>
          <w:spacing w:val="-4"/>
          <w:sz w:val="30"/>
          <w:szCs w:val="30"/>
        </w:rPr>
        <w:t xml:space="preserve">позволяющий 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белорусским специалистам и компаниям </w:t>
      </w:r>
      <w:r w:rsidR="004E3FC2" w:rsidRPr="005E2668">
        <w:rPr>
          <w:rFonts w:ascii="Times New Roman" w:hAnsi="Times New Roman"/>
          <w:spacing w:val="-4"/>
          <w:sz w:val="30"/>
          <w:szCs w:val="30"/>
        </w:rPr>
        <w:t>работать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 на территории такого </w:t>
      </w:r>
      <w:r w:rsidR="00024B6D" w:rsidRPr="005E2668">
        <w:rPr>
          <w:rFonts w:ascii="Times New Roman" w:hAnsi="Times New Roman"/>
          <w:spacing w:val="-4"/>
          <w:sz w:val="30"/>
          <w:szCs w:val="30"/>
        </w:rPr>
        <w:t xml:space="preserve">знакового (и закрытого) 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объекта, </w:t>
      </w:r>
      <w:r w:rsidR="004E3FC2" w:rsidRPr="005E2668">
        <w:rPr>
          <w:rFonts w:ascii="Times New Roman" w:hAnsi="Times New Roman"/>
          <w:spacing w:val="-4"/>
          <w:sz w:val="30"/>
          <w:szCs w:val="30"/>
        </w:rPr>
        <w:t>как</w:t>
      </w:r>
      <w:r w:rsidR="00EC4F82" w:rsidRPr="005E2668">
        <w:rPr>
          <w:rFonts w:ascii="Times New Roman" w:hAnsi="Times New Roman"/>
          <w:spacing w:val="-4"/>
          <w:sz w:val="30"/>
          <w:szCs w:val="30"/>
        </w:rPr>
        <w:t xml:space="preserve"> космодром Восточный.</w:t>
      </w:r>
      <w:r w:rsidR="0098745D" w:rsidRPr="005E2668">
        <w:rPr>
          <w:rFonts w:ascii="Times New Roman" w:hAnsi="Times New Roman"/>
          <w:spacing w:val="-4"/>
          <w:sz w:val="30"/>
          <w:szCs w:val="30"/>
        </w:rPr>
        <w:t xml:space="preserve"> </w:t>
      </w:r>
    </w:p>
    <w:p w:rsidR="00EC4F82" w:rsidRPr="005E2668" w:rsidRDefault="00EC4F82" w:rsidP="00EC4F8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5E2668">
        <w:rPr>
          <w:rFonts w:ascii="Times New Roman" w:hAnsi="Times New Roman"/>
          <w:sz w:val="30"/>
          <w:szCs w:val="30"/>
        </w:rPr>
        <w:t>Поэтому</w:t>
      </w:r>
      <w:r w:rsidR="00DB17BE" w:rsidRPr="005E2668">
        <w:rPr>
          <w:rFonts w:ascii="Times New Roman" w:hAnsi="Times New Roman"/>
          <w:sz w:val="30"/>
          <w:szCs w:val="30"/>
        </w:rPr>
        <w:t>,</w:t>
      </w:r>
      <w:r w:rsidRPr="005E2668">
        <w:rPr>
          <w:rFonts w:ascii="Times New Roman" w:hAnsi="Times New Roman"/>
          <w:sz w:val="30"/>
          <w:szCs w:val="30"/>
        </w:rPr>
        <w:t xml:space="preserve"> </w:t>
      </w:r>
      <w:r w:rsidR="00DB17BE" w:rsidRPr="005E2668">
        <w:rPr>
          <w:rFonts w:ascii="Times New Roman" w:hAnsi="Times New Roman"/>
          <w:sz w:val="30"/>
          <w:szCs w:val="30"/>
        </w:rPr>
        <w:t xml:space="preserve">как отметил белорусский лидер, </w:t>
      </w:r>
      <w:r w:rsidRPr="005E2668">
        <w:rPr>
          <w:rFonts w:ascii="Times New Roman" w:hAnsi="Times New Roman"/>
          <w:sz w:val="30"/>
          <w:szCs w:val="30"/>
        </w:rPr>
        <w:t>нет сомнений</w:t>
      </w:r>
      <w:r w:rsidR="00DB17BE" w:rsidRPr="005E2668">
        <w:rPr>
          <w:rFonts w:ascii="Times New Roman" w:hAnsi="Times New Roman"/>
          <w:sz w:val="30"/>
          <w:szCs w:val="30"/>
        </w:rPr>
        <w:t xml:space="preserve"> в том, </w:t>
      </w:r>
      <w:r w:rsidRPr="005E2668">
        <w:rPr>
          <w:rFonts w:ascii="Times New Roman" w:hAnsi="Times New Roman"/>
          <w:sz w:val="30"/>
          <w:szCs w:val="30"/>
        </w:rPr>
        <w:t>что</w:t>
      </w:r>
      <w:r w:rsidR="00DB17BE" w:rsidRPr="005E2668">
        <w:rPr>
          <w:rFonts w:ascii="Times New Roman" w:hAnsi="Times New Roman"/>
          <w:sz w:val="30"/>
          <w:szCs w:val="30"/>
        </w:rPr>
        <w:t xml:space="preserve"> </w:t>
      </w:r>
      <w:r w:rsidRPr="005E2668">
        <w:rPr>
          <w:rFonts w:ascii="Times New Roman" w:hAnsi="Times New Roman"/>
          <w:sz w:val="30"/>
          <w:szCs w:val="30"/>
        </w:rPr>
        <w:t>«</w:t>
      </w:r>
      <w:r w:rsidR="00DB17BE" w:rsidRPr="005E2668">
        <w:rPr>
          <w:rFonts w:ascii="Times New Roman" w:hAnsi="Times New Roman"/>
          <w:i/>
          <w:sz w:val="30"/>
          <w:szCs w:val="30"/>
        </w:rPr>
        <w:t>м</w:t>
      </w:r>
      <w:r w:rsidRPr="005E2668">
        <w:rPr>
          <w:rFonts w:ascii="Times New Roman" w:hAnsi="Times New Roman"/>
          <w:i/>
          <w:sz w:val="30"/>
          <w:szCs w:val="30"/>
        </w:rPr>
        <w:t>ы не просто выстоим, а возродимся, как феникс из пепла</w:t>
      </w:r>
      <w:r w:rsidRPr="005E2668">
        <w:rPr>
          <w:rFonts w:ascii="Times New Roman" w:hAnsi="Times New Roman"/>
          <w:sz w:val="30"/>
          <w:szCs w:val="30"/>
        </w:rPr>
        <w:t>».</w:t>
      </w:r>
    </w:p>
    <w:p w:rsidR="00B95E20" w:rsidRPr="00174DB2" w:rsidRDefault="00B95E20" w:rsidP="006C2E23">
      <w:pPr>
        <w:spacing w:before="120"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5E2668">
        <w:rPr>
          <w:rFonts w:ascii="Times New Roman" w:hAnsi="Times New Roman"/>
          <w:sz w:val="30"/>
          <w:szCs w:val="30"/>
        </w:rPr>
        <w:t>***</w:t>
      </w:r>
    </w:p>
    <w:p w:rsidR="00067508" w:rsidRDefault="008B598F" w:rsidP="004472C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Благодаря упорной работе белорусов в</w:t>
      </w:r>
      <w:r w:rsidR="00B95E20" w:rsidRPr="00174DB2">
        <w:rPr>
          <w:rFonts w:ascii="Times New Roman" w:hAnsi="Times New Roman"/>
          <w:sz w:val="30"/>
          <w:szCs w:val="30"/>
        </w:rPr>
        <w:t xml:space="preserve"> первый год пятилетки заложен фундамент для безусловного достижения важнейших параметров Программы социально-экономического развития Республики Беларусь на 2021–2025 гг.</w:t>
      </w:r>
    </w:p>
    <w:p w:rsidR="00354AC8" w:rsidRDefault="00B95E20" w:rsidP="004472CD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174DB2">
        <w:rPr>
          <w:rFonts w:ascii="Times New Roman" w:hAnsi="Times New Roman"/>
          <w:spacing w:val="-6"/>
          <w:sz w:val="30"/>
          <w:szCs w:val="30"/>
        </w:rPr>
        <w:t xml:space="preserve">Именно поэтому, несмотря на негативное воздействие внешних факторов, неблагоприятное влияние пандемии и </w:t>
      </w:r>
      <w:proofErr w:type="spellStart"/>
      <w:r w:rsidRPr="00174DB2">
        <w:rPr>
          <w:rFonts w:ascii="Times New Roman" w:hAnsi="Times New Roman"/>
          <w:spacing w:val="-6"/>
          <w:sz w:val="30"/>
          <w:szCs w:val="30"/>
        </w:rPr>
        <w:t>санкционное</w:t>
      </w:r>
      <w:proofErr w:type="spellEnd"/>
      <w:r w:rsidRPr="00174DB2">
        <w:rPr>
          <w:rFonts w:ascii="Times New Roman" w:hAnsi="Times New Roman"/>
          <w:spacing w:val="-6"/>
          <w:sz w:val="30"/>
          <w:szCs w:val="30"/>
        </w:rPr>
        <w:t xml:space="preserve"> давление</w:t>
      </w:r>
      <w:r w:rsidR="00B96AE5" w:rsidRPr="00174DB2">
        <w:rPr>
          <w:rFonts w:ascii="Times New Roman" w:hAnsi="Times New Roman"/>
          <w:spacing w:val="-6"/>
          <w:sz w:val="30"/>
          <w:szCs w:val="30"/>
        </w:rPr>
        <w:t>,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в Беларуси сумели сохранить экономический рост</w:t>
      </w:r>
      <w:r w:rsidR="004472CD" w:rsidRPr="004472CD">
        <w:rPr>
          <w:rFonts w:ascii="Times New Roman" w:hAnsi="Times New Roman"/>
          <w:spacing w:val="-6"/>
          <w:sz w:val="30"/>
          <w:szCs w:val="30"/>
        </w:rPr>
        <w:t xml:space="preserve"> </w:t>
      </w:r>
      <w:r w:rsidR="00BE09F9" w:rsidRPr="00174DB2">
        <w:rPr>
          <w:rFonts w:ascii="Times New Roman" w:hAnsi="Times New Roman"/>
          <w:spacing w:val="-6"/>
          <w:sz w:val="30"/>
          <w:szCs w:val="30"/>
        </w:rPr>
        <w:t>и достойный уровень благосостояния людей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. </w:t>
      </w:r>
      <w:r w:rsidRPr="00174DB2">
        <w:rPr>
          <w:rFonts w:ascii="Times New Roman" w:hAnsi="Times New Roman"/>
          <w:i/>
          <w:spacing w:val="-6"/>
          <w:sz w:val="30"/>
          <w:szCs w:val="30"/>
        </w:rPr>
        <w:t>«Какие бы ни были санкции, как бы на нас ни давили, что бы с нами ни пытались сделать, мы должны предпринимать такие меры, чтобы люди этих санкций не почувствовали. По крайней мере, чтобы эти санкции и меры извне не определяли жизнь людей. Запомните: это главное»</w:t>
      </w:r>
      <w:r w:rsidRPr="00174DB2">
        <w:rPr>
          <w:rFonts w:ascii="Times New Roman" w:hAnsi="Times New Roman"/>
          <w:spacing w:val="-6"/>
          <w:sz w:val="30"/>
          <w:szCs w:val="30"/>
        </w:rPr>
        <w:t>, – подчеркнул Президент Беларуси А.Г.Лукашенко 3 декабря 2021</w:t>
      </w:r>
      <w:r w:rsidR="005E7933">
        <w:rPr>
          <w:rFonts w:ascii="Times New Roman" w:hAnsi="Times New Roman"/>
          <w:spacing w:val="-6"/>
          <w:sz w:val="30"/>
          <w:szCs w:val="30"/>
        </w:rPr>
        <w:t> </w:t>
      </w:r>
      <w:r w:rsidRPr="00174DB2">
        <w:rPr>
          <w:rFonts w:ascii="Times New Roman" w:hAnsi="Times New Roman"/>
          <w:spacing w:val="-6"/>
          <w:sz w:val="30"/>
          <w:szCs w:val="30"/>
        </w:rPr>
        <w:t>г. на совещании по работе экономики в 2021</w:t>
      </w:r>
      <w:r w:rsidR="00BE09F9" w:rsidRPr="00174DB2">
        <w:rPr>
          <w:rFonts w:ascii="Times New Roman" w:hAnsi="Times New Roman"/>
          <w:spacing w:val="-6"/>
          <w:sz w:val="30"/>
          <w:szCs w:val="30"/>
        </w:rPr>
        <w:t> </w:t>
      </w:r>
      <w:r w:rsidR="0017488A" w:rsidRPr="00174DB2">
        <w:rPr>
          <w:rFonts w:ascii="Times New Roman" w:hAnsi="Times New Roman"/>
          <w:spacing w:val="-6"/>
          <w:sz w:val="30"/>
          <w:szCs w:val="30"/>
        </w:rPr>
        <w:t>г.</w:t>
      </w:r>
      <w:r w:rsidRPr="00174DB2">
        <w:rPr>
          <w:rFonts w:ascii="Times New Roman" w:hAnsi="Times New Roman"/>
          <w:spacing w:val="-6"/>
          <w:sz w:val="30"/>
          <w:szCs w:val="30"/>
        </w:rPr>
        <w:t xml:space="preserve"> и проектах прогноза развития страны на 2022</w:t>
      </w:r>
      <w:r w:rsidR="00C576FF" w:rsidRPr="00174DB2">
        <w:rPr>
          <w:rFonts w:ascii="Times New Roman" w:hAnsi="Times New Roman"/>
          <w:spacing w:val="-6"/>
          <w:sz w:val="30"/>
          <w:szCs w:val="30"/>
        </w:rPr>
        <w:t xml:space="preserve"> г.</w:t>
      </w:r>
    </w:p>
    <w:sectPr w:rsidR="00354AC8" w:rsidSect="00F16DE4">
      <w:head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E12" w:rsidRDefault="00D52E12" w:rsidP="003C3604">
      <w:pPr>
        <w:spacing w:after="0" w:line="240" w:lineRule="auto"/>
      </w:pPr>
      <w:r>
        <w:separator/>
      </w:r>
    </w:p>
  </w:endnote>
  <w:endnote w:type="continuationSeparator" w:id="0">
    <w:p w:rsidR="00D52E12" w:rsidRDefault="00D52E12" w:rsidP="003C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E12" w:rsidRDefault="00D52E12" w:rsidP="003C3604">
      <w:pPr>
        <w:spacing w:after="0" w:line="240" w:lineRule="auto"/>
      </w:pPr>
      <w:r>
        <w:separator/>
      </w:r>
    </w:p>
  </w:footnote>
  <w:footnote w:type="continuationSeparator" w:id="0">
    <w:p w:rsidR="00D52E12" w:rsidRDefault="00D52E12" w:rsidP="003C3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825" w:rsidRPr="005D4158" w:rsidRDefault="00691825" w:rsidP="003C3604">
    <w:pPr>
      <w:pStyle w:val="a8"/>
      <w:jc w:val="center"/>
      <w:rPr>
        <w:rFonts w:ascii="Times New Roman" w:hAnsi="Times New Roman"/>
        <w:sz w:val="30"/>
        <w:szCs w:val="30"/>
      </w:rPr>
    </w:pPr>
    <w:r w:rsidRPr="005D4158">
      <w:rPr>
        <w:rFonts w:ascii="Times New Roman" w:hAnsi="Times New Roman"/>
        <w:sz w:val="30"/>
        <w:szCs w:val="30"/>
      </w:rPr>
      <w:fldChar w:fldCharType="begin"/>
    </w:r>
    <w:r w:rsidRPr="005D4158">
      <w:rPr>
        <w:rFonts w:ascii="Times New Roman" w:hAnsi="Times New Roman"/>
        <w:sz w:val="30"/>
        <w:szCs w:val="30"/>
      </w:rPr>
      <w:instrText>PAGE   \* MERGEFORMAT</w:instrText>
    </w:r>
    <w:r w:rsidRPr="005D4158">
      <w:rPr>
        <w:rFonts w:ascii="Times New Roman" w:hAnsi="Times New Roman"/>
        <w:sz w:val="30"/>
        <w:szCs w:val="30"/>
      </w:rPr>
      <w:fldChar w:fldCharType="separate"/>
    </w:r>
    <w:r w:rsidR="00392B58">
      <w:rPr>
        <w:rFonts w:ascii="Times New Roman" w:hAnsi="Times New Roman"/>
        <w:noProof/>
        <w:sz w:val="30"/>
        <w:szCs w:val="30"/>
      </w:rPr>
      <w:t>14</w:t>
    </w:r>
    <w:r w:rsidRPr="005D4158">
      <w:rPr>
        <w:rFonts w:ascii="Times New Roman" w:hAnsi="Times New Roman"/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74AD8"/>
    <w:multiLevelType w:val="hybridMultilevel"/>
    <w:tmpl w:val="04101EE8"/>
    <w:lvl w:ilvl="0" w:tplc="15247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C2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21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A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42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A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23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0A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C21077F"/>
    <w:multiLevelType w:val="hybridMultilevel"/>
    <w:tmpl w:val="7F32FED8"/>
    <w:lvl w:ilvl="0" w:tplc="4AAE4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8F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0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D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7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C3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02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62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49"/>
    <w:rsid w:val="0000133A"/>
    <w:rsid w:val="00003544"/>
    <w:rsid w:val="000105CF"/>
    <w:rsid w:val="00010CAA"/>
    <w:rsid w:val="000115EC"/>
    <w:rsid w:val="00011666"/>
    <w:rsid w:val="00011D60"/>
    <w:rsid w:val="00012091"/>
    <w:rsid w:val="00020328"/>
    <w:rsid w:val="00023B72"/>
    <w:rsid w:val="00024B6D"/>
    <w:rsid w:val="00025F15"/>
    <w:rsid w:val="00026325"/>
    <w:rsid w:val="00026975"/>
    <w:rsid w:val="0002697C"/>
    <w:rsid w:val="0002726B"/>
    <w:rsid w:val="00037F18"/>
    <w:rsid w:val="00041BDA"/>
    <w:rsid w:val="00044DCC"/>
    <w:rsid w:val="00047195"/>
    <w:rsid w:val="00050BF5"/>
    <w:rsid w:val="00052B7D"/>
    <w:rsid w:val="00062CF0"/>
    <w:rsid w:val="00067508"/>
    <w:rsid w:val="00071623"/>
    <w:rsid w:val="0007505F"/>
    <w:rsid w:val="00077663"/>
    <w:rsid w:val="00077C84"/>
    <w:rsid w:val="00081155"/>
    <w:rsid w:val="000844B6"/>
    <w:rsid w:val="000900AD"/>
    <w:rsid w:val="000925DA"/>
    <w:rsid w:val="000A10D2"/>
    <w:rsid w:val="000A4042"/>
    <w:rsid w:val="000A4340"/>
    <w:rsid w:val="000A43EB"/>
    <w:rsid w:val="000A692B"/>
    <w:rsid w:val="000A76DC"/>
    <w:rsid w:val="000B1C23"/>
    <w:rsid w:val="000C2F17"/>
    <w:rsid w:val="000C7BBC"/>
    <w:rsid w:val="000D050F"/>
    <w:rsid w:val="000D128D"/>
    <w:rsid w:val="000D2DFA"/>
    <w:rsid w:val="000D5826"/>
    <w:rsid w:val="000E738A"/>
    <w:rsid w:val="000E757A"/>
    <w:rsid w:val="000F07C0"/>
    <w:rsid w:val="000F23E7"/>
    <w:rsid w:val="000F3E2A"/>
    <w:rsid w:val="000F4EBF"/>
    <w:rsid w:val="000F5D37"/>
    <w:rsid w:val="00107DC7"/>
    <w:rsid w:val="001116F1"/>
    <w:rsid w:val="00111DB6"/>
    <w:rsid w:val="00113CA1"/>
    <w:rsid w:val="00115A0C"/>
    <w:rsid w:val="00125121"/>
    <w:rsid w:val="00125278"/>
    <w:rsid w:val="00126402"/>
    <w:rsid w:val="00127BAF"/>
    <w:rsid w:val="00130DFB"/>
    <w:rsid w:val="001349F4"/>
    <w:rsid w:val="00136105"/>
    <w:rsid w:val="00136154"/>
    <w:rsid w:val="00145F53"/>
    <w:rsid w:val="001474D9"/>
    <w:rsid w:val="00154DAD"/>
    <w:rsid w:val="0015709F"/>
    <w:rsid w:val="0017150A"/>
    <w:rsid w:val="0017488A"/>
    <w:rsid w:val="00174DB2"/>
    <w:rsid w:val="00176F0D"/>
    <w:rsid w:val="00187965"/>
    <w:rsid w:val="001A2628"/>
    <w:rsid w:val="001B0573"/>
    <w:rsid w:val="001B4426"/>
    <w:rsid w:val="001B6354"/>
    <w:rsid w:val="001C4ABE"/>
    <w:rsid w:val="001C6638"/>
    <w:rsid w:val="001C66E5"/>
    <w:rsid w:val="001D256F"/>
    <w:rsid w:val="001D38C4"/>
    <w:rsid w:val="001E1852"/>
    <w:rsid w:val="001E617B"/>
    <w:rsid w:val="001E77BA"/>
    <w:rsid w:val="001F5A95"/>
    <w:rsid w:val="00201913"/>
    <w:rsid w:val="002020FD"/>
    <w:rsid w:val="002074FB"/>
    <w:rsid w:val="00210C25"/>
    <w:rsid w:val="00214AF6"/>
    <w:rsid w:val="00227B81"/>
    <w:rsid w:val="00232E40"/>
    <w:rsid w:val="00235E55"/>
    <w:rsid w:val="002423F8"/>
    <w:rsid w:val="00247414"/>
    <w:rsid w:val="00250F99"/>
    <w:rsid w:val="00253B38"/>
    <w:rsid w:val="0025682B"/>
    <w:rsid w:val="00257550"/>
    <w:rsid w:val="00260F16"/>
    <w:rsid w:val="00270860"/>
    <w:rsid w:val="00271FE2"/>
    <w:rsid w:val="00273837"/>
    <w:rsid w:val="00273CC2"/>
    <w:rsid w:val="00275511"/>
    <w:rsid w:val="002812B0"/>
    <w:rsid w:val="002817EE"/>
    <w:rsid w:val="00281AA3"/>
    <w:rsid w:val="00291796"/>
    <w:rsid w:val="002926C3"/>
    <w:rsid w:val="00294F20"/>
    <w:rsid w:val="00296E98"/>
    <w:rsid w:val="002A3074"/>
    <w:rsid w:val="002A6B45"/>
    <w:rsid w:val="002A70D9"/>
    <w:rsid w:val="002B037E"/>
    <w:rsid w:val="002B3948"/>
    <w:rsid w:val="002B7806"/>
    <w:rsid w:val="002C043A"/>
    <w:rsid w:val="002C091C"/>
    <w:rsid w:val="002C2B7D"/>
    <w:rsid w:val="002C3C9B"/>
    <w:rsid w:val="002C44C8"/>
    <w:rsid w:val="002C622B"/>
    <w:rsid w:val="002C7977"/>
    <w:rsid w:val="002D391E"/>
    <w:rsid w:val="002D3F12"/>
    <w:rsid w:val="002D4541"/>
    <w:rsid w:val="002D58E0"/>
    <w:rsid w:val="002D5C04"/>
    <w:rsid w:val="002E0596"/>
    <w:rsid w:val="002E595C"/>
    <w:rsid w:val="002F158D"/>
    <w:rsid w:val="002F42A6"/>
    <w:rsid w:val="002F610A"/>
    <w:rsid w:val="002F65B8"/>
    <w:rsid w:val="003007B6"/>
    <w:rsid w:val="00301B0D"/>
    <w:rsid w:val="00306C15"/>
    <w:rsid w:val="0030727F"/>
    <w:rsid w:val="00316000"/>
    <w:rsid w:val="003233D7"/>
    <w:rsid w:val="00324A1A"/>
    <w:rsid w:val="003254E0"/>
    <w:rsid w:val="00325A7F"/>
    <w:rsid w:val="00334A92"/>
    <w:rsid w:val="00336612"/>
    <w:rsid w:val="00336AED"/>
    <w:rsid w:val="00337891"/>
    <w:rsid w:val="00343537"/>
    <w:rsid w:val="003474C1"/>
    <w:rsid w:val="00347D07"/>
    <w:rsid w:val="003521A8"/>
    <w:rsid w:val="003541AA"/>
    <w:rsid w:val="00354AC8"/>
    <w:rsid w:val="00362702"/>
    <w:rsid w:val="00374216"/>
    <w:rsid w:val="00384DA1"/>
    <w:rsid w:val="00385660"/>
    <w:rsid w:val="003911F0"/>
    <w:rsid w:val="003927A6"/>
    <w:rsid w:val="00392B58"/>
    <w:rsid w:val="003951F7"/>
    <w:rsid w:val="00396FC5"/>
    <w:rsid w:val="003A0A87"/>
    <w:rsid w:val="003A6A06"/>
    <w:rsid w:val="003A7CE5"/>
    <w:rsid w:val="003B011B"/>
    <w:rsid w:val="003B2162"/>
    <w:rsid w:val="003B6222"/>
    <w:rsid w:val="003C1B5D"/>
    <w:rsid w:val="003C3604"/>
    <w:rsid w:val="003C5403"/>
    <w:rsid w:val="003C5BEC"/>
    <w:rsid w:val="003D0F25"/>
    <w:rsid w:val="003D262E"/>
    <w:rsid w:val="003D31D9"/>
    <w:rsid w:val="003D3A19"/>
    <w:rsid w:val="003D4953"/>
    <w:rsid w:val="003D547D"/>
    <w:rsid w:val="003D575E"/>
    <w:rsid w:val="003D66F8"/>
    <w:rsid w:val="003E2BCA"/>
    <w:rsid w:val="003E63F3"/>
    <w:rsid w:val="003E65B8"/>
    <w:rsid w:val="003F0036"/>
    <w:rsid w:val="003F16B2"/>
    <w:rsid w:val="003F1821"/>
    <w:rsid w:val="003F26FF"/>
    <w:rsid w:val="003F39D4"/>
    <w:rsid w:val="003F748B"/>
    <w:rsid w:val="00402B1F"/>
    <w:rsid w:val="00410EB7"/>
    <w:rsid w:val="00424672"/>
    <w:rsid w:val="00425733"/>
    <w:rsid w:val="00425C5C"/>
    <w:rsid w:val="00433BFB"/>
    <w:rsid w:val="00433CB6"/>
    <w:rsid w:val="00440B73"/>
    <w:rsid w:val="00441A73"/>
    <w:rsid w:val="004472CD"/>
    <w:rsid w:val="00447377"/>
    <w:rsid w:val="00452EC9"/>
    <w:rsid w:val="004551E3"/>
    <w:rsid w:val="004558FC"/>
    <w:rsid w:val="00460AF8"/>
    <w:rsid w:val="00461FB1"/>
    <w:rsid w:val="0046283A"/>
    <w:rsid w:val="00466622"/>
    <w:rsid w:val="00467B91"/>
    <w:rsid w:val="00470683"/>
    <w:rsid w:val="00470D10"/>
    <w:rsid w:val="004741BC"/>
    <w:rsid w:val="00474F03"/>
    <w:rsid w:val="00476353"/>
    <w:rsid w:val="00477E7F"/>
    <w:rsid w:val="0048016F"/>
    <w:rsid w:val="004807A4"/>
    <w:rsid w:val="00486110"/>
    <w:rsid w:val="0048799F"/>
    <w:rsid w:val="00490EB9"/>
    <w:rsid w:val="00493EFA"/>
    <w:rsid w:val="00494A16"/>
    <w:rsid w:val="004A02AD"/>
    <w:rsid w:val="004A0994"/>
    <w:rsid w:val="004A17DD"/>
    <w:rsid w:val="004A2275"/>
    <w:rsid w:val="004A2291"/>
    <w:rsid w:val="004A48BD"/>
    <w:rsid w:val="004A55AB"/>
    <w:rsid w:val="004A5FA4"/>
    <w:rsid w:val="004B33BE"/>
    <w:rsid w:val="004B43FF"/>
    <w:rsid w:val="004B5A06"/>
    <w:rsid w:val="004B70CD"/>
    <w:rsid w:val="004C1CA3"/>
    <w:rsid w:val="004C37CC"/>
    <w:rsid w:val="004C6FDF"/>
    <w:rsid w:val="004C73BC"/>
    <w:rsid w:val="004D3BA3"/>
    <w:rsid w:val="004D45E5"/>
    <w:rsid w:val="004D560E"/>
    <w:rsid w:val="004D7286"/>
    <w:rsid w:val="004E2CB2"/>
    <w:rsid w:val="004E384C"/>
    <w:rsid w:val="004E39D9"/>
    <w:rsid w:val="004E3FC2"/>
    <w:rsid w:val="004E562F"/>
    <w:rsid w:val="004E7024"/>
    <w:rsid w:val="004F441A"/>
    <w:rsid w:val="005029C6"/>
    <w:rsid w:val="00505D49"/>
    <w:rsid w:val="00510288"/>
    <w:rsid w:val="005156A2"/>
    <w:rsid w:val="00525B67"/>
    <w:rsid w:val="005278C1"/>
    <w:rsid w:val="00531241"/>
    <w:rsid w:val="0053176C"/>
    <w:rsid w:val="00534C19"/>
    <w:rsid w:val="0053507E"/>
    <w:rsid w:val="0053565E"/>
    <w:rsid w:val="005400AA"/>
    <w:rsid w:val="00544ED4"/>
    <w:rsid w:val="00545122"/>
    <w:rsid w:val="00555A8B"/>
    <w:rsid w:val="0056379A"/>
    <w:rsid w:val="00564ABD"/>
    <w:rsid w:val="00566092"/>
    <w:rsid w:val="0058011F"/>
    <w:rsid w:val="00584648"/>
    <w:rsid w:val="00586105"/>
    <w:rsid w:val="00586E40"/>
    <w:rsid w:val="00587F60"/>
    <w:rsid w:val="005904AD"/>
    <w:rsid w:val="00593088"/>
    <w:rsid w:val="005942BB"/>
    <w:rsid w:val="00596FB9"/>
    <w:rsid w:val="0059747F"/>
    <w:rsid w:val="005A0B54"/>
    <w:rsid w:val="005A39F1"/>
    <w:rsid w:val="005A3DFA"/>
    <w:rsid w:val="005A6BB0"/>
    <w:rsid w:val="005B1E88"/>
    <w:rsid w:val="005B1F04"/>
    <w:rsid w:val="005B3AF5"/>
    <w:rsid w:val="005B3DA0"/>
    <w:rsid w:val="005B3E6B"/>
    <w:rsid w:val="005B4A5E"/>
    <w:rsid w:val="005B55DC"/>
    <w:rsid w:val="005B76AE"/>
    <w:rsid w:val="005B7826"/>
    <w:rsid w:val="005C1B0E"/>
    <w:rsid w:val="005C29A4"/>
    <w:rsid w:val="005C430B"/>
    <w:rsid w:val="005D1DC7"/>
    <w:rsid w:val="005D4158"/>
    <w:rsid w:val="005D69E4"/>
    <w:rsid w:val="005E04A3"/>
    <w:rsid w:val="005E0662"/>
    <w:rsid w:val="005E2668"/>
    <w:rsid w:val="005E7933"/>
    <w:rsid w:val="005F627E"/>
    <w:rsid w:val="005F639D"/>
    <w:rsid w:val="005F7115"/>
    <w:rsid w:val="00601D8E"/>
    <w:rsid w:val="00602B45"/>
    <w:rsid w:val="0061030C"/>
    <w:rsid w:val="006134EF"/>
    <w:rsid w:val="006205A4"/>
    <w:rsid w:val="0062234E"/>
    <w:rsid w:val="00623721"/>
    <w:rsid w:val="006238B4"/>
    <w:rsid w:val="006265E7"/>
    <w:rsid w:val="00633134"/>
    <w:rsid w:val="00633A4C"/>
    <w:rsid w:val="0063568C"/>
    <w:rsid w:val="0063625F"/>
    <w:rsid w:val="00644272"/>
    <w:rsid w:val="00653969"/>
    <w:rsid w:val="00653A73"/>
    <w:rsid w:val="0066169C"/>
    <w:rsid w:val="00662142"/>
    <w:rsid w:val="00662251"/>
    <w:rsid w:val="00663A7F"/>
    <w:rsid w:val="006656B8"/>
    <w:rsid w:val="0066576A"/>
    <w:rsid w:val="0066581C"/>
    <w:rsid w:val="0066662B"/>
    <w:rsid w:val="00670312"/>
    <w:rsid w:val="006714B1"/>
    <w:rsid w:val="00673CCB"/>
    <w:rsid w:val="00675A82"/>
    <w:rsid w:val="006812B1"/>
    <w:rsid w:val="00691825"/>
    <w:rsid w:val="006929FE"/>
    <w:rsid w:val="006A1355"/>
    <w:rsid w:val="006A50E1"/>
    <w:rsid w:val="006A681E"/>
    <w:rsid w:val="006A709E"/>
    <w:rsid w:val="006B1E38"/>
    <w:rsid w:val="006B4FE6"/>
    <w:rsid w:val="006B53E7"/>
    <w:rsid w:val="006C1FF2"/>
    <w:rsid w:val="006C2E23"/>
    <w:rsid w:val="006C466C"/>
    <w:rsid w:val="006D6FC0"/>
    <w:rsid w:val="006D7022"/>
    <w:rsid w:val="006F0408"/>
    <w:rsid w:val="006F5CB3"/>
    <w:rsid w:val="00700872"/>
    <w:rsid w:val="0070173E"/>
    <w:rsid w:val="00702577"/>
    <w:rsid w:val="00702CC5"/>
    <w:rsid w:val="007040C9"/>
    <w:rsid w:val="0071051B"/>
    <w:rsid w:val="00713B75"/>
    <w:rsid w:val="00723A08"/>
    <w:rsid w:val="007301D7"/>
    <w:rsid w:val="00731559"/>
    <w:rsid w:val="0073406A"/>
    <w:rsid w:val="007341A6"/>
    <w:rsid w:val="00734514"/>
    <w:rsid w:val="0074476C"/>
    <w:rsid w:val="00744907"/>
    <w:rsid w:val="007455FC"/>
    <w:rsid w:val="007463AF"/>
    <w:rsid w:val="00746A4E"/>
    <w:rsid w:val="007479EE"/>
    <w:rsid w:val="00750636"/>
    <w:rsid w:val="00751D29"/>
    <w:rsid w:val="00753A1F"/>
    <w:rsid w:val="00755834"/>
    <w:rsid w:val="0075696A"/>
    <w:rsid w:val="007674D4"/>
    <w:rsid w:val="0076762F"/>
    <w:rsid w:val="007701E2"/>
    <w:rsid w:val="00775ED7"/>
    <w:rsid w:val="00783872"/>
    <w:rsid w:val="007848E5"/>
    <w:rsid w:val="00786C1E"/>
    <w:rsid w:val="00792D80"/>
    <w:rsid w:val="00796262"/>
    <w:rsid w:val="007A48D8"/>
    <w:rsid w:val="007A6D80"/>
    <w:rsid w:val="007B36D8"/>
    <w:rsid w:val="007B4590"/>
    <w:rsid w:val="007C732E"/>
    <w:rsid w:val="007D1104"/>
    <w:rsid w:val="007D1FB2"/>
    <w:rsid w:val="007D294F"/>
    <w:rsid w:val="007D5996"/>
    <w:rsid w:val="007D61E9"/>
    <w:rsid w:val="007E79AD"/>
    <w:rsid w:val="007F1CE7"/>
    <w:rsid w:val="008041C3"/>
    <w:rsid w:val="0080567B"/>
    <w:rsid w:val="008062D5"/>
    <w:rsid w:val="00806760"/>
    <w:rsid w:val="00812871"/>
    <w:rsid w:val="0081521A"/>
    <w:rsid w:val="00825C75"/>
    <w:rsid w:val="008261F4"/>
    <w:rsid w:val="00830093"/>
    <w:rsid w:val="00833092"/>
    <w:rsid w:val="008342CD"/>
    <w:rsid w:val="00836374"/>
    <w:rsid w:val="00837DC9"/>
    <w:rsid w:val="00840B28"/>
    <w:rsid w:val="00841B59"/>
    <w:rsid w:val="00847BDA"/>
    <w:rsid w:val="0085093A"/>
    <w:rsid w:val="00851C4E"/>
    <w:rsid w:val="00851F90"/>
    <w:rsid w:val="00860804"/>
    <w:rsid w:val="00860E6E"/>
    <w:rsid w:val="00861A3B"/>
    <w:rsid w:val="00862FAD"/>
    <w:rsid w:val="008711FF"/>
    <w:rsid w:val="008721DD"/>
    <w:rsid w:val="008729B3"/>
    <w:rsid w:val="008734A1"/>
    <w:rsid w:val="00876E40"/>
    <w:rsid w:val="00881D62"/>
    <w:rsid w:val="00885DAD"/>
    <w:rsid w:val="00887684"/>
    <w:rsid w:val="00891FC3"/>
    <w:rsid w:val="008A08B0"/>
    <w:rsid w:val="008A3246"/>
    <w:rsid w:val="008A74C6"/>
    <w:rsid w:val="008B227F"/>
    <w:rsid w:val="008B3313"/>
    <w:rsid w:val="008B588C"/>
    <w:rsid w:val="008B598F"/>
    <w:rsid w:val="008B5E34"/>
    <w:rsid w:val="008B73D5"/>
    <w:rsid w:val="008C11A8"/>
    <w:rsid w:val="008C228C"/>
    <w:rsid w:val="008C3211"/>
    <w:rsid w:val="008D5F01"/>
    <w:rsid w:val="008D7D7B"/>
    <w:rsid w:val="008E111A"/>
    <w:rsid w:val="008E243A"/>
    <w:rsid w:val="008E24C6"/>
    <w:rsid w:val="008E45B4"/>
    <w:rsid w:val="008E57A5"/>
    <w:rsid w:val="008F3118"/>
    <w:rsid w:val="008F3885"/>
    <w:rsid w:val="008F74EF"/>
    <w:rsid w:val="008F7590"/>
    <w:rsid w:val="00904109"/>
    <w:rsid w:val="00910225"/>
    <w:rsid w:val="00912AA2"/>
    <w:rsid w:val="00917550"/>
    <w:rsid w:val="00917567"/>
    <w:rsid w:val="00920E81"/>
    <w:rsid w:val="009219C0"/>
    <w:rsid w:val="00922112"/>
    <w:rsid w:val="00922257"/>
    <w:rsid w:val="00925D49"/>
    <w:rsid w:val="00925E2C"/>
    <w:rsid w:val="00933B3F"/>
    <w:rsid w:val="00934951"/>
    <w:rsid w:val="00934BCE"/>
    <w:rsid w:val="0094089F"/>
    <w:rsid w:val="00941097"/>
    <w:rsid w:val="009441B5"/>
    <w:rsid w:val="00950762"/>
    <w:rsid w:val="00951C0E"/>
    <w:rsid w:val="00955B70"/>
    <w:rsid w:val="009579D4"/>
    <w:rsid w:val="00957C54"/>
    <w:rsid w:val="00965754"/>
    <w:rsid w:val="00966218"/>
    <w:rsid w:val="00971C0A"/>
    <w:rsid w:val="0098400E"/>
    <w:rsid w:val="009840E5"/>
    <w:rsid w:val="00987359"/>
    <w:rsid w:val="0098745D"/>
    <w:rsid w:val="00987AED"/>
    <w:rsid w:val="00995713"/>
    <w:rsid w:val="009A17D7"/>
    <w:rsid w:val="009A2524"/>
    <w:rsid w:val="009A4290"/>
    <w:rsid w:val="009A68D7"/>
    <w:rsid w:val="009A7AF1"/>
    <w:rsid w:val="009B48BB"/>
    <w:rsid w:val="009B4E55"/>
    <w:rsid w:val="009B6595"/>
    <w:rsid w:val="009B68AC"/>
    <w:rsid w:val="009C23BB"/>
    <w:rsid w:val="009C35F8"/>
    <w:rsid w:val="009C74D3"/>
    <w:rsid w:val="009C7D28"/>
    <w:rsid w:val="009D1E1C"/>
    <w:rsid w:val="009D3BEA"/>
    <w:rsid w:val="009E3F89"/>
    <w:rsid w:val="009E497F"/>
    <w:rsid w:val="009E49C4"/>
    <w:rsid w:val="009E67DE"/>
    <w:rsid w:val="009E78C1"/>
    <w:rsid w:val="009F58D0"/>
    <w:rsid w:val="009F6B25"/>
    <w:rsid w:val="009F7672"/>
    <w:rsid w:val="00A00B65"/>
    <w:rsid w:val="00A02E78"/>
    <w:rsid w:val="00A046A7"/>
    <w:rsid w:val="00A071D4"/>
    <w:rsid w:val="00A104BB"/>
    <w:rsid w:val="00A1417D"/>
    <w:rsid w:val="00A15DBC"/>
    <w:rsid w:val="00A16CEC"/>
    <w:rsid w:val="00A20573"/>
    <w:rsid w:val="00A24226"/>
    <w:rsid w:val="00A34132"/>
    <w:rsid w:val="00A34793"/>
    <w:rsid w:val="00A34CD8"/>
    <w:rsid w:val="00A4033D"/>
    <w:rsid w:val="00A455C2"/>
    <w:rsid w:val="00A478DD"/>
    <w:rsid w:val="00A52446"/>
    <w:rsid w:val="00A525F8"/>
    <w:rsid w:val="00A54AC3"/>
    <w:rsid w:val="00A54E5B"/>
    <w:rsid w:val="00A566E3"/>
    <w:rsid w:val="00A61263"/>
    <w:rsid w:val="00A72C18"/>
    <w:rsid w:val="00A7386E"/>
    <w:rsid w:val="00A759E0"/>
    <w:rsid w:val="00A762B4"/>
    <w:rsid w:val="00A86425"/>
    <w:rsid w:val="00A86F4B"/>
    <w:rsid w:val="00A918BD"/>
    <w:rsid w:val="00A94BE4"/>
    <w:rsid w:val="00A95E72"/>
    <w:rsid w:val="00AA31BE"/>
    <w:rsid w:val="00AA32DE"/>
    <w:rsid w:val="00AA38B4"/>
    <w:rsid w:val="00AA47FC"/>
    <w:rsid w:val="00AB0318"/>
    <w:rsid w:val="00AB3D5A"/>
    <w:rsid w:val="00AB62C5"/>
    <w:rsid w:val="00AC0466"/>
    <w:rsid w:val="00AC1E05"/>
    <w:rsid w:val="00AC4E36"/>
    <w:rsid w:val="00AF4C03"/>
    <w:rsid w:val="00B01B25"/>
    <w:rsid w:val="00B07BB0"/>
    <w:rsid w:val="00B103D2"/>
    <w:rsid w:val="00B115D1"/>
    <w:rsid w:val="00B13328"/>
    <w:rsid w:val="00B15F3B"/>
    <w:rsid w:val="00B21C6C"/>
    <w:rsid w:val="00B23BDD"/>
    <w:rsid w:val="00B23BED"/>
    <w:rsid w:val="00B25DBF"/>
    <w:rsid w:val="00B3704A"/>
    <w:rsid w:val="00B378B0"/>
    <w:rsid w:val="00B42826"/>
    <w:rsid w:val="00B44049"/>
    <w:rsid w:val="00B4779E"/>
    <w:rsid w:val="00B52B8C"/>
    <w:rsid w:val="00B547D9"/>
    <w:rsid w:val="00B54E0D"/>
    <w:rsid w:val="00B55A0B"/>
    <w:rsid w:val="00B5677A"/>
    <w:rsid w:val="00B57928"/>
    <w:rsid w:val="00B63F8A"/>
    <w:rsid w:val="00B641D7"/>
    <w:rsid w:val="00B6429E"/>
    <w:rsid w:val="00B71951"/>
    <w:rsid w:val="00B71DBE"/>
    <w:rsid w:val="00B725FB"/>
    <w:rsid w:val="00B8032D"/>
    <w:rsid w:val="00B819F9"/>
    <w:rsid w:val="00B8263C"/>
    <w:rsid w:val="00B84A84"/>
    <w:rsid w:val="00B87BDC"/>
    <w:rsid w:val="00B943D4"/>
    <w:rsid w:val="00B95D96"/>
    <w:rsid w:val="00B95E20"/>
    <w:rsid w:val="00B96AE5"/>
    <w:rsid w:val="00BA1526"/>
    <w:rsid w:val="00BB06B1"/>
    <w:rsid w:val="00BB2FF3"/>
    <w:rsid w:val="00BB39A1"/>
    <w:rsid w:val="00BB624B"/>
    <w:rsid w:val="00BC484C"/>
    <w:rsid w:val="00BC4B28"/>
    <w:rsid w:val="00BC65FC"/>
    <w:rsid w:val="00BC7652"/>
    <w:rsid w:val="00BD305F"/>
    <w:rsid w:val="00BE0539"/>
    <w:rsid w:val="00BE09F9"/>
    <w:rsid w:val="00BE183D"/>
    <w:rsid w:val="00BE2666"/>
    <w:rsid w:val="00BE6D52"/>
    <w:rsid w:val="00BE7868"/>
    <w:rsid w:val="00BE7CEB"/>
    <w:rsid w:val="00BF2446"/>
    <w:rsid w:val="00BF3617"/>
    <w:rsid w:val="00BF5237"/>
    <w:rsid w:val="00BF52C8"/>
    <w:rsid w:val="00BF5343"/>
    <w:rsid w:val="00BF6827"/>
    <w:rsid w:val="00C001A2"/>
    <w:rsid w:val="00C0692F"/>
    <w:rsid w:val="00C1539A"/>
    <w:rsid w:val="00C268D2"/>
    <w:rsid w:val="00C30F46"/>
    <w:rsid w:val="00C3361D"/>
    <w:rsid w:val="00C3588C"/>
    <w:rsid w:val="00C3618A"/>
    <w:rsid w:val="00C405BC"/>
    <w:rsid w:val="00C406FF"/>
    <w:rsid w:val="00C44C0A"/>
    <w:rsid w:val="00C44C34"/>
    <w:rsid w:val="00C4753F"/>
    <w:rsid w:val="00C52766"/>
    <w:rsid w:val="00C55219"/>
    <w:rsid w:val="00C56855"/>
    <w:rsid w:val="00C574CF"/>
    <w:rsid w:val="00C576FF"/>
    <w:rsid w:val="00C62A26"/>
    <w:rsid w:val="00C63D37"/>
    <w:rsid w:val="00C7057C"/>
    <w:rsid w:val="00C7383B"/>
    <w:rsid w:val="00C74C20"/>
    <w:rsid w:val="00C7602D"/>
    <w:rsid w:val="00C83CB5"/>
    <w:rsid w:val="00C847F2"/>
    <w:rsid w:val="00C8518E"/>
    <w:rsid w:val="00C96AD2"/>
    <w:rsid w:val="00CA0DC9"/>
    <w:rsid w:val="00CA2EC5"/>
    <w:rsid w:val="00CA7A54"/>
    <w:rsid w:val="00CB114C"/>
    <w:rsid w:val="00CB4875"/>
    <w:rsid w:val="00CC2EBA"/>
    <w:rsid w:val="00CC4333"/>
    <w:rsid w:val="00CC64CC"/>
    <w:rsid w:val="00CD267F"/>
    <w:rsid w:val="00CD3813"/>
    <w:rsid w:val="00CD4A41"/>
    <w:rsid w:val="00CD7D1E"/>
    <w:rsid w:val="00CE4AE5"/>
    <w:rsid w:val="00CE4CBC"/>
    <w:rsid w:val="00CF4734"/>
    <w:rsid w:val="00CF4FD4"/>
    <w:rsid w:val="00CF78C2"/>
    <w:rsid w:val="00D011CC"/>
    <w:rsid w:val="00D0486E"/>
    <w:rsid w:val="00D05368"/>
    <w:rsid w:val="00D06679"/>
    <w:rsid w:val="00D06C65"/>
    <w:rsid w:val="00D21C4E"/>
    <w:rsid w:val="00D231D4"/>
    <w:rsid w:val="00D25E30"/>
    <w:rsid w:val="00D336A2"/>
    <w:rsid w:val="00D33943"/>
    <w:rsid w:val="00D33E8D"/>
    <w:rsid w:val="00D3532B"/>
    <w:rsid w:val="00D35A05"/>
    <w:rsid w:val="00D41378"/>
    <w:rsid w:val="00D430B6"/>
    <w:rsid w:val="00D4344E"/>
    <w:rsid w:val="00D45431"/>
    <w:rsid w:val="00D456B0"/>
    <w:rsid w:val="00D52E12"/>
    <w:rsid w:val="00D53296"/>
    <w:rsid w:val="00D5398D"/>
    <w:rsid w:val="00D606EC"/>
    <w:rsid w:val="00D60CB5"/>
    <w:rsid w:val="00D62D39"/>
    <w:rsid w:val="00D67F24"/>
    <w:rsid w:val="00D71093"/>
    <w:rsid w:val="00D73421"/>
    <w:rsid w:val="00D734FD"/>
    <w:rsid w:val="00D76FBB"/>
    <w:rsid w:val="00D814B2"/>
    <w:rsid w:val="00D8689B"/>
    <w:rsid w:val="00D928C0"/>
    <w:rsid w:val="00D93CF2"/>
    <w:rsid w:val="00D9424A"/>
    <w:rsid w:val="00DA0F18"/>
    <w:rsid w:val="00DB17BE"/>
    <w:rsid w:val="00DB3E92"/>
    <w:rsid w:val="00DB471D"/>
    <w:rsid w:val="00DC2F1C"/>
    <w:rsid w:val="00DC526F"/>
    <w:rsid w:val="00DC58EF"/>
    <w:rsid w:val="00DD0914"/>
    <w:rsid w:val="00DE027D"/>
    <w:rsid w:val="00DF2A42"/>
    <w:rsid w:val="00DF3038"/>
    <w:rsid w:val="00DF556B"/>
    <w:rsid w:val="00DF770C"/>
    <w:rsid w:val="00E05930"/>
    <w:rsid w:val="00E07AE0"/>
    <w:rsid w:val="00E07BD4"/>
    <w:rsid w:val="00E10DF6"/>
    <w:rsid w:val="00E11AA8"/>
    <w:rsid w:val="00E12C12"/>
    <w:rsid w:val="00E12D3E"/>
    <w:rsid w:val="00E15172"/>
    <w:rsid w:val="00E16271"/>
    <w:rsid w:val="00E20534"/>
    <w:rsid w:val="00E21DC4"/>
    <w:rsid w:val="00E23B73"/>
    <w:rsid w:val="00E25FAF"/>
    <w:rsid w:val="00E36840"/>
    <w:rsid w:val="00E407E5"/>
    <w:rsid w:val="00E40A3D"/>
    <w:rsid w:val="00E40F30"/>
    <w:rsid w:val="00E45684"/>
    <w:rsid w:val="00E45F90"/>
    <w:rsid w:val="00E469FE"/>
    <w:rsid w:val="00E506B4"/>
    <w:rsid w:val="00E509DE"/>
    <w:rsid w:val="00E57ED2"/>
    <w:rsid w:val="00E601FB"/>
    <w:rsid w:val="00E6196B"/>
    <w:rsid w:val="00E651C2"/>
    <w:rsid w:val="00E65640"/>
    <w:rsid w:val="00E66620"/>
    <w:rsid w:val="00E667BF"/>
    <w:rsid w:val="00E66B42"/>
    <w:rsid w:val="00E7357F"/>
    <w:rsid w:val="00E73DF8"/>
    <w:rsid w:val="00E74E8C"/>
    <w:rsid w:val="00E7627B"/>
    <w:rsid w:val="00E80671"/>
    <w:rsid w:val="00E81936"/>
    <w:rsid w:val="00E81EAD"/>
    <w:rsid w:val="00E85DAC"/>
    <w:rsid w:val="00E8722A"/>
    <w:rsid w:val="00E9216F"/>
    <w:rsid w:val="00E93D4C"/>
    <w:rsid w:val="00E96682"/>
    <w:rsid w:val="00E97F96"/>
    <w:rsid w:val="00EA101C"/>
    <w:rsid w:val="00EA143B"/>
    <w:rsid w:val="00EA5285"/>
    <w:rsid w:val="00EA5DBC"/>
    <w:rsid w:val="00EC16C0"/>
    <w:rsid w:val="00EC4488"/>
    <w:rsid w:val="00EC4F82"/>
    <w:rsid w:val="00ED1395"/>
    <w:rsid w:val="00ED351B"/>
    <w:rsid w:val="00ED5395"/>
    <w:rsid w:val="00ED5F44"/>
    <w:rsid w:val="00ED728B"/>
    <w:rsid w:val="00ED75A1"/>
    <w:rsid w:val="00ED76F2"/>
    <w:rsid w:val="00EE4407"/>
    <w:rsid w:val="00EE64DC"/>
    <w:rsid w:val="00EF2E49"/>
    <w:rsid w:val="00EF32ED"/>
    <w:rsid w:val="00EF397D"/>
    <w:rsid w:val="00F078AF"/>
    <w:rsid w:val="00F07E41"/>
    <w:rsid w:val="00F13289"/>
    <w:rsid w:val="00F13F01"/>
    <w:rsid w:val="00F16DE4"/>
    <w:rsid w:val="00F203E2"/>
    <w:rsid w:val="00F3181A"/>
    <w:rsid w:val="00F36F4F"/>
    <w:rsid w:val="00F44BAA"/>
    <w:rsid w:val="00F50235"/>
    <w:rsid w:val="00F537FB"/>
    <w:rsid w:val="00F56741"/>
    <w:rsid w:val="00F56F98"/>
    <w:rsid w:val="00F57B23"/>
    <w:rsid w:val="00F60B21"/>
    <w:rsid w:val="00F61385"/>
    <w:rsid w:val="00F62208"/>
    <w:rsid w:val="00F62AE8"/>
    <w:rsid w:val="00F65900"/>
    <w:rsid w:val="00F6696E"/>
    <w:rsid w:val="00F744D4"/>
    <w:rsid w:val="00F747AD"/>
    <w:rsid w:val="00F75049"/>
    <w:rsid w:val="00F834D7"/>
    <w:rsid w:val="00F84954"/>
    <w:rsid w:val="00F96453"/>
    <w:rsid w:val="00F9704E"/>
    <w:rsid w:val="00FA1096"/>
    <w:rsid w:val="00FA386B"/>
    <w:rsid w:val="00FA5403"/>
    <w:rsid w:val="00FA72A5"/>
    <w:rsid w:val="00FB03B2"/>
    <w:rsid w:val="00FB098D"/>
    <w:rsid w:val="00FB1ADB"/>
    <w:rsid w:val="00FB636E"/>
    <w:rsid w:val="00FC1687"/>
    <w:rsid w:val="00FC2B02"/>
    <w:rsid w:val="00FC6319"/>
    <w:rsid w:val="00FC6AD0"/>
    <w:rsid w:val="00FC7877"/>
    <w:rsid w:val="00FD41C6"/>
    <w:rsid w:val="00FD4AA6"/>
    <w:rsid w:val="00FD58E1"/>
    <w:rsid w:val="00FE18C6"/>
    <w:rsid w:val="00FE278C"/>
    <w:rsid w:val="00FE331A"/>
    <w:rsid w:val="00FE535C"/>
    <w:rsid w:val="00FE6006"/>
    <w:rsid w:val="00FF0D42"/>
    <w:rsid w:val="00FF32A9"/>
    <w:rsid w:val="00FF4019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A5E"/>
    <w:pPr>
      <w:spacing w:after="160" w:line="259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4C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55B7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96FC5"/>
    <w:pPr>
      <w:ind w:left="720"/>
      <w:contextualSpacing/>
    </w:pPr>
  </w:style>
  <w:style w:type="character" w:styleId="a6">
    <w:name w:val="Hyperlink"/>
    <w:uiPriority w:val="99"/>
    <w:unhideWhenUsed/>
    <w:rsid w:val="00B8032D"/>
    <w:rPr>
      <w:color w:val="0563C1"/>
      <w:u w:val="single"/>
    </w:rPr>
  </w:style>
  <w:style w:type="paragraph" w:styleId="a7">
    <w:name w:val="Normal (Web)"/>
    <w:basedOn w:val="a"/>
    <w:uiPriority w:val="99"/>
    <w:semiHidden/>
    <w:unhideWhenUsed/>
    <w:rsid w:val="00047195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C574CF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C3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3604"/>
  </w:style>
  <w:style w:type="paragraph" w:styleId="aa">
    <w:name w:val="footer"/>
    <w:basedOn w:val="a"/>
    <w:link w:val="ab"/>
    <w:uiPriority w:val="99"/>
    <w:unhideWhenUsed/>
    <w:rsid w:val="003C3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3604"/>
  </w:style>
  <w:style w:type="character" w:styleId="ac">
    <w:name w:val="annotation reference"/>
    <w:uiPriority w:val="99"/>
    <w:semiHidden/>
    <w:unhideWhenUsed/>
    <w:rsid w:val="00AC4E3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C4E3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AC4E3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C4E3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C4E36"/>
    <w:rPr>
      <w:b/>
      <w:bCs/>
      <w:sz w:val="20"/>
      <w:szCs w:val="20"/>
    </w:rPr>
  </w:style>
  <w:style w:type="character" w:customStyle="1" w:styleId="1">
    <w:name w:val="Основной текст1"/>
    <w:basedOn w:val="a0"/>
    <w:rsid w:val="00A762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A5E"/>
    <w:pPr>
      <w:spacing w:after="160" w:line="259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4C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55B7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96FC5"/>
    <w:pPr>
      <w:ind w:left="720"/>
      <w:contextualSpacing/>
    </w:pPr>
  </w:style>
  <w:style w:type="character" w:styleId="a6">
    <w:name w:val="Hyperlink"/>
    <w:uiPriority w:val="99"/>
    <w:unhideWhenUsed/>
    <w:rsid w:val="00B8032D"/>
    <w:rPr>
      <w:color w:val="0563C1"/>
      <w:u w:val="single"/>
    </w:rPr>
  </w:style>
  <w:style w:type="paragraph" w:styleId="a7">
    <w:name w:val="Normal (Web)"/>
    <w:basedOn w:val="a"/>
    <w:uiPriority w:val="99"/>
    <w:semiHidden/>
    <w:unhideWhenUsed/>
    <w:rsid w:val="00047195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C574CF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C3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3604"/>
  </w:style>
  <w:style w:type="paragraph" w:styleId="aa">
    <w:name w:val="footer"/>
    <w:basedOn w:val="a"/>
    <w:link w:val="ab"/>
    <w:uiPriority w:val="99"/>
    <w:unhideWhenUsed/>
    <w:rsid w:val="003C3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3604"/>
  </w:style>
  <w:style w:type="character" w:styleId="ac">
    <w:name w:val="annotation reference"/>
    <w:uiPriority w:val="99"/>
    <w:semiHidden/>
    <w:unhideWhenUsed/>
    <w:rsid w:val="00AC4E3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C4E3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AC4E3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C4E3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C4E36"/>
    <w:rPr>
      <w:b/>
      <w:bCs/>
      <w:sz w:val="20"/>
      <w:szCs w:val="20"/>
    </w:rPr>
  </w:style>
  <w:style w:type="character" w:customStyle="1" w:styleId="1">
    <w:name w:val="Основной текст1"/>
    <w:basedOn w:val="a0"/>
    <w:rsid w:val="00A762B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687">
          <w:marLeft w:val="0"/>
          <w:marRight w:val="0"/>
          <w:marTop w:val="450"/>
          <w:marBottom w:val="450"/>
          <w:divBdr>
            <w:top w:val="single" w:sz="12" w:space="15" w:color="E6EAED"/>
            <w:left w:val="single" w:sz="12" w:space="15" w:color="E6EAED"/>
            <w:bottom w:val="single" w:sz="12" w:space="19" w:color="E6EAED"/>
            <w:right w:val="single" w:sz="12" w:space="15" w:color="E6EAED"/>
          </w:divBdr>
          <w:divsChild>
            <w:div w:id="204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D738-B77A-4438-B312-A28FDC5E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3740</Words>
  <Characters>28125</Characters>
  <Application>Microsoft Office Word</Application>
  <DocSecurity>0</DocSecurity>
  <Lines>1222</Lines>
  <Paragraphs>663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Карпухина Ирина Алексеевна</dc:creator>
  <dc:description>Р В Р’В Р РЋРІР‚С”Р В Р Р‹Р Р†Р вЂљРЎв„ўР В Р’В Р РЋРІР‚СњР В Р Р‹Р В РІР‚С™Р В Р Р‹Р Р†Р вЂљРІвЂћвЂ“Р В Р Р‹Р Р†Р вЂљРЎв„ў: 		18.01.2022 Р В Р’В Р В РІР‚В  13:16:55 10 Р В Р’В Р Р†Р вЂљРЎвЂќР В Р’В Р РЋРІР‚ВР В Р’В Р РЋРІР‚вЂќР В Р’В Р В РІР‚В¦Р В Р’В Р РЋРІР‚ВР В Р Р‹Р Р†Р вЂљР’В Р В Р’В Р РЋРІР‚СњР В Р’В Р РЋРІР‚ВР В Р’В Р Р†РІР‚С›РІР‚вЂњР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13:23:57 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13:24:08 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13:24:09 Р В Р’В Р РЋРІР‚С”Р В Р Р‹Р Р†Р вЂљРЎв„ўР В Р’В Р РЋРІР‚СњР В Р Р‹Р В РІР‚С™Р В Р Р‹Р Р†Р вЂљРІвЂћвЂ“Р В Р Р‹Р Р†Р вЂљРЎв„ў: 		18.01.2022 Р В Р’В Р В РІР‚В  14:41:28 18 Р В Р’В Р РЋРЎв„ўР В Р’В Р вЂ™Р’В°Р В Р Р‹Р Р†Р вЂљРЎв„ўР В Р Р‹Р РЋРІР‚СљР В Р Р‹Р В РЎвЂњР В Р’В Р вЂ™Р’ВµР В Р’В Р В РІР‚В Р В Р’В Р РЋРІР‚ВР В Р Р‹Р Р†Р вЂљР Р‹Р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14:45:50 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14:59:51 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15:13:34 Р В Р’В Р В Р вЂ№Р В Р’В Р РЋРІР‚СћР В Р Р‹Р Р†Р вЂљР’В¦Р В Р Р‹Р В РІР‚С™Р В Р’В Р вЂ™Р’В°Р В Р’В Р В РІР‚В¦Р В Р’В Р вЂ™Р’ВµР В Р’В Р В РІР‚В¦: 	18.01.2022 Р В Р’В Р В РІР‚В  15:20:16 Р В Р’В Р В Р вЂ№Р В Р’В Р РЋРІР‚СћР В Р Р‹Р Р†Р вЂљР’В¦Р В Р Р‹Р В РІР‚С™Р В Р’В Р вЂ™Р’В°Р В Р’В Р В</dc:description>
  <cp:lastModifiedBy>Чумаков Дмитрий Алексеевич</cp:lastModifiedBy>
  <cp:revision>2</cp:revision>
  <cp:lastPrinted>2022-04-18T06:04:00Z</cp:lastPrinted>
  <dcterms:created xsi:type="dcterms:W3CDTF">2022-04-19T06:15:00Z</dcterms:created>
  <dcterms:modified xsi:type="dcterms:W3CDTF">2022-04-19T06:15:00Z</dcterms:modified>
</cp:coreProperties>
</file>