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96BC2" w:rsidRDefault="00A9276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Times New Roman" w:eastAsia="Times New Roman" w:hAnsi="Times New Roman" w:cs="Times New Roman"/>
          <w:sz w:val="30"/>
          <w:szCs w:val="30"/>
        </w:rPr>
        <w:t>МАТЕРИАЛЫ</w:t>
      </w:r>
    </w:p>
    <w:p w14:paraId="00000002" w14:textId="77777777" w:rsidR="00F96BC2" w:rsidRDefault="00A9276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для членов информационно-пропагандистских групп</w:t>
      </w:r>
    </w:p>
    <w:p w14:paraId="00000003" w14:textId="77777777" w:rsidR="00F96BC2" w:rsidRDefault="00A9276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(декабрь 2022 г.)</w:t>
      </w:r>
    </w:p>
    <w:p w14:paraId="00000004" w14:textId="77777777" w:rsidR="00F96BC2" w:rsidRDefault="00F96BC2">
      <w:pPr>
        <w:spacing w:line="28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00000005" w14:textId="77777777" w:rsidR="00F96BC2" w:rsidRDefault="00A9276D">
      <w:pPr>
        <w:spacing w:after="6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ОСНОВНЫЕ НАПРАВЛЕНИЯ ГОСУДАРСТВЕННОЙ ПОЛИТИКИ В ОБЛАСТИ ИНФОРМАЦИОННОЙ БЕЗОПАСНОСТИ</w:t>
      </w:r>
    </w:p>
    <w:p w14:paraId="00000006" w14:textId="77777777" w:rsidR="00F96BC2" w:rsidRDefault="00A9276D" w:rsidP="002C3B10">
      <w:pPr>
        <w:spacing w:after="0" w:line="280" w:lineRule="exact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Материалы подготовлены</w:t>
      </w:r>
    </w:p>
    <w:p w14:paraId="00000007" w14:textId="77777777" w:rsidR="00F96BC2" w:rsidRDefault="00A9276D" w:rsidP="002C3B10">
      <w:pPr>
        <w:spacing w:after="0" w:line="280" w:lineRule="exact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Академией управления при Президенте Республики Беларусь</w:t>
      </w:r>
    </w:p>
    <w:p w14:paraId="00000008" w14:textId="77777777" w:rsidR="00F96BC2" w:rsidRDefault="00A9276D" w:rsidP="002C3B10">
      <w:pPr>
        <w:spacing w:after="0" w:line="280" w:lineRule="exact"/>
        <w:ind w:firstLine="709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на основе информации Оперативно-аналитического центра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br/>
        <w:t xml:space="preserve">при Президенте Республики Беларусь, </w:t>
      </w:r>
    </w:p>
    <w:p w14:paraId="00000009" w14:textId="77777777" w:rsidR="00F96BC2" w:rsidRDefault="00A9276D" w:rsidP="002C3B10">
      <w:pPr>
        <w:spacing w:after="0" w:line="280" w:lineRule="exact"/>
        <w:ind w:firstLine="709"/>
        <w:jc w:val="center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Министерства внутренних дел, Министерства информации, Министерства обороны, Следственного комитета Республики Беларусь, Национального центра защиты персональных данных Республики Беларусь, материалов государственных СМИ</w:t>
      </w:r>
    </w:p>
    <w:p w14:paraId="0000000A" w14:textId="77777777" w:rsidR="00F96BC2" w:rsidRDefault="00F96BC2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30"/>
          <w:szCs w:val="30"/>
        </w:rPr>
      </w:pPr>
    </w:p>
    <w:p w14:paraId="0000000B" w14:textId="1B460E4B" w:rsidR="00F96BC2" w:rsidRPr="00367DC0" w:rsidRDefault="00AF78C4" w:rsidP="00AF78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67DC0">
        <w:rPr>
          <w:rFonts w:ascii="Times New Roman" w:hAnsi="Times New Roman" w:cs="Times New Roman"/>
          <w:sz w:val="30"/>
          <w:szCs w:val="30"/>
        </w:rPr>
        <w:t>С</w:t>
      </w:r>
      <w:r w:rsidR="00367DC0">
        <w:rPr>
          <w:rFonts w:ascii="Times New Roman" w:hAnsi="Times New Roman" w:cs="Times New Roman"/>
          <w:sz w:val="30"/>
          <w:szCs w:val="30"/>
        </w:rPr>
        <w:t>егодня мы становимся</w:t>
      </w:r>
      <w:r w:rsidRPr="00367DC0">
        <w:rPr>
          <w:rFonts w:ascii="Times New Roman" w:hAnsi="Times New Roman" w:cs="Times New Roman"/>
          <w:sz w:val="30"/>
          <w:szCs w:val="30"/>
        </w:rPr>
        <w:t xml:space="preserve"> свидетелями стремительной виртуализации политического пространств</w:t>
      </w:r>
      <w:r w:rsidR="00EA2909">
        <w:rPr>
          <w:rFonts w:ascii="Times New Roman" w:hAnsi="Times New Roman" w:cs="Times New Roman"/>
          <w:sz w:val="30"/>
          <w:szCs w:val="30"/>
        </w:rPr>
        <w:t>а. Никого не удивляет активное использовани</w:t>
      </w:r>
      <w:r w:rsidR="004016F5">
        <w:rPr>
          <w:rFonts w:ascii="Times New Roman" w:hAnsi="Times New Roman" w:cs="Times New Roman"/>
          <w:sz w:val="30"/>
          <w:szCs w:val="30"/>
        </w:rPr>
        <w:t>е методов манипулирования общественным мнением</w:t>
      </w:r>
      <w:r w:rsidRPr="00367DC0">
        <w:rPr>
          <w:rFonts w:ascii="Times New Roman" w:hAnsi="Times New Roman" w:cs="Times New Roman"/>
          <w:sz w:val="30"/>
          <w:szCs w:val="30"/>
        </w:rPr>
        <w:t xml:space="preserve">. </w:t>
      </w:r>
      <w:r w:rsidR="00081E6A" w:rsidRPr="00367DC0">
        <w:rPr>
          <w:rFonts w:ascii="Times New Roman" w:hAnsi="Times New Roman" w:cs="Times New Roman"/>
          <w:sz w:val="30"/>
          <w:szCs w:val="30"/>
        </w:rPr>
        <w:t xml:space="preserve">Распространяется практика целенаправленного информационного давления, наносящего существенный ущерб национальным интересам. </w:t>
      </w:r>
      <w:r w:rsidR="00081E6A" w:rsidRPr="00367DC0">
        <w:rPr>
          <w:rFonts w:ascii="Times New Roman" w:hAnsi="Times New Roman" w:cs="Times New Roman"/>
          <w:iCs/>
          <w:sz w:val="30"/>
          <w:szCs w:val="30"/>
        </w:rPr>
        <w:t xml:space="preserve">Соперничество, борьба за достижение и удержание информационного превосходства </w:t>
      </w:r>
      <w:r w:rsidR="00EA2909">
        <w:rPr>
          <w:rFonts w:ascii="Times New Roman" w:hAnsi="Times New Roman" w:cs="Times New Roman"/>
          <w:iCs/>
          <w:sz w:val="30"/>
          <w:szCs w:val="30"/>
        </w:rPr>
        <w:t>занимают</w:t>
      </w:r>
      <w:r w:rsidR="00081E6A" w:rsidRPr="00367DC0">
        <w:rPr>
          <w:rFonts w:ascii="Times New Roman" w:hAnsi="Times New Roman" w:cs="Times New Roman"/>
          <w:iCs/>
          <w:sz w:val="30"/>
          <w:szCs w:val="30"/>
        </w:rPr>
        <w:t xml:space="preserve"> ключевое </w:t>
      </w:r>
      <w:r w:rsidR="008040D6" w:rsidRPr="00367DC0">
        <w:rPr>
          <w:rFonts w:ascii="Times New Roman" w:hAnsi="Times New Roman" w:cs="Times New Roman"/>
          <w:iCs/>
          <w:sz w:val="30"/>
          <w:szCs w:val="30"/>
        </w:rPr>
        <w:t>место в</w:t>
      </w:r>
      <w:r w:rsidRPr="00367DC0">
        <w:rPr>
          <w:rFonts w:ascii="Times New Roman" w:hAnsi="Times New Roman" w:cs="Times New Roman"/>
          <w:iCs/>
          <w:sz w:val="30"/>
          <w:szCs w:val="30"/>
        </w:rPr>
        <w:t xml:space="preserve"> мировой</w:t>
      </w:r>
      <w:r w:rsidR="00081E6A" w:rsidRPr="00367DC0">
        <w:rPr>
          <w:rFonts w:ascii="Times New Roman" w:hAnsi="Times New Roman" w:cs="Times New Roman"/>
          <w:iCs/>
          <w:sz w:val="30"/>
          <w:szCs w:val="30"/>
        </w:rPr>
        <w:t xml:space="preserve"> конкуренции. Информационное преимущество выступает важнейшей силой, способствующей перераспределению экономических, соци</w:t>
      </w:r>
      <w:r w:rsidRPr="00367DC0">
        <w:rPr>
          <w:rFonts w:ascii="Times New Roman" w:hAnsi="Times New Roman" w:cs="Times New Roman"/>
          <w:iCs/>
          <w:sz w:val="30"/>
          <w:szCs w:val="30"/>
        </w:rPr>
        <w:t>альных и политических</w:t>
      </w:r>
      <w:r w:rsidR="00081E6A" w:rsidRPr="00367DC0">
        <w:rPr>
          <w:rFonts w:ascii="Times New Roman" w:hAnsi="Times New Roman" w:cs="Times New Roman"/>
          <w:iCs/>
          <w:sz w:val="30"/>
          <w:szCs w:val="30"/>
        </w:rPr>
        <w:t xml:space="preserve"> ресурсов</w:t>
      </w:r>
      <w:r w:rsidR="00A9276D" w:rsidRPr="00367DC0">
        <w:rPr>
          <w:rFonts w:ascii="Times New Roman" w:eastAsia="Times New Roman" w:hAnsi="Times New Roman" w:cs="Times New Roman"/>
          <w:color w:val="000000"/>
          <w:sz w:val="30"/>
          <w:szCs w:val="30"/>
        </w:rPr>
        <w:t>.</w:t>
      </w:r>
    </w:p>
    <w:p w14:paraId="0E42512A" w14:textId="3C61C4AD" w:rsidR="00081E6A" w:rsidRDefault="00367DC0" w:rsidP="00367DC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67DC0">
        <w:rPr>
          <w:rFonts w:ascii="Times New Roman" w:eastAsia="Times New Roman" w:hAnsi="Times New Roman" w:cs="Times New Roman"/>
          <w:color w:val="000000"/>
          <w:sz w:val="30"/>
          <w:szCs w:val="30"/>
        </w:rPr>
        <w:t>Объектом неприкрытого информационного давления со стороны ряда западных стран и альянсов стала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и</w:t>
      </w:r>
      <w:r w:rsidRPr="00367DC0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Республика Беларусь. </w:t>
      </w:r>
      <w:r w:rsidRPr="00367DC0">
        <w:rPr>
          <w:rFonts w:ascii="Times New Roman" w:eastAsia="Times New Roman" w:hAnsi="Times New Roman" w:cs="Times New Roman"/>
          <w:sz w:val="30"/>
          <w:szCs w:val="30"/>
        </w:rPr>
        <w:t>Уровень технологий, задействованных оппонентами белорусского государства в их попытках дестабилизировать наше общество, сменить конституционный строй, очень высок.</w:t>
      </w:r>
    </w:p>
    <w:p w14:paraId="0000000C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Глава государства А.Г.Лукашенко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на встрече с активом местной вертикали 30 июля 2021 г. назвал причины развязанной против нашей страны гибридной войны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: ”</w:t>
      </w:r>
      <w:r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</w:rPr>
        <w:t>Наши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</w:rPr>
        <w:t xml:space="preserve"> ценности не вписываются в систему глобалистского мироустройства, потому что противоречат и мешают целям тех, кто в этой системе намерен доминировать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В отличие от нас, белорусов, как и большинства народов мира. Ведь что не нравится на самом деле, я бы даже сказал, раздражает, – то, что белорусы являются хранителями мира, христианских традиций и, скажем откровенно, здорового консерватизма. Что мы являемся образцом межнационального, межконфессионального и социального единства – всего того, что делает нас, как и любое другое государство, суверенными, независимыми. И особенно их </w:t>
      </w:r>
      <w:r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</w:rPr>
        <w:t>раздражает то, что мы оказались сильнее технологий так называемых цветных революций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“.</w:t>
      </w:r>
    </w:p>
    <w:p w14:paraId="0000000E" w14:textId="77777777" w:rsidR="00F96BC2" w:rsidRDefault="00A9276D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1.  Информационное противоборство в XXI веке</w:t>
      </w:r>
    </w:p>
    <w:p w14:paraId="0000000F" w14:textId="017D87AE" w:rsidR="00F96BC2" w:rsidRDefault="00367DC0" w:rsidP="00F0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Об информационно-психологических баталиях </w:t>
      </w:r>
      <w:r w:rsidR="00F07A6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можно вести речь, начиная с середины </w:t>
      </w:r>
      <w:r w:rsidR="00F07A62">
        <w:rPr>
          <w:rFonts w:ascii="Times New Roman" w:eastAsia="Times New Roman" w:hAnsi="Times New Roman" w:cs="Times New Roman"/>
          <w:color w:val="000000"/>
          <w:sz w:val="30"/>
          <w:szCs w:val="30"/>
          <w:lang w:val="en-US"/>
        </w:rPr>
        <w:t>XX</w:t>
      </w:r>
      <w:r w:rsidR="00F07A6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века, когда в </w:t>
      </w:r>
      <w:proofErr w:type="gramStart"/>
      <w:r w:rsidR="00F07A62">
        <w:rPr>
          <w:rFonts w:ascii="Times New Roman" w:eastAsia="Times New Roman" w:hAnsi="Times New Roman" w:cs="Times New Roman"/>
          <w:color w:val="000000"/>
          <w:sz w:val="30"/>
          <w:szCs w:val="30"/>
        </w:rPr>
        <w:t>условиях</w:t>
      </w:r>
      <w:r w:rsidR="00A9276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”холодной</w:t>
      </w:r>
      <w:proofErr w:type="gramEnd"/>
      <w:r w:rsidR="00A9276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“ войны власти многих государств активизировали усилия по защите своих граждан от внешней дезинформации. В то время речь главным образом шла о достижении фактического доминирования государства в </w:t>
      </w:r>
      <w:proofErr w:type="spellStart"/>
      <w:r w:rsidR="00A9276D">
        <w:rPr>
          <w:rFonts w:ascii="Times New Roman" w:eastAsia="Times New Roman" w:hAnsi="Times New Roman" w:cs="Times New Roman"/>
          <w:color w:val="000000"/>
          <w:sz w:val="30"/>
          <w:szCs w:val="30"/>
        </w:rPr>
        <w:t>медийном</w:t>
      </w:r>
      <w:proofErr w:type="spellEnd"/>
      <w:r w:rsidR="00A9276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пространстве за счет жесткого контроля над национальными СМИ и дискредитации любых структур, отражающих неправительственную точку зрения. Ситуация ра</w:t>
      </w:r>
      <w:r w:rsidR="00F07A62">
        <w:rPr>
          <w:rFonts w:ascii="Times New Roman" w:eastAsia="Times New Roman" w:hAnsi="Times New Roman" w:cs="Times New Roman"/>
          <w:color w:val="000000"/>
          <w:sz w:val="30"/>
          <w:szCs w:val="30"/>
        </w:rPr>
        <w:t>дикально изменилась</w:t>
      </w:r>
      <w:r w:rsidR="00A9276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с началом цифровой революции</w:t>
      </w:r>
      <w:r w:rsidR="00F07A6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(рубеж 80-х – 90-х годов </w:t>
      </w:r>
      <w:r w:rsidR="00F07A62" w:rsidRPr="00F07A62">
        <w:rPr>
          <w:rFonts w:ascii="Times New Roman" w:eastAsia="Times New Roman" w:hAnsi="Times New Roman" w:cs="Times New Roman"/>
          <w:color w:val="000000"/>
          <w:sz w:val="30"/>
          <w:szCs w:val="30"/>
        </w:rPr>
        <w:t>прошлого века</w:t>
      </w:r>
      <w:r w:rsidR="00F07A62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), когда </w:t>
      </w:r>
      <w:r w:rsidR="00A9276D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информационно-коммуникационные технологии (далее – ИКТ) практически стерли государственные границы. </w:t>
      </w:r>
    </w:p>
    <w:p w14:paraId="00000010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Сегодня сетью Интернет охвачено 2/3 населения планеты (63%). По данным Международного союза электросвязи, за десять лет количество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пользователей ”Всемирной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паутины“ выросло почти в два раза: с 2,2 млрд. в 2012 году до почти 5 млрд. в 2022 году. По прогнозам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компании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IoT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Analytics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, к 2025 году к Интернету будет подключено 75% всех устройств.</w:t>
      </w:r>
    </w:p>
    <w:p w14:paraId="00000011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Как следствие,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характерной чертой современных конфликтов стало сочетание традиционных методов вооруженного противоборства со стратегиями комбинированного воздействия. Одним из наиболее распространенных методов гибридной войны является массированное информационно-психологическое воздействие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(информационная война). </w:t>
      </w:r>
    </w:p>
    <w:p w14:paraId="00000012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before="120" w:after="0" w:line="28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Справочно:</w:t>
      </w:r>
    </w:p>
    <w:p w14:paraId="00000013" w14:textId="77777777" w:rsidR="00F96BC2" w:rsidRDefault="00A9276D" w:rsidP="002C3B10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09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Информационная война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– противоборство между государствами в информационном пространстве с целью нанесения ущерба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информаци-онным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системам, процессам и ресурсам, критически важным и другим структурам, подрыва политической, экономической и социальной систем, массированной психологической обработки населения для дестабилизации общества и государства, а также принуждения правительства к принятию решений в интересах противоборствующей стороны.</w:t>
      </w:r>
    </w:p>
    <w:p w14:paraId="00000014" w14:textId="538D1728" w:rsidR="00F96BC2" w:rsidRDefault="00A9276D" w:rsidP="0003213C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proofErr w:type="gramStart"/>
      <w:r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</w:rPr>
        <w:t>”Информационное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</w:rPr>
        <w:t xml:space="preserve"> противоборство предшествует горячей войне и сопровождает любое военное противостояние“</w:t>
      </w:r>
      <w:r w:rsidR="00F07A62">
        <w:rPr>
          <w:rFonts w:ascii="Times New Roman" w:eastAsia="Times New Roman" w:hAnsi="Times New Roman" w:cs="Times New Roman"/>
          <w:color w:val="000000"/>
          <w:sz w:val="30"/>
          <w:szCs w:val="30"/>
        </w:rPr>
        <w:t>, – заявил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Президент Республики Беларусь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А.Г.Лукашенко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  <w:t>(26 мая 2022 г., совещание по вопросам обеспечения военной безопасности)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</w:t>
      </w:r>
    </w:p>
    <w:p w14:paraId="00000015" w14:textId="77777777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Одним из элементов такого противостояния является с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оздание и функционирование так называемых центров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кибербезопасности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НАТО. Формирование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кибервойск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ведется во всех сопредельных с Беларусью странах. Общие тренды в данной области задают США (кибернетическое командование их вооруженных сил насчитывает около 9 тыс. штатных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сотрудников) и применение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киберопераций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в глобальном масштабе закрепляется в документах стратегического планирования. </w:t>
      </w:r>
    </w:p>
    <w:p w14:paraId="00000016" w14:textId="77777777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В целом эти меры нацелены на обеспечение глобального доминирования Запада в киберпространстве, связаны с ущемлением интересов равноправия, конституционных основ и национальных ценностей других суверенных государств, а поэтому являются основным современным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угрозообразующим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фактором по отношению к их национальным информационным инфраструктурам.</w:t>
      </w:r>
    </w:p>
    <w:p w14:paraId="00000017" w14:textId="195EFAF7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Параллельно с этим в мире насчитывается порядка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1,9 тыс.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хакерских группировок без национальной привязки, но стоящих на страже западных интересов. Хакеры в состоянии нанести обороноспособности противника существенный урон, не говоря уже об организованных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группах ”компьютерных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 бойцов“. По оценкам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Cybersecurity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Ventures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, на планете к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2025 году объемы финансовых потерь от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киберпреступлений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могут достичь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10,5 трлн. долл</w:t>
      </w:r>
      <w:r w:rsidR="000D4725">
        <w:rPr>
          <w:rFonts w:ascii="Times New Roman" w:eastAsia="Times New Roman" w:hAnsi="Times New Roman" w:cs="Times New Roman"/>
          <w:b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США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18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2. Технологии манипуляции общественным мнением</w:t>
      </w:r>
    </w:p>
    <w:p w14:paraId="00000019" w14:textId="66BE353E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Повсеместное распространение ИКТ расширило перечень средств и методов воздействия на массовое сознание. </w:t>
      </w:r>
    </w:p>
    <w:p w14:paraId="0000001A" w14:textId="77777777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Это стало возможным в первую очередь за счет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информационной перегрузки современного человечества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Не только простым людям, но даже авторитетным экспертам-аналитикам стало в разы сложнее оперировать нынешними объемами данных, ориентироваться в глобальных тенденциях, не говоря уже о выверенном прогнозировании грядущих социально-экономических процессов.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В условиях информационного перенасыщения гражданам становится сложнее различать действительность и вымыслы.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Не желая тратить время и силы на критический анализ сообщений и комментариев, многие люди зачастую идут по пути наименьшего сопротивления: предпочтение отдается той информации, которая соответствует мировоззрению читателя, телезрителя либо пользователя Сети. Таким образом снижается значимость объективных фактов (т.н.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 xml:space="preserve">феномен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”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постправды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0"/>
          <w:szCs w:val="30"/>
        </w:rPr>
        <w:t>“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). Одновременно происходит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уменьшение влияния на человека классических социальных институтов –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государства, семьи, армии, церкви. </w:t>
      </w:r>
    </w:p>
    <w:p w14:paraId="0000001C" w14:textId="77777777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Грань между 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предложенной ”правдой</w:t>
      </w:r>
      <w:proofErr w:type="gramEnd"/>
      <w:r>
        <w:rPr>
          <w:rFonts w:ascii="Times New Roman" w:eastAsia="Times New Roman" w:hAnsi="Times New Roman" w:cs="Times New Roman"/>
          <w:sz w:val="30"/>
          <w:szCs w:val="30"/>
        </w:rPr>
        <w:t xml:space="preserve">“ и реальными событиями размывается. </w:t>
      </w:r>
      <w:proofErr w:type="gramStart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”На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Западе политику в принципе давно превратили в постановочное кино, шоу. Людей приучили к такому формату подачи информации, поэтому правда порой не интересна. Интересней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фейк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, шоу. Потому что красиво поставлен. Реальность порой скучна и не такая яркая, как вранье и </w:t>
      </w:r>
      <w:proofErr w:type="spellStart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фейки</w:t>
      </w:r>
      <w:proofErr w:type="spellEnd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. И в этом главная проблема. В итоге мы видим: даже примитивно сфабрикованные сюжеты принимаются людьми на веру“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– отметил Глава государства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А.Г.Лукашенко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31 мая </w:t>
      </w: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2022 г. на совещании по вопросу совершенствования информационной политики.</w:t>
      </w:r>
    </w:p>
    <w:p w14:paraId="0000001D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before="120" w:after="0" w:line="28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Справочно:</w:t>
      </w:r>
    </w:p>
    <w:p w14:paraId="0000001E" w14:textId="3CD29902" w:rsidR="00F96BC2" w:rsidRDefault="00A9276D" w:rsidP="002C3B10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09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Согласно данным Лиги безопасного интернета, озвученным 2 ноября 2022 г. 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медиафоруме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стран СНГ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, ”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ежедневные</w:t>
      </w:r>
      <w:proofErr w:type="gramEnd"/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расходы на кампанию по распространению дезинформации против России и Беларуси составляют 25 млн. долл</w:t>
      </w:r>
      <w:r w:rsidR="000D4725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 xml:space="preserve"> США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“.</w:t>
      </w:r>
    </w:p>
    <w:p w14:paraId="0000001F" w14:textId="0DC74987" w:rsidR="00F96BC2" w:rsidRDefault="00A9276D">
      <w:pPr>
        <w:spacing w:before="120"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Новейшие инструменты политического маркетинга способствуют созданию точного психологического портрета интернет-пользователя, что позволяет </w:t>
      </w:r>
      <w:r w:rsidR="00F07A62">
        <w:rPr>
          <w:rFonts w:ascii="Times New Roman" w:eastAsia="Times New Roman" w:hAnsi="Times New Roman" w:cs="Times New Roman"/>
          <w:sz w:val="30"/>
          <w:szCs w:val="30"/>
        </w:rPr>
        <w:t>целенаправленно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работать с небольшими социальными группами с применением политических технологий.  </w:t>
      </w:r>
    </w:p>
    <w:p w14:paraId="00000029" w14:textId="77777777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Значительные возможности для управления общественным мнением создает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вмешательство в алгоритмы поиска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выдачи информации из сети Интернет.</w:t>
      </w:r>
    </w:p>
    <w:p w14:paraId="0000002A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before="120" w:after="0" w:line="28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Справочно:</w:t>
      </w:r>
    </w:p>
    <w:p w14:paraId="0000002B" w14:textId="77777777" w:rsidR="00F96BC2" w:rsidRDefault="00A9276D" w:rsidP="002C3B10">
      <w:pPr>
        <w:pBdr>
          <w:top w:val="nil"/>
          <w:left w:val="nil"/>
          <w:bottom w:val="nil"/>
          <w:right w:val="nil"/>
          <w:between w:val="nil"/>
        </w:pBdr>
        <w:spacing w:after="0" w:line="280" w:lineRule="exact"/>
        <w:ind w:left="709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К примеру, в системах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Yandex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90% переходов на сайты </w:t>
      </w:r>
      <w:r w:rsidRPr="007679E8">
        <w:rPr>
          <w:rFonts w:ascii="Times New Roman" w:eastAsia="Times New Roman" w:hAnsi="Times New Roman" w:cs="Times New Roman"/>
          <w:i/>
          <w:color w:val="000000"/>
          <w:spacing w:val="-2"/>
          <w:sz w:val="28"/>
          <w:szCs w:val="28"/>
        </w:rPr>
        <w:t>происходит сразу с первой страницы поисковика (причем половина из них –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 первых двух ссылок). Поэтому на первое место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иногда ”случайно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“ выводятся ссылки на ”нужные“ веб-ресурсы. </w:t>
      </w:r>
    </w:p>
    <w:p w14:paraId="0000002C" w14:textId="2F10DD86" w:rsidR="00F96BC2" w:rsidRDefault="00A9276D" w:rsidP="002C3B10">
      <w:pPr>
        <w:pBdr>
          <w:top w:val="nil"/>
          <w:left w:val="nil"/>
          <w:bottom w:val="nil"/>
          <w:right w:val="nil"/>
          <w:between w:val="nil"/>
        </w:pBdr>
        <w:spacing w:after="120" w:line="280" w:lineRule="exact"/>
        <w:ind w:left="709"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Влияние также оказывается через контекстную рекламу, которая навязывает пользователю </w:t>
      </w:r>
      <w:r w:rsidR="000D472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деструктивную информацию</w:t>
      </w:r>
      <w:r w:rsidR="000D4725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в процессе чтения интернет-страниц или в ходе просмотра роликов на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видеохостингах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14:paraId="0000002D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Таким образом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через информационное пространство фактически происходит вмешательство во внутренние дела государства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. </w:t>
      </w:r>
    </w:p>
    <w:p w14:paraId="0000002E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Деструктивное информационно-психологическое воздействие преследует цель изменить мнения, побуждения, ценностные ориентации и действия людей в соответствии с интересами внешних сил. </w:t>
      </w:r>
    </w:p>
    <w:p w14:paraId="0000002F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Происходит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размывание национального менталитета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и идентичности, слом культурного кода общества. При помощи манипулирования массовым сознанием осуществляется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дискредитация властных структур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формирование и реализация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протестной активности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разжигание межнациональной и межконфессиональной вражды,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вовлечение граждан в террористическую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и экстремистскую деятельность. Результатом становится снижение темпов развития и разрушение государств, провоцирование крупномасштабных конфликтов между странами, этносами и конфессиями.</w:t>
      </w:r>
    </w:p>
    <w:p w14:paraId="00000030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Искажение исторической правды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фальсификации истории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и ”войн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 xml:space="preserve"> памяти“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является одним из инструментов в дестабилизации внутриполитических процессов, причем по сути направлено на обеспечение политического, морально-нравственного, духовного доминирования, общего превосходства, снижение порогов дозволенности 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во взаимоотношениях и ее оправдание вплоть до территориальных претензий.</w:t>
      </w:r>
    </w:p>
    <w:p w14:paraId="00000031" w14:textId="77777777" w:rsidR="00F96BC2" w:rsidRDefault="00A927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/>
          <w:sz w:val="30"/>
          <w:szCs w:val="30"/>
        </w:rPr>
        <w:t>Фактом информационно-психологического давления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на нашу страну стало приостановление Международным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паралимпийским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комитетом членства Беларуси в организации. Наряду с прочим, это означает продолжение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попыток ”раскачать</w:t>
      </w:r>
      <w:proofErr w:type="gram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“ белорусское общество, вызвать недовольство по отношению к собственному государству. В то время как белорусская сторона выполняет все требования </w:t>
      </w:r>
      <w:r w:rsidRPr="002C3B10">
        <w:rPr>
          <w:rFonts w:ascii="Times New Roman" w:eastAsia="Times New Roman" w:hAnsi="Times New Roman" w:cs="Times New Roman"/>
          <w:color w:val="000000"/>
          <w:sz w:val="30"/>
          <w:szCs w:val="30"/>
        </w:rPr>
        <w:t>Конвенции о правах инвалидов,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со стороны Международного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паралимпийского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комитета осуществляется дискриминация белорусских спортсменов-инвалидов по национальному признаку и ущемляются их права на участие в международных спортивных соревнованиях. </w:t>
      </w:r>
    </w:p>
    <w:p w14:paraId="55A5B4D0" w14:textId="2236A08A" w:rsidR="00995AFA" w:rsidRPr="004E19FE" w:rsidRDefault="00995AFA" w:rsidP="00995AF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pacing w:val="-6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pacing w:val="-6"/>
          <w:sz w:val="30"/>
          <w:szCs w:val="30"/>
        </w:rPr>
        <w:t>3</w:t>
      </w:r>
      <w:r w:rsidRPr="004E19FE">
        <w:rPr>
          <w:rFonts w:ascii="Times New Roman" w:eastAsia="Times New Roman" w:hAnsi="Times New Roman" w:cs="Times New Roman"/>
          <w:b/>
          <w:spacing w:val="-6"/>
          <w:sz w:val="30"/>
          <w:szCs w:val="30"/>
        </w:rPr>
        <w:t>. </w:t>
      </w:r>
      <w:r w:rsidRPr="004E19FE">
        <w:rPr>
          <w:rFonts w:ascii="Times New Roman" w:eastAsia="Times New Roman" w:hAnsi="Times New Roman" w:cs="Times New Roman"/>
          <w:b/>
          <w:sz w:val="30"/>
          <w:szCs w:val="30"/>
        </w:rPr>
        <w:t xml:space="preserve">Основные направления обеспечения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информационной </w:t>
      </w:r>
      <w:r w:rsidRPr="004E19FE">
        <w:rPr>
          <w:rFonts w:ascii="Times New Roman" w:eastAsia="Times New Roman" w:hAnsi="Times New Roman" w:cs="Times New Roman"/>
          <w:b/>
          <w:sz w:val="30"/>
          <w:szCs w:val="30"/>
        </w:rPr>
        <w:t xml:space="preserve">безопасности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br/>
      </w:r>
      <w:r w:rsidRPr="004E19FE">
        <w:rPr>
          <w:rFonts w:ascii="Times New Roman" w:eastAsia="Times New Roman" w:hAnsi="Times New Roman" w:cs="Times New Roman"/>
          <w:b/>
          <w:sz w:val="30"/>
          <w:szCs w:val="30"/>
        </w:rPr>
        <w:t xml:space="preserve">в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Республике Беларусь</w:t>
      </w:r>
    </w:p>
    <w:p w14:paraId="51168353" w14:textId="77777777" w:rsidR="00995AFA" w:rsidRDefault="00995AFA" w:rsidP="00995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С</w:t>
      </w:r>
      <w:r w:rsidRPr="0058672D">
        <w:rPr>
          <w:rFonts w:ascii="Times New Roman" w:eastAsia="Times New Roman" w:hAnsi="Times New Roman" w:cs="Times New Roman"/>
          <w:sz w:val="30"/>
          <w:szCs w:val="30"/>
        </w:rPr>
        <w:t xml:space="preserve">остояние информационной сферы в Республике Беларусь характеризуется </w:t>
      </w:r>
      <w:r w:rsidRPr="00D66D5B">
        <w:rPr>
          <w:rFonts w:ascii="Times New Roman" w:eastAsia="Times New Roman" w:hAnsi="Times New Roman" w:cs="Times New Roman"/>
          <w:sz w:val="30"/>
          <w:szCs w:val="30"/>
        </w:rPr>
        <w:t>высоким уровнем доступа населения страны к массовой информации.</w:t>
      </w:r>
      <w:r w:rsidRPr="0058672D">
        <w:rPr>
          <w:rFonts w:ascii="Times New Roman" w:eastAsia="Times New Roman" w:hAnsi="Times New Roman" w:cs="Times New Roman"/>
          <w:sz w:val="30"/>
          <w:szCs w:val="30"/>
        </w:rPr>
        <w:t xml:space="preserve"> Количество национальных средств массовой информации и </w:t>
      </w:r>
      <w:proofErr w:type="spellStart"/>
      <w:r w:rsidRPr="0058672D">
        <w:rPr>
          <w:rFonts w:ascii="Times New Roman" w:eastAsia="Times New Roman" w:hAnsi="Times New Roman" w:cs="Times New Roman"/>
          <w:sz w:val="30"/>
          <w:szCs w:val="30"/>
        </w:rPr>
        <w:t>интернет-ресурсов</w:t>
      </w:r>
      <w:proofErr w:type="spellEnd"/>
      <w:r w:rsidRPr="0058672D">
        <w:rPr>
          <w:rFonts w:ascii="Times New Roman" w:eastAsia="Times New Roman" w:hAnsi="Times New Roman" w:cs="Times New Roman"/>
          <w:sz w:val="30"/>
          <w:szCs w:val="30"/>
        </w:rPr>
        <w:t xml:space="preserve"> неуклонно увеличивается, формируется при участии государства и в негосударственном секторе. </w:t>
      </w:r>
    </w:p>
    <w:p w14:paraId="67B8F957" w14:textId="77777777" w:rsidR="00995AFA" w:rsidRPr="00173952" w:rsidRDefault="00995AFA" w:rsidP="00995AFA">
      <w:pPr>
        <w:shd w:val="clear" w:color="auto" w:fill="FFFFFF"/>
        <w:tabs>
          <w:tab w:val="left" w:pos="567"/>
        </w:tabs>
        <w:spacing w:before="120" w:after="0" w:line="280" w:lineRule="exact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173952">
        <w:rPr>
          <w:rFonts w:ascii="Times New Roman" w:hAnsi="Times New Roman" w:cs="Times New Roman"/>
          <w:b/>
          <w:bCs/>
          <w:i/>
          <w:sz w:val="28"/>
          <w:szCs w:val="28"/>
        </w:rPr>
        <w:t>Справочно:</w:t>
      </w:r>
    </w:p>
    <w:p w14:paraId="3E4277EA" w14:textId="77777777" w:rsidR="00995AFA" w:rsidRPr="00173952" w:rsidRDefault="00995AFA" w:rsidP="00995AFA">
      <w:pPr>
        <w:shd w:val="clear" w:color="auto" w:fill="FFFFFF"/>
        <w:spacing w:after="120" w:line="280" w:lineRule="exact"/>
        <w:ind w:left="709"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173952">
        <w:rPr>
          <w:rFonts w:ascii="Times New Roman" w:hAnsi="Times New Roman" w:cs="Times New Roman"/>
          <w:bCs/>
          <w:i/>
          <w:spacing w:val="-6"/>
          <w:sz w:val="28"/>
          <w:szCs w:val="28"/>
        </w:rPr>
        <w:t xml:space="preserve">На 1 ноября 2022 г. в </w:t>
      </w:r>
      <w:proofErr w:type="spellStart"/>
      <w:r w:rsidRPr="00173952">
        <w:rPr>
          <w:rFonts w:ascii="Times New Roman" w:hAnsi="Times New Roman" w:cs="Times New Roman"/>
          <w:bCs/>
          <w:i/>
          <w:spacing w:val="-6"/>
          <w:sz w:val="28"/>
          <w:szCs w:val="28"/>
        </w:rPr>
        <w:t>Мининформе</w:t>
      </w:r>
      <w:proofErr w:type="spellEnd"/>
      <w:r w:rsidRPr="00173952">
        <w:rPr>
          <w:rFonts w:ascii="Times New Roman" w:hAnsi="Times New Roman" w:cs="Times New Roman"/>
          <w:bCs/>
          <w:i/>
          <w:spacing w:val="-6"/>
          <w:sz w:val="28"/>
          <w:szCs w:val="28"/>
        </w:rPr>
        <w:t xml:space="preserve"> зарегистрировано 1 189 печатных</w:t>
      </w:r>
      <w:r w:rsidRPr="00173952">
        <w:rPr>
          <w:rFonts w:ascii="Times New Roman" w:hAnsi="Times New Roman" w:cs="Times New Roman"/>
          <w:bCs/>
          <w:i/>
          <w:sz w:val="28"/>
          <w:szCs w:val="28"/>
        </w:rPr>
        <w:t xml:space="preserve"> СМИ (413 государственных, 776 – негосударственных); 195 </w:t>
      </w:r>
      <w:proofErr w:type="spellStart"/>
      <w:r w:rsidRPr="00173952">
        <w:rPr>
          <w:rFonts w:ascii="Times New Roman" w:hAnsi="Times New Roman" w:cs="Times New Roman"/>
          <w:bCs/>
          <w:i/>
          <w:sz w:val="28"/>
          <w:szCs w:val="28"/>
        </w:rPr>
        <w:t>телерадио</w:t>
      </w:r>
      <w:proofErr w:type="spellEnd"/>
      <w:r>
        <w:rPr>
          <w:rFonts w:ascii="Times New Roman" w:hAnsi="Times New Roman" w:cs="Times New Roman"/>
          <w:bCs/>
          <w:i/>
          <w:sz w:val="28"/>
          <w:szCs w:val="28"/>
        </w:rPr>
        <w:t>-</w:t>
      </w:r>
      <w:r w:rsidRPr="00173952">
        <w:rPr>
          <w:rFonts w:ascii="Times New Roman" w:hAnsi="Times New Roman" w:cs="Times New Roman"/>
          <w:bCs/>
          <w:i/>
          <w:sz w:val="28"/>
          <w:szCs w:val="28"/>
        </w:rPr>
        <w:t xml:space="preserve">вещательных СМИ (116 государственных и 79 негосударственных); </w:t>
      </w:r>
      <w:r>
        <w:rPr>
          <w:rFonts w:ascii="Times New Roman" w:hAnsi="Times New Roman" w:cs="Times New Roman"/>
          <w:bCs/>
          <w:i/>
          <w:sz w:val="28"/>
          <w:szCs w:val="28"/>
        </w:rPr>
        <w:br/>
      </w:r>
      <w:r w:rsidRPr="00173952">
        <w:rPr>
          <w:rFonts w:ascii="Times New Roman" w:hAnsi="Times New Roman" w:cs="Times New Roman"/>
          <w:bCs/>
          <w:i/>
          <w:sz w:val="28"/>
          <w:szCs w:val="28"/>
        </w:rPr>
        <w:t xml:space="preserve">7 информационных агентств (2 государственных и 5 негосударственных); 39 сетевых изданий (31 государственное и 8 негосударственных). </w:t>
      </w:r>
    </w:p>
    <w:p w14:paraId="16FF28C6" w14:textId="77777777" w:rsidR="00995AFA" w:rsidRDefault="00995AFA" w:rsidP="00995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8672D">
        <w:rPr>
          <w:rFonts w:ascii="Times New Roman" w:eastAsia="Times New Roman" w:hAnsi="Times New Roman" w:cs="Times New Roman"/>
          <w:sz w:val="30"/>
          <w:szCs w:val="30"/>
        </w:rPr>
        <w:t xml:space="preserve">В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нашей </w:t>
      </w:r>
      <w:r w:rsidRPr="0058672D">
        <w:rPr>
          <w:rFonts w:ascii="Times New Roman" w:eastAsia="Times New Roman" w:hAnsi="Times New Roman" w:cs="Times New Roman"/>
          <w:sz w:val="30"/>
          <w:szCs w:val="30"/>
        </w:rPr>
        <w:t>стране ежегодно увеличиваются пропускная способность внешних каналов доступа в сеть Интернет, количество интернет-пользователей, абонентов сетей электросвязи.</w:t>
      </w:r>
    </w:p>
    <w:p w14:paraId="55CBE276" w14:textId="77777777" w:rsidR="00995AFA" w:rsidRPr="00D66D5B" w:rsidRDefault="00995AFA" w:rsidP="00995AFA">
      <w:pPr>
        <w:spacing w:before="120" w:after="0" w:line="280" w:lineRule="exact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D66D5B">
        <w:rPr>
          <w:rFonts w:ascii="Times New Roman" w:eastAsia="Times New Roman" w:hAnsi="Times New Roman" w:cs="Times New Roman"/>
          <w:b/>
          <w:i/>
          <w:sz w:val="28"/>
          <w:szCs w:val="28"/>
        </w:rPr>
        <w:t>Справочно:</w:t>
      </w:r>
    </w:p>
    <w:p w14:paraId="09BB9AFE" w14:textId="77777777" w:rsidR="00995AFA" w:rsidRPr="00D66D5B" w:rsidRDefault="00995AFA" w:rsidP="00995AFA">
      <w:pPr>
        <w:shd w:val="clear" w:color="auto" w:fill="FFFFFF"/>
        <w:spacing w:after="120" w:line="280" w:lineRule="exact"/>
        <w:ind w:left="709"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i/>
          <w:sz w:val="28"/>
          <w:szCs w:val="28"/>
        </w:rPr>
        <w:t xml:space="preserve">По данным Министерства связи и информатизации Республики Беларусь, </w:t>
      </w:r>
      <w:r w:rsidRPr="00487A05">
        <w:rPr>
          <w:rFonts w:ascii="Times New Roman" w:hAnsi="Times New Roman" w:cs="Times New Roman"/>
          <w:b/>
          <w:bCs/>
          <w:i/>
          <w:sz w:val="28"/>
          <w:szCs w:val="28"/>
        </w:rPr>
        <w:t>с развитием сетей электросвязи в нашей стране постоянно растет процент доли населения, пользующегося Интернетом. На начало 2022 года данный показатель составил 86,9%</w:t>
      </w:r>
      <w:r w:rsidRPr="00D66D5B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14:paraId="7D35B8BE" w14:textId="77777777" w:rsidR="00995AFA" w:rsidRPr="006A1C62" w:rsidRDefault="00995AFA" w:rsidP="00995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6A1C62">
        <w:rPr>
          <w:rFonts w:ascii="Times New Roman" w:eastAsia="Times New Roman" w:hAnsi="Times New Roman" w:cs="Times New Roman"/>
          <w:sz w:val="30"/>
          <w:szCs w:val="30"/>
        </w:rPr>
        <w:t>Развивается информационное взаимодействие граждан, создаются сетевые сообщества для коммуникации, обмена информацией, общественного обсуждения проектов нормативных правовых актов и др.</w:t>
      </w:r>
    </w:p>
    <w:p w14:paraId="10FD5341" w14:textId="77777777" w:rsidR="00995AFA" w:rsidRDefault="00995AFA" w:rsidP="00995AF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B51597">
        <w:rPr>
          <w:rFonts w:ascii="Times New Roman" w:eastAsia="Times New Roman" w:hAnsi="Times New Roman" w:cs="Times New Roman"/>
          <w:sz w:val="30"/>
          <w:szCs w:val="30"/>
        </w:rPr>
        <w:t>Основополагающим документом, определяющим государственную политику в области информационной безопасности, является</w:t>
      </w:r>
      <w:r w:rsidRPr="0050749F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3341BA">
        <w:rPr>
          <w:rFonts w:ascii="Times New Roman" w:eastAsia="Times New Roman" w:hAnsi="Times New Roman" w:cs="Times New Roman"/>
          <w:b/>
          <w:sz w:val="30"/>
          <w:szCs w:val="30"/>
        </w:rPr>
        <w:t>Концепция информационной безопасности Республики Беларусь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50749F">
        <w:rPr>
          <w:rFonts w:ascii="Times New Roman" w:eastAsia="Times New Roman" w:hAnsi="Times New Roman" w:cs="Times New Roman"/>
          <w:sz w:val="30"/>
          <w:szCs w:val="30"/>
        </w:rPr>
        <w:t>(далее – Концепция), утвержденная Постановлением Совета Безопасности Республики Беларусь №</w:t>
      </w:r>
      <w:r>
        <w:rPr>
          <w:rFonts w:ascii="Times New Roman" w:eastAsia="Times New Roman" w:hAnsi="Times New Roman" w:cs="Times New Roman"/>
          <w:sz w:val="30"/>
          <w:szCs w:val="30"/>
        </w:rPr>
        <w:t> </w:t>
      </w:r>
      <w:r w:rsidRPr="0050749F">
        <w:rPr>
          <w:rFonts w:ascii="Times New Roman" w:eastAsia="Times New Roman" w:hAnsi="Times New Roman" w:cs="Times New Roman"/>
          <w:sz w:val="30"/>
          <w:szCs w:val="30"/>
        </w:rPr>
        <w:t>1 от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Pr="0050749F">
        <w:rPr>
          <w:rFonts w:ascii="Times New Roman" w:eastAsia="Times New Roman" w:hAnsi="Times New Roman" w:cs="Times New Roman"/>
          <w:sz w:val="30"/>
          <w:szCs w:val="30"/>
        </w:rPr>
        <w:t>18 марта 2019 г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616F8C66" w14:textId="77777777" w:rsidR="00995AFA" w:rsidRPr="001A1525" w:rsidRDefault="00995AFA" w:rsidP="00995AFA">
      <w:pPr>
        <w:spacing w:before="120" w:after="0" w:line="280" w:lineRule="exact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1A1525"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Справочно:</w:t>
      </w:r>
    </w:p>
    <w:p w14:paraId="0F6A1035" w14:textId="77777777" w:rsidR="00995AFA" w:rsidRDefault="00995AFA" w:rsidP="00995AFA">
      <w:pPr>
        <w:spacing w:after="0" w:line="280" w:lineRule="exact"/>
        <w:ind w:left="709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A1525">
        <w:rPr>
          <w:rFonts w:ascii="Times New Roman" w:eastAsia="Times New Roman" w:hAnsi="Times New Roman" w:cs="Times New Roman"/>
          <w:i/>
          <w:sz w:val="28"/>
          <w:szCs w:val="28"/>
        </w:rPr>
        <w:t xml:space="preserve">Согласно Концепции, </w:t>
      </w:r>
      <w:r w:rsidRPr="001A1525">
        <w:rPr>
          <w:rFonts w:ascii="Times New Roman" w:eastAsia="Times New Roman" w:hAnsi="Times New Roman" w:cs="Times New Roman"/>
          <w:b/>
          <w:i/>
          <w:sz w:val="28"/>
          <w:szCs w:val="28"/>
        </w:rPr>
        <w:t>информационная безопасность</w:t>
      </w:r>
      <w:r w:rsidRPr="001A1525">
        <w:rPr>
          <w:rFonts w:ascii="Times New Roman" w:eastAsia="Times New Roman" w:hAnsi="Times New Roman" w:cs="Times New Roman"/>
          <w:i/>
          <w:sz w:val="28"/>
          <w:szCs w:val="28"/>
        </w:rPr>
        <w:t xml:space="preserve"> – состояние защищенности сбалансированных интересов личности, общества и государства от внешних и внутренних угроз в информационной сфере.</w:t>
      </w:r>
    </w:p>
    <w:p w14:paraId="72FC6AFC" w14:textId="77777777" w:rsidR="00995AFA" w:rsidRPr="00A6780E" w:rsidRDefault="00995AFA" w:rsidP="00995AFA">
      <w:pPr>
        <w:spacing w:after="120" w:line="280" w:lineRule="exact"/>
        <w:ind w:left="709" w:firstLine="709"/>
        <w:jc w:val="both"/>
        <w:rPr>
          <w:rFonts w:ascii="Times New Roman" w:eastAsia="Times New Roman" w:hAnsi="Times New Roman" w:cs="Times New Roman"/>
          <w:i/>
          <w:spacing w:val="-6"/>
          <w:sz w:val="28"/>
          <w:szCs w:val="28"/>
        </w:rPr>
      </w:pPr>
      <w:r w:rsidRPr="00A6780E">
        <w:rPr>
          <w:rFonts w:ascii="Times New Roman" w:eastAsia="Times New Roman" w:hAnsi="Times New Roman" w:cs="Times New Roman"/>
          <w:b/>
          <w:i/>
          <w:spacing w:val="-6"/>
          <w:sz w:val="28"/>
          <w:szCs w:val="28"/>
        </w:rPr>
        <w:t>Целью обеспечения информационной безопасности</w:t>
      </w:r>
      <w:r w:rsidRPr="00A6780E">
        <w:rPr>
          <w:rFonts w:ascii="Times New Roman" w:eastAsia="Times New Roman" w:hAnsi="Times New Roman" w:cs="Times New Roman"/>
          <w:i/>
          <w:spacing w:val="-6"/>
          <w:sz w:val="28"/>
          <w:szCs w:val="28"/>
        </w:rPr>
        <w:t xml:space="preserve"> является достижение и поддержание такого уровня защищенности информационной сферы, который обеспечивает реализацию национальных интересов Республики Беларусь и ее прогрессивное развитие.</w:t>
      </w:r>
    </w:p>
    <w:p w14:paraId="32997A66" w14:textId="24B980B6" w:rsidR="00995AFA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Концепция разработана в целях </w:t>
      </w:r>
      <w:r w:rsidRPr="00DB2FCE">
        <w:rPr>
          <w:rFonts w:ascii="Times New Roman" w:eastAsia="Times New Roman" w:hAnsi="Times New Roman" w:cs="Times New Roman"/>
          <w:sz w:val="30"/>
          <w:szCs w:val="30"/>
        </w:rPr>
        <w:t>предметной и всесторонне</w:t>
      </w:r>
      <w:r>
        <w:rPr>
          <w:rFonts w:ascii="Times New Roman" w:eastAsia="Times New Roman" w:hAnsi="Times New Roman" w:cs="Times New Roman"/>
          <w:sz w:val="30"/>
          <w:szCs w:val="30"/>
        </w:rPr>
        <w:t>й</w:t>
      </w:r>
      <w:r w:rsidRPr="00DB2FCE">
        <w:rPr>
          <w:rFonts w:ascii="Times New Roman" w:eastAsia="Times New Roman" w:hAnsi="Times New Roman" w:cs="Times New Roman"/>
          <w:sz w:val="30"/>
          <w:szCs w:val="30"/>
        </w:rPr>
        <w:t xml:space="preserve"> защиты национальных интересов в информационной сфере, определяемых Концепцией национальной безопасности Республики Беларусь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. </w:t>
      </w:r>
    </w:p>
    <w:p w14:paraId="3CF179BD" w14:textId="5BC8F8EA" w:rsidR="00995AFA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3143CF">
        <w:rPr>
          <w:rFonts w:ascii="Times New Roman" w:hAnsi="Times New Roman" w:cs="Times New Roman"/>
          <w:sz w:val="30"/>
          <w:szCs w:val="30"/>
        </w:rPr>
        <w:t>Серьезным шагом в защите белорусского информационного пространства стал ряд новаций, предусмотренных в Законе Республики Беларусь от 24</w:t>
      </w:r>
      <w:r>
        <w:rPr>
          <w:rFonts w:ascii="Times New Roman" w:hAnsi="Times New Roman" w:cs="Times New Roman"/>
          <w:sz w:val="30"/>
          <w:szCs w:val="30"/>
        </w:rPr>
        <w:t xml:space="preserve"> мая </w:t>
      </w:r>
      <w:r w:rsidRPr="003143CF">
        <w:rPr>
          <w:rFonts w:ascii="Times New Roman" w:hAnsi="Times New Roman" w:cs="Times New Roman"/>
          <w:sz w:val="30"/>
          <w:szCs w:val="30"/>
        </w:rPr>
        <w:t>2021</w:t>
      </w:r>
      <w:r>
        <w:rPr>
          <w:rFonts w:ascii="Times New Roman" w:hAnsi="Times New Roman" w:cs="Times New Roman"/>
          <w:sz w:val="30"/>
          <w:szCs w:val="30"/>
        </w:rPr>
        <w:t xml:space="preserve"> г.</w:t>
      </w:r>
      <w:r w:rsidRPr="003143CF">
        <w:rPr>
          <w:rFonts w:ascii="Times New Roman" w:hAnsi="Times New Roman" w:cs="Times New Roman"/>
          <w:sz w:val="30"/>
          <w:szCs w:val="30"/>
        </w:rPr>
        <w:t xml:space="preserve"> № 110-З «Об изменении законов по вопросам средств массовой информации», </w:t>
      </w:r>
      <w:r w:rsidR="000D4725">
        <w:rPr>
          <w:rFonts w:ascii="Times New Roman" w:hAnsi="Times New Roman" w:cs="Times New Roman"/>
          <w:sz w:val="30"/>
          <w:szCs w:val="30"/>
        </w:rPr>
        <w:t xml:space="preserve">которые </w:t>
      </w:r>
      <w:r w:rsidRPr="003143CF">
        <w:rPr>
          <w:rFonts w:ascii="Times New Roman" w:hAnsi="Times New Roman" w:cs="Times New Roman"/>
          <w:sz w:val="30"/>
          <w:szCs w:val="30"/>
        </w:rPr>
        <w:t xml:space="preserve">направленны на </w:t>
      </w:r>
      <w:r w:rsidRPr="00B64817">
        <w:rPr>
          <w:rFonts w:ascii="Times New Roman" w:hAnsi="Times New Roman" w:cs="Times New Roman"/>
          <w:b/>
          <w:sz w:val="30"/>
          <w:szCs w:val="30"/>
        </w:rPr>
        <w:t>регулирование правоотношений в интернет-пространстве</w:t>
      </w:r>
      <w:r w:rsidRPr="003143CF">
        <w:rPr>
          <w:rFonts w:ascii="Times New Roman" w:hAnsi="Times New Roman" w:cs="Times New Roman"/>
          <w:sz w:val="30"/>
          <w:szCs w:val="30"/>
        </w:rPr>
        <w:t xml:space="preserve">. Данные нововведения успешно работают и позволяют оперативно реагировать </w:t>
      </w:r>
      <w:proofErr w:type="gramStart"/>
      <w:r w:rsidRPr="003143CF">
        <w:rPr>
          <w:rFonts w:ascii="Times New Roman" w:hAnsi="Times New Roman" w:cs="Times New Roman"/>
          <w:sz w:val="30"/>
          <w:szCs w:val="30"/>
        </w:rPr>
        <w:t>на различного рода</w:t>
      </w:r>
      <w:proofErr w:type="gramEnd"/>
      <w:r w:rsidRPr="003143CF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3143CF">
        <w:rPr>
          <w:rFonts w:ascii="Times New Roman" w:hAnsi="Times New Roman" w:cs="Times New Roman"/>
          <w:sz w:val="30"/>
          <w:szCs w:val="30"/>
        </w:rPr>
        <w:t>вбросы</w:t>
      </w:r>
      <w:proofErr w:type="spellEnd"/>
      <w:r w:rsidRPr="003143CF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16D81823" w14:textId="77777777" w:rsidR="00995AFA" w:rsidRPr="00065B23" w:rsidRDefault="00995AFA" w:rsidP="00995AFA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65B23">
        <w:rPr>
          <w:rFonts w:ascii="Times New Roman" w:hAnsi="Times New Roman" w:cs="Times New Roman"/>
          <w:b/>
          <w:i/>
          <w:sz w:val="28"/>
          <w:szCs w:val="28"/>
        </w:rPr>
        <w:t>Справочно:</w:t>
      </w:r>
    </w:p>
    <w:p w14:paraId="7B22AD56" w14:textId="3CD10AC9" w:rsidR="00995AFA" w:rsidRPr="00065B23" w:rsidRDefault="00995AFA" w:rsidP="00995AFA">
      <w:pPr>
        <w:spacing w:after="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5B23">
        <w:rPr>
          <w:rFonts w:ascii="Times New Roman" w:hAnsi="Times New Roman" w:cs="Times New Roman"/>
          <w:i/>
          <w:sz w:val="28"/>
          <w:szCs w:val="28"/>
        </w:rPr>
        <w:t xml:space="preserve">Всего с 01.01.2015 по 01.11.2022 </w:t>
      </w:r>
      <w:r>
        <w:rPr>
          <w:rFonts w:ascii="Times New Roman" w:hAnsi="Times New Roman" w:cs="Times New Roman"/>
          <w:i/>
          <w:sz w:val="28"/>
          <w:szCs w:val="28"/>
        </w:rPr>
        <w:t xml:space="preserve">в Беларуси </w:t>
      </w:r>
      <w:r w:rsidRPr="00065B23">
        <w:rPr>
          <w:rFonts w:ascii="Times New Roman" w:hAnsi="Times New Roman" w:cs="Times New Roman"/>
          <w:i/>
          <w:sz w:val="28"/>
          <w:szCs w:val="28"/>
        </w:rPr>
        <w:t xml:space="preserve">приняты решения об </w:t>
      </w:r>
      <w:r>
        <w:rPr>
          <w:rFonts w:ascii="Times New Roman" w:hAnsi="Times New Roman" w:cs="Times New Roman"/>
          <w:b/>
          <w:i/>
          <w:sz w:val="28"/>
          <w:szCs w:val="28"/>
        </w:rPr>
        <w:t>ограничении доступа к 8 </w:t>
      </w:r>
      <w:r w:rsidRPr="00065B23">
        <w:rPr>
          <w:rFonts w:ascii="Times New Roman" w:hAnsi="Times New Roman" w:cs="Times New Roman"/>
          <w:b/>
          <w:i/>
          <w:sz w:val="28"/>
          <w:szCs w:val="28"/>
        </w:rPr>
        <w:t>025</w:t>
      </w:r>
      <w:r w:rsidRPr="00065B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5B23">
        <w:rPr>
          <w:rFonts w:ascii="Times New Roman" w:hAnsi="Times New Roman" w:cs="Times New Roman"/>
          <w:i/>
          <w:sz w:val="28"/>
          <w:szCs w:val="28"/>
        </w:rPr>
        <w:t>интернет-ресур</w:t>
      </w:r>
      <w:r>
        <w:rPr>
          <w:rFonts w:ascii="Times New Roman" w:hAnsi="Times New Roman" w:cs="Times New Roman"/>
          <w:i/>
          <w:sz w:val="28"/>
          <w:szCs w:val="28"/>
        </w:rPr>
        <w:t>сам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и </w:t>
      </w:r>
      <w:r w:rsidR="000D4725">
        <w:rPr>
          <w:rFonts w:ascii="Times New Roman" w:hAnsi="Times New Roman" w:cs="Times New Roman"/>
          <w:i/>
          <w:sz w:val="28"/>
          <w:szCs w:val="28"/>
        </w:rPr>
        <w:t xml:space="preserve">их </w:t>
      </w:r>
      <w:r>
        <w:rPr>
          <w:rFonts w:ascii="Times New Roman" w:hAnsi="Times New Roman" w:cs="Times New Roman"/>
          <w:i/>
          <w:sz w:val="28"/>
          <w:szCs w:val="28"/>
        </w:rPr>
        <w:t>составным частям, в том числе з</w:t>
      </w:r>
      <w:r w:rsidRPr="00065B23">
        <w:rPr>
          <w:rFonts w:ascii="Times New Roman" w:hAnsi="Times New Roman" w:cs="Times New Roman"/>
          <w:i/>
          <w:sz w:val="28"/>
          <w:szCs w:val="28"/>
        </w:rPr>
        <w:t>а истекший период 2022 года</w:t>
      </w:r>
      <w:r>
        <w:rPr>
          <w:rFonts w:ascii="Times New Roman" w:hAnsi="Times New Roman" w:cs="Times New Roman"/>
          <w:i/>
          <w:sz w:val="28"/>
          <w:szCs w:val="28"/>
        </w:rPr>
        <w:t xml:space="preserve"> – к </w:t>
      </w:r>
      <w:r w:rsidRPr="00065B23">
        <w:rPr>
          <w:rFonts w:ascii="Times New Roman" w:hAnsi="Times New Roman" w:cs="Times New Roman"/>
          <w:b/>
          <w:i/>
          <w:sz w:val="28"/>
          <w:szCs w:val="28"/>
        </w:rPr>
        <w:t>3 002</w:t>
      </w:r>
      <w:r w:rsidRPr="00065B2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65B23">
        <w:rPr>
          <w:rFonts w:ascii="Times New Roman" w:hAnsi="Times New Roman" w:cs="Times New Roman"/>
          <w:i/>
          <w:sz w:val="28"/>
          <w:szCs w:val="28"/>
        </w:rPr>
        <w:t>интернет-ресурсам</w:t>
      </w:r>
      <w:proofErr w:type="spellEnd"/>
      <w:r w:rsidRPr="00065B23">
        <w:rPr>
          <w:rFonts w:ascii="Times New Roman" w:hAnsi="Times New Roman" w:cs="Times New Roman"/>
          <w:i/>
          <w:sz w:val="28"/>
          <w:szCs w:val="28"/>
        </w:rPr>
        <w:t>. В 2021 году отмечался резкий рост количества экстремистских материалов</w:t>
      </w:r>
      <w:r>
        <w:rPr>
          <w:rFonts w:ascii="Times New Roman" w:hAnsi="Times New Roman" w:cs="Times New Roman"/>
          <w:i/>
          <w:sz w:val="28"/>
          <w:szCs w:val="28"/>
        </w:rPr>
        <w:t>:</w:t>
      </w:r>
      <w:r w:rsidRPr="00065B23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065B23">
        <w:rPr>
          <w:rFonts w:ascii="Times New Roman" w:hAnsi="Times New Roman" w:cs="Times New Roman"/>
          <w:i/>
          <w:sz w:val="28"/>
          <w:szCs w:val="28"/>
        </w:rPr>
        <w:t xml:space="preserve"> республиканский список экстремистских материалов за 2021 год </w:t>
      </w:r>
      <w:proofErr w:type="spellStart"/>
      <w:r w:rsidRPr="00065B23">
        <w:rPr>
          <w:rFonts w:ascii="Times New Roman" w:hAnsi="Times New Roman" w:cs="Times New Roman"/>
          <w:i/>
          <w:sz w:val="28"/>
          <w:szCs w:val="28"/>
        </w:rPr>
        <w:t>Мининформом</w:t>
      </w:r>
      <w:proofErr w:type="spellEnd"/>
      <w:r w:rsidRPr="00065B23">
        <w:rPr>
          <w:rFonts w:ascii="Times New Roman" w:hAnsi="Times New Roman" w:cs="Times New Roman"/>
          <w:i/>
          <w:sz w:val="28"/>
          <w:szCs w:val="28"/>
        </w:rPr>
        <w:t xml:space="preserve"> включено 684 материала на основании </w:t>
      </w:r>
      <w:r w:rsidR="000D4725">
        <w:rPr>
          <w:rFonts w:ascii="Times New Roman" w:hAnsi="Times New Roman" w:cs="Times New Roman"/>
          <w:i/>
          <w:sz w:val="28"/>
          <w:szCs w:val="28"/>
        </w:rPr>
        <w:br/>
      </w:r>
      <w:r w:rsidRPr="00065B23">
        <w:rPr>
          <w:rFonts w:ascii="Times New Roman" w:hAnsi="Times New Roman" w:cs="Times New Roman"/>
          <w:i/>
          <w:sz w:val="28"/>
          <w:szCs w:val="28"/>
        </w:rPr>
        <w:t xml:space="preserve">420 решений судов. </w:t>
      </w:r>
    </w:p>
    <w:p w14:paraId="7C60A60A" w14:textId="77777777" w:rsidR="00995AFA" w:rsidRDefault="00995AFA" w:rsidP="00995AF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МВД</w:t>
      </w:r>
      <w:r w:rsidRPr="00171A4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проводится</w:t>
      </w:r>
      <w:r w:rsidRPr="00171A40">
        <w:rPr>
          <w:rFonts w:ascii="Times New Roman" w:hAnsi="Times New Roman" w:cs="Times New Roman"/>
          <w:sz w:val="30"/>
          <w:szCs w:val="30"/>
        </w:rPr>
        <w:t xml:space="preserve"> активная информационная и правовая </w:t>
      </w:r>
      <w:r w:rsidRPr="00171A40">
        <w:rPr>
          <w:rFonts w:ascii="Times New Roman" w:hAnsi="Times New Roman" w:cs="Times New Roman"/>
          <w:b/>
          <w:sz w:val="30"/>
          <w:szCs w:val="30"/>
        </w:rPr>
        <w:t xml:space="preserve">работа по снижению деструктивного влияния экстремистских </w:t>
      </w:r>
      <w:proofErr w:type="spellStart"/>
      <w:r w:rsidRPr="00171A40">
        <w:rPr>
          <w:rFonts w:ascii="Times New Roman" w:hAnsi="Times New Roman" w:cs="Times New Roman"/>
          <w:b/>
          <w:sz w:val="30"/>
          <w:szCs w:val="30"/>
        </w:rPr>
        <w:t>интернет-ресурсов</w:t>
      </w:r>
      <w:proofErr w:type="spellEnd"/>
      <w:r w:rsidRPr="00171A40">
        <w:rPr>
          <w:rFonts w:ascii="Times New Roman" w:hAnsi="Times New Roman" w:cs="Times New Roman"/>
          <w:b/>
          <w:sz w:val="30"/>
          <w:szCs w:val="30"/>
        </w:rPr>
        <w:t xml:space="preserve"> на сознание белорусского населения</w:t>
      </w:r>
      <w:r w:rsidRPr="00171A40">
        <w:rPr>
          <w:rFonts w:ascii="Times New Roman" w:hAnsi="Times New Roman" w:cs="Times New Roman"/>
          <w:sz w:val="30"/>
          <w:szCs w:val="30"/>
        </w:rPr>
        <w:t>, недопущению реабилитации нацизма, введению ответственности по отдельным статьям административного и уголовного законодательства.</w:t>
      </w:r>
    </w:p>
    <w:p w14:paraId="22CEB9C2" w14:textId="77777777" w:rsidR="00995AFA" w:rsidRPr="00C347C7" w:rsidRDefault="00995AFA" w:rsidP="00995AFA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347C7">
        <w:rPr>
          <w:rFonts w:ascii="Times New Roman" w:hAnsi="Times New Roman" w:cs="Times New Roman"/>
          <w:b/>
          <w:i/>
          <w:sz w:val="28"/>
          <w:szCs w:val="28"/>
        </w:rPr>
        <w:t>Справочно:</w:t>
      </w:r>
    </w:p>
    <w:p w14:paraId="6FB8FF25" w14:textId="51B0D5CA" w:rsidR="00995AFA" w:rsidRDefault="00995AFA" w:rsidP="00995AFA">
      <w:pPr>
        <w:spacing w:after="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347C7">
        <w:rPr>
          <w:rFonts w:ascii="Times New Roman" w:hAnsi="Times New Roman" w:cs="Times New Roman"/>
          <w:i/>
          <w:sz w:val="28"/>
          <w:szCs w:val="28"/>
        </w:rPr>
        <w:t>В соответствии с постановлением Совета Министров от 12.10.2021 №</w:t>
      </w:r>
      <w:r>
        <w:rPr>
          <w:rFonts w:ascii="Times New Roman" w:hAnsi="Times New Roman" w:cs="Times New Roman"/>
          <w:i/>
          <w:sz w:val="28"/>
          <w:szCs w:val="28"/>
        </w:rPr>
        <w:t> </w:t>
      </w:r>
      <w:r w:rsidRPr="00C347C7">
        <w:rPr>
          <w:rFonts w:ascii="Times New Roman" w:hAnsi="Times New Roman" w:cs="Times New Roman"/>
          <w:i/>
          <w:sz w:val="28"/>
          <w:szCs w:val="28"/>
        </w:rPr>
        <w:t>575 «О мерах противодействия экстремизму и реабилитации нацизма» регламентирована работа по признанию экстремистски</w:t>
      </w:r>
      <w:r>
        <w:rPr>
          <w:rFonts w:ascii="Times New Roman" w:hAnsi="Times New Roman" w:cs="Times New Roman"/>
          <w:i/>
          <w:sz w:val="28"/>
          <w:szCs w:val="28"/>
        </w:rPr>
        <w:t>ми</w:t>
      </w:r>
      <w:r w:rsidRPr="00C347C7">
        <w:rPr>
          <w:rFonts w:ascii="Times New Roman" w:hAnsi="Times New Roman" w:cs="Times New Roman"/>
          <w:i/>
          <w:sz w:val="28"/>
          <w:szCs w:val="28"/>
        </w:rPr>
        <w:t xml:space="preserve"> формировани</w:t>
      </w:r>
      <w:r>
        <w:rPr>
          <w:rFonts w:ascii="Times New Roman" w:hAnsi="Times New Roman" w:cs="Times New Roman"/>
          <w:i/>
          <w:sz w:val="28"/>
          <w:szCs w:val="28"/>
        </w:rPr>
        <w:t>ями</w:t>
      </w:r>
      <w:r w:rsidRPr="00C347C7">
        <w:rPr>
          <w:rFonts w:ascii="Times New Roman" w:hAnsi="Times New Roman" w:cs="Times New Roman"/>
          <w:i/>
          <w:sz w:val="28"/>
          <w:szCs w:val="28"/>
        </w:rPr>
        <w:t xml:space="preserve"> и привлечению к уголовной ответственности их создателей и активных участников. По данным МВД, на сегодня таковыми признаны </w:t>
      </w:r>
      <w:r w:rsidRPr="00C347C7">
        <w:rPr>
          <w:rFonts w:ascii="Times New Roman" w:hAnsi="Times New Roman" w:cs="Times New Roman"/>
          <w:b/>
          <w:i/>
          <w:sz w:val="28"/>
          <w:szCs w:val="28"/>
        </w:rPr>
        <w:t xml:space="preserve">более 300 </w:t>
      </w:r>
      <w:proofErr w:type="spellStart"/>
      <w:r w:rsidR="00F76DBD" w:rsidRPr="00CE70D7">
        <w:rPr>
          <w:rFonts w:ascii="Times New Roman" w:hAnsi="Times New Roman" w:cs="Times New Roman"/>
          <w:b/>
          <w:i/>
          <w:sz w:val="28"/>
          <w:szCs w:val="28"/>
        </w:rPr>
        <w:t>Telegram</w:t>
      </w:r>
      <w:proofErr w:type="spellEnd"/>
      <w:r w:rsidRPr="00C347C7">
        <w:rPr>
          <w:rFonts w:ascii="Times New Roman" w:hAnsi="Times New Roman" w:cs="Times New Roman"/>
          <w:b/>
          <w:i/>
          <w:sz w:val="28"/>
          <w:szCs w:val="28"/>
        </w:rPr>
        <w:t>-каналов и чатов</w:t>
      </w:r>
      <w:r w:rsidRPr="00C347C7">
        <w:rPr>
          <w:rFonts w:ascii="Times New Roman" w:hAnsi="Times New Roman" w:cs="Times New Roman"/>
          <w:i/>
          <w:sz w:val="28"/>
          <w:szCs w:val="28"/>
        </w:rPr>
        <w:t xml:space="preserve">. При этом полностью прекращена деятельность </w:t>
      </w:r>
      <w:r>
        <w:rPr>
          <w:rFonts w:ascii="Times New Roman" w:hAnsi="Times New Roman" w:cs="Times New Roman"/>
          <w:i/>
          <w:sz w:val="28"/>
          <w:szCs w:val="28"/>
        </w:rPr>
        <w:br/>
      </w:r>
      <w:r w:rsidRPr="00C347C7">
        <w:rPr>
          <w:rFonts w:ascii="Times New Roman" w:hAnsi="Times New Roman" w:cs="Times New Roman"/>
          <w:b/>
          <w:i/>
          <w:sz w:val="28"/>
          <w:szCs w:val="28"/>
        </w:rPr>
        <w:t xml:space="preserve">более 160 деструктивных </w:t>
      </w:r>
      <w:proofErr w:type="spellStart"/>
      <w:r w:rsidR="00F76DBD" w:rsidRPr="00CE70D7">
        <w:rPr>
          <w:rFonts w:ascii="Times New Roman" w:hAnsi="Times New Roman" w:cs="Times New Roman"/>
          <w:b/>
          <w:i/>
          <w:sz w:val="28"/>
          <w:szCs w:val="28"/>
        </w:rPr>
        <w:t>Telegram</w:t>
      </w:r>
      <w:proofErr w:type="spellEnd"/>
      <w:r w:rsidRPr="00C347C7">
        <w:rPr>
          <w:rFonts w:ascii="Times New Roman" w:hAnsi="Times New Roman" w:cs="Times New Roman"/>
          <w:b/>
          <w:i/>
          <w:sz w:val="28"/>
          <w:szCs w:val="28"/>
        </w:rPr>
        <w:t>-каналов и чатов</w:t>
      </w:r>
      <w:r w:rsidRPr="00C347C7">
        <w:rPr>
          <w:rFonts w:ascii="Times New Roman" w:hAnsi="Times New Roman" w:cs="Times New Roman"/>
          <w:i/>
          <w:sz w:val="28"/>
          <w:szCs w:val="28"/>
        </w:rPr>
        <w:t>.</w:t>
      </w:r>
      <w:r w:rsidRPr="00C347C7">
        <w:t xml:space="preserve"> </w:t>
      </w:r>
    </w:p>
    <w:p w14:paraId="27212D12" w14:textId="1F102061" w:rsidR="00995AFA" w:rsidRPr="00C347C7" w:rsidRDefault="00995AFA" w:rsidP="00995AFA">
      <w:pPr>
        <w:spacing w:after="12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CE70D7">
        <w:rPr>
          <w:rFonts w:ascii="Times New Roman" w:hAnsi="Times New Roman" w:cs="Times New Roman"/>
          <w:i/>
          <w:sz w:val="28"/>
          <w:szCs w:val="28"/>
        </w:rPr>
        <w:t xml:space="preserve"> 2021</w:t>
      </w:r>
      <w:r>
        <w:rPr>
          <w:rFonts w:ascii="Times New Roman" w:hAnsi="Times New Roman" w:cs="Times New Roman"/>
          <w:i/>
          <w:sz w:val="28"/>
          <w:szCs w:val="28"/>
        </w:rPr>
        <w:t>–</w:t>
      </w:r>
      <w:r w:rsidRPr="00CE70D7">
        <w:rPr>
          <w:rFonts w:ascii="Times New Roman" w:hAnsi="Times New Roman" w:cs="Times New Roman"/>
          <w:i/>
          <w:sz w:val="28"/>
          <w:szCs w:val="28"/>
        </w:rPr>
        <w:t xml:space="preserve">2022 гг. по заявлениям МВД информационная </w:t>
      </w:r>
      <w:r w:rsidRPr="00CE70D7">
        <w:rPr>
          <w:rFonts w:ascii="Times New Roman" w:hAnsi="Times New Roman" w:cs="Times New Roman"/>
          <w:b/>
          <w:i/>
          <w:sz w:val="28"/>
          <w:szCs w:val="28"/>
        </w:rPr>
        <w:t xml:space="preserve">продукция </w:t>
      </w:r>
      <w:r w:rsidR="00F76DBD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CE70D7">
        <w:rPr>
          <w:rFonts w:ascii="Times New Roman" w:hAnsi="Times New Roman" w:cs="Times New Roman"/>
          <w:b/>
          <w:i/>
          <w:sz w:val="28"/>
          <w:szCs w:val="28"/>
        </w:rPr>
        <w:t xml:space="preserve">778 </w:t>
      </w:r>
      <w:proofErr w:type="spellStart"/>
      <w:r w:rsidRPr="00CE70D7">
        <w:rPr>
          <w:rFonts w:ascii="Times New Roman" w:hAnsi="Times New Roman" w:cs="Times New Roman"/>
          <w:b/>
          <w:i/>
          <w:sz w:val="28"/>
          <w:szCs w:val="28"/>
        </w:rPr>
        <w:t>Telegram</w:t>
      </w:r>
      <w:proofErr w:type="spellEnd"/>
      <w:r w:rsidRPr="00CE70D7">
        <w:rPr>
          <w:rFonts w:ascii="Times New Roman" w:hAnsi="Times New Roman" w:cs="Times New Roman"/>
          <w:b/>
          <w:i/>
          <w:sz w:val="28"/>
          <w:szCs w:val="28"/>
        </w:rPr>
        <w:t xml:space="preserve">-каналов (чатов) и иных </w:t>
      </w:r>
      <w:proofErr w:type="spellStart"/>
      <w:r w:rsidRPr="00CE70D7">
        <w:rPr>
          <w:rFonts w:ascii="Times New Roman" w:hAnsi="Times New Roman" w:cs="Times New Roman"/>
          <w:b/>
          <w:i/>
          <w:sz w:val="28"/>
          <w:szCs w:val="28"/>
        </w:rPr>
        <w:t>интернет-ресурсов</w:t>
      </w:r>
      <w:proofErr w:type="spellEnd"/>
      <w:r w:rsidRPr="00CE70D7">
        <w:rPr>
          <w:rFonts w:ascii="Times New Roman" w:hAnsi="Times New Roman" w:cs="Times New Roman"/>
          <w:i/>
          <w:sz w:val="28"/>
          <w:szCs w:val="28"/>
        </w:rPr>
        <w:t xml:space="preserve"> признана судами экстремистскими материалами.</w:t>
      </w:r>
    </w:p>
    <w:p w14:paraId="3ECAE47B" w14:textId="0B7CEF90" w:rsidR="00995AFA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648C3">
        <w:rPr>
          <w:rFonts w:ascii="Times New Roman" w:hAnsi="Times New Roman" w:cs="Times New Roman"/>
          <w:sz w:val="30"/>
          <w:szCs w:val="30"/>
        </w:rPr>
        <w:lastRenderedPageBreak/>
        <w:t xml:space="preserve">В результате </w:t>
      </w:r>
      <w:r w:rsidRPr="00372C60">
        <w:rPr>
          <w:rFonts w:ascii="Times New Roman" w:hAnsi="Times New Roman" w:cs="Times New Roman"/>
          <w:sz w:val="30"/>
          <w:szCs w:val="30"/>
        </w:rPr>
        <w:t>идеологическ</w:t>
      </w:r>
      <w:r>
        <w:rPr>
          <w:rFonts w:ascii="Times New Roman" w:hAnsi="Times New Roman" w:cs="Times New Roman"/>
          <w:sz w:val="30"/>
          <w:szCs w:val="30"/>
        </w:rPr>
        <w:t>ой</w:t>
      </w:r>
      <w:r w:rsidRPr="00372C60">
        <w:rPr>
          <w:rFonts w:ascii="Times New Roman" w:hAnsi="Times New Roman" w:cs="Times New Roman"/>
          <w:sz w:val="30"/>
          <w:szCs w:val="30"/>
        </w:rPr>
        <w:t>, информационн</w:t>
      </w:r>
      <w:r>
        <w:rPr>
          <w:rFonts w:ascii="Times New Roman" w:hAnsi="Times New Roman" w:cs="Times New Roman"/>
          <w:sz w:val="30"/>
          <w:szCs w:val="30"/>
        </w:rPr>
        <w:t>ой</w:t>
      </w:r>
      <w:r w:rsidRPr="00372C60">
        <w:rPr>
          <w:rFonts w:ascii="Times New Roman" w:hAnsi="Times New Roman" w:cs="Times New Roman"/>
          <w:sz w:val="30"/>
          <w:szCs w:val="30"/>
        </w:rPr>
        <w:t>, нормотворческ</w:t>
      </w:r>
      <w:r>
        <w:rPr>
          <w:rFonts w:ascii="Times New Roman" w:hAnsi="Times New Roman" w:cs="Times New Roman"/>
          <w:sz w:val="30"/>
          <w:szCs w:val="30"/>
        </w:rPr>
        <w:t>ой</w:t>
      </w:r>
      <w:r w:rsidRPr="00372C60">
        <w:rPr>
          <w:rFonts w:ascii="Times New Roman" w:hAnsi="Times New Roman" w:cs="Times New Roman"/>
          <w:sz w:val="30"/>
          <w:szCs w:val="30"/>
        </w:rPr>
        <w:t xml:space="preserve"> и </w:t>
      </w:r>
      <w:r w:rsidRPr="00E64F96">
        <w:rPr>
          <w:rFonts w:ascii="Times New Roman" w:hAnsi="Times New Roman" w:cs="Times New Roman"/>
          <w:spacing w:val="-6"/>
          <w:sz w:val="30"/>
          <w:szCs w:val="30"/>
        </w:rPr>
        <w:t>практической работы органов внутренних дел по снижению деструктивного</w:t>
      </w:r>
      <w:r w:rsidRPr="00372C60">
        <w:rPr>
          <w:rFonts w:ascii="Times New Roman" w:hAnsi="Times New Roman" w:cs="Times New Roman"/>
          <w:sz w:val="30"/>
          <w:szCs w:val="30"/>
        </w:rPr>
        <w:t xml:space="preserve"> влияния экстремистских </w:t>
      </w:r>
      <w:proofErr w:type="spellStart"/>
      <w:r w:rsidRPr="00372C60">
        <w:rPr>
          <w:rFonts w:ascii="Times New Roman" w:hAnsi="Times New Roman" w:cs="Times New Roman"/>
          <w:sz w:val="30"/>
          <w:szCs w:val="30"/>
        </w:rPr>
        <w:t>интернет-ресурсов</w:t>
      </w:r>
      <w:proofErr w:type="spellEnd"/>
      <w:r w:rsidRPr="00372C60">
        <w:rPr>
          <w:rFonts w:ascii="Times New Roman" w:hAnsi="Times New Roman" w:cs="Times New Roman"/>
          <w:sz w:val="30"/>
          <w:szCs w:val="30"/>
        </w:rPr>
        <w:t xml:space="preserve"> на сознание белорусского населения </w:t>
      </w:r>
      <w:r w:rsidRPr="004648C3">
        <w:rPr>
          <w:rFonts w:ascii="Times New Roman" w:hAnsi="Times New Roman" w:cs="Times New Roman"/>
          <w:sz w:val="30"/>
          <w:szCs w:val="30"/>
        </w:rPr>
        <w:t>с осени 2021 г</w:t>
      </w:r>
      <w:r w:rsidR="00F76DBD">
        <w:rPr>
          <w:rFonts w:ascii="Times New Roman" w:hAnsi="Times New Roman" w:cs="Times New Roman"/>
          <w:sz w:val="30"/>
          <w:szCs w:val="30"/>
        </w:rPr>
        <w:t>.</w:t>
      </w:r>
      <w:r w:rsidRPr="004648C3">
        <w:rPr>
          <w:rFonts w:ascii="Times New Roman" w:hAnsi="Times New Roman" w:cs="Times New Roman"/>
          <w:sz w:val="30"/>
          <w:szCs w:val="30"/>
        </w:rPr>
        <w:t xml:space="preserve"> по настоящее время зафиксировано </w:t>
      </w:r>
      <w:r>
        <w:rPr>
          <w:rFonts w:ascii="Times New Roman" w:hAnsi="Times New Roman" w:cs="Times New Roman"/>
          <w:sz w:val="30"/>
          <w:szCs w:val="30"/>
        </w:rPr>
        <w:br/>
      </w:r>
      <w:r w:rsidRPr="00372C60">
        <w:rPr>
          <w:rFonts w:ascii="Times New Roman" w:hAnsi="Times New Roman" w:cs="Times New Roman"/>
          <w:b/>
          <w:sz w:val="30"/>
          <w:szCs w:val="30"/>
        </w:rPr>
        <w:t>более 500 тыс</w:t>
      </w:r>
      <w:r>
        <w:rPr>
          <w:rFonts w:ascii="Times New Roman" w:hAnsi="Times New Roman" w:cs="Times New Roman"/>
          <w:b/>
          <w:sz w:val="30"/>
          <w:szCs w:val="30"/>
        </w:rPr>
        <w:t>.</w:t>
      </w:r>
      <w:r w:rsidRPr="00372C60">
        <w:rPr>
          <w:rFonts w:ascii="Times New Roman" w:hAnsi="Times New Roman" w:cs="Times New Roman"/>
          <w:b/>
          <w:sz w:val="30"/>
          <w:szCs w:val="30"/>
        </w:rPr>
        <w:t xml:space="preserve"> отписок пользователей от основных экстремистских </w:t>
      </w:r>
      <w:proofErr w:type="spellStart"/>
      <w:r w:rsidRPr="00372C60">
        <w:rPr>
          <w:rFonts w:ascii="Times New Roman" w:hAnsi="Times New Roman" w:cs="Times New Roman"/>
          <w:b/>
          <w:sz w:val="30"/>
          <w:szCs w:val="30"/>
        </w:rPr>
        <w:t>Telegram</w:t>
      </w:r>
      <w:proofErr w:type="spellEnd"/>
      <w:r w:rsidRPr="00372C60">
        <w:rPr>
          <w:rFonts w:ascii="Times New Roman" w:hAnsi="Times New Roman" w:cs="Times New Roman"/>
          <w:b/>
          <w:sz w:val="30"/>
          <w:szCs w:val="30"/>
        </w:rPr>
        <w:t>-каналов и чатов</w:t>
      </w:r>
      <w:r w:rsidRPr="004648C3">
        <w:rPr>
          <w:rFonts w:ascii="Times New Roman" w:hAnsi="Times New Roman" w:cs="Times New Roman"/>
          <w:sz w:val="30"/>
          <w:szCs w:val="30"/>
        </w:rPr>
        <w:t xml:space="preserve"> </w:t>
      </w:r>
      <w:r w:rsidRPr="00372C60">
        <w:rPr>
          <w:rFonts w:ascii="Times New Roman" w:hAnsi="Times New Roman" w:cs="Times New Roman"/>
          <w:i/>
          <w:sz w:val="28"/>
          <w:szCs w:val="28"/>
        </w:rPr>
        <w:t xml:space="preserve">(всего их более 1 </w:t>
      </w:r>
      <w:r>
        <w:rPr>
          <w:rFonts w:ascii="Times New Roman" w:hAnsi="Times New Roman" w:cs="Times New Roman"/>
          <w:i/>
          <w:sz w:val="28"/>
          <w:szCs w:val="28"/>
        </w:rPr>
        <w:t>тыс.</w:t>
      </w:r>
      <w:r w:rsidRPr="00372C60">
        <w:rPr>
          <w:rFonts w:ascii="Times New Roman" w:hAnsi="Times New Roman" w:cs="Times New Roman"/>
          <w:i/>
          <w:sz w:val="28"/>
          <w:szCs w:val="28"/>
        </w:rPr>
        <w:t>, а количество подписчиков более 2 млн.)</w:t>
      </w:r>
      <w:r w:rsidRPr="004648C3">
        <w:rPr>
          <w:rFonts w:ascii="Times New Roman" w:hAnsi="Times New Roman" w:cs="Times New Roman"/>
          <w:sz w:val="30"/>
          <w:szCs w:val="30"/>
        </w:rPr>
        <w:t>, специализировавшихся на белорусской повестке.</w:t>
      </w:r>
    </w:p>
    <w:p w14:paraId="08AC0D77" w14:textId="77777777" w:rsidR="00995AFA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65B23">
        <w:rPr>
          <w:rFonts w:ascii="Times New Roman" w:hAnsi="Times New Roman" w:cs="Times New Roman"/>
          <w:sz w:val="30"/>
          <w:szCs w:val="30"/>
        </w:rPr>
        <w:t xml:space="preserve">В условиях возрастающего информационного давления на Республику Беларусь </w:t>
      </w:r>
      <w:r w:rsidRPr="0090065B">
        <w:rPr>
          <w:rFonts w:ascii="Times New Roman" w:hAnsi="Times New Roman" w:cs="Times New Roman"/>
          <w:b/>
          <w:sz w:val="30"/>
          <w:szCs w:val="30"/>
        </w:rPr>
        <w:t>приоритетной задачей для редакций государственных СМИ является</w:t>
      </w:r>
      <w:r w:rsidRPr="00065B23">
        <w:rPr>
          <w:rFonts w:ascii="Times New Roman" w:hAnsi="Times New Roman" w:cs="Times New Roman"/>
          <w:b/>
          <w:sz w:val="30"/>
          <w:szCs w:val="30"/>
        </w:rPr>
        <w:t xml:space="preserve"> создание качественного и аргументированного </w:t>
      </w:r>
      <w:proofErr w:type="spellStart"/>
      <w:r w:rsidRPr="00065B23">
        <w:rPr>
          <w:rFonts w:ascii="Times New Roman" w:hAnsi="Times New Roman" w:cs="Times New Roman"/>
          <w:b/>
          <w:sz w:val="30"/>
          <w:szCs w:val="30"/>
        </w:rPr>
        <w:t>контрпропагандистского</w:t>
      </w:r>
      <w:proofErr w:type="spellEnd"/>
      <w:r w:rsidRPr="00065B23">
        <w:rPr>
          <w:rFonts w:ascii="Times New Roman" w:hAnsi="Times New Roman" w:cs="Times New Roman"/>
          <w:b/>
          <w:sz w:val="30"/>
          <w:szCs w:val="30"/>
        </w:rPr>
        <w:t xml:space="preserve"> контента</w:t>
      </w:r>
      <w:r w:rsidRPr="00065B23">
        <w:rPr>
          <w:rFonts w:ascii="Times New Roman" w:hAnsi="Times New Roman" w:cs="Times New Roman"/>
          <w:sz w:val="30"/>
          <w:szCs w:val="30"/>
        </w:rPr>
        <w:t>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B8D4C58" w14:textId="77777777" w:rsidR="00995AFA" w:rsidRPr="002041CC" w:rsidRDefault="00995AFA" w:rsidP="00995AFA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041CC">
        <w:rPr>
          <w:rFonts w:ascii="Times New Roman" w:hAnsi="Times New Roman" w:cs="Times New Roman"/>
          <w:b/>
          <w:i/>
          <w:sz w:val="28"/>
          <w:szCs w:val="28"/>
        </w:rPr>
        <w:t>Справочно:</w:t>
      </w:r>
    </w:p>
    <w:p w14:paraId="06B6BC11" w14:textId="77777777" w:rsidR="00995AFA" w:rsidRPr="00ED2B6A" w:rsidRDefault="00995AFA" w:rsidP="00995AFA">
      <w:pPr>
        <w:spacing w:after="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ED2B6A">
        <w:rPr>
          <w:rFonts w:ascii="Times New Roman" w:hAnsi="Times New Roman" w:cs="Times New Roman"/>
          <w:i/>
          <w:sz w:val="28"/>
          <w:szCs w:val="28"/>
        </w:rPr>
        <w:t xml:space="preserve">В эфире всех теле- и радиоканалов </w:t>
      </w:r>
      <w:proofErr w:type="spellStart"/>
      <w:r w:rsidRPr="00ED2B6A">
        <w:rPr>
          <w:rFonts w:ascii="Times New Roman" w:hAnsi="Times New Roman" w:cs="Times New Roman"/>
          <w:i/>
          <w:sz w:val="28"/>
          <w:szCs w:val="28"/>
        </w:rPr>
        <w:t>Белтелерадиокомпании</w:t>
      </w:r>
      <w:proofErr w:type="spellEnd"/>
      <w:r w:rsidRPr="00ED2B6A">
        <w:rPr>
          <w:rFonts w:ascii="Times New Roman" w:hAnsi="Times New Roman" w:cs="Times New Roman"/>
          <w:i/>
          <w:sz w:val="28"/>
          <w:szCs w:val="28"/>
        </w:rPr>
        <w:t xml:space="preserve">, а также </w:t>
      </w:r>
      <w:r>
        <w:rPr>
          <w:rFonts w:ascii="Times New Roman" w:hAnsi="Times New Roman" w:cs="Times New Roman"/>
          <w:i/>
          <w:sz w:val="28"/>
          <w:szCs w:val="28"/>
        </w:rPr>
        <w:t xml:space="preserve">в </w:t>
      </w:r>
      <w:r w:rsidRPr="00ED2B6A">
        <w:rPr>
          <w:rFonts w:ascii="Times New Roman" w:hAnsi="Times New Roman" w:cs="Times New Roman"/>
          <w:i/>
          <w:sz w:val="28"/>
          <w:szCs w:val="28"/>
        </w:rPr>
        <w:t xml:space="preserve">сообществах в социальных сетях оперативно размещается информация официальных представителей государственных органов, госструктур и организаций, связанная с реагированием на распространение </w:t>
      </w:r>
      <w:proofErr w:type="spellStart"/>
      <w:r w:rsidRPr="00ED2B6A">
        <w:rPr>
          <w:rFonts w:ascii="Times New Roman" w:hAnsi="Times New Roman" w:cs="Times New Roman"/>
          <w:i/>
          <w:sz w:val="28"/>
          <w:szCs w:val="28"/>
        </w:rPr>
        <w:t>фейков</w:t>
      </w:r>
      <w:proofErr w:type="spellEnd"/>
      <w:r w:rsidRPr="00ED2B6A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ED2B6A">
        <w:rPr>
          <w:rFonts w:ascii="Times New Roman" w:hAnsi="Times New Roman" w:cs="Times New Roman"/>
          <w:i/>
          <w:sz w:val="28"/>
          <w:szCs w:val="28"/>
        </w:rPr>
        <w:t>вбросов</w:t>
      </w:r>
      <w:proofErr w:type="spellEnd"/>
      <w:r w:rsidRPr="00ED2B6A">
        <w:rPr>
          <w:rFonts w:ascii="Times New Roman" w:hAnsi="Times New Roman" w:cs="Times New Roman"/>
          <w:i/>
          <w:sz w:val="28"/>
          <w:szCs w:val="28"/>
        </w:rPr>
        <w:t xml:space="preserve"> деструктивной информации. </w:t>
      </w:r>
    </w:p>
    <w:p w14:paraId="2B598176" w14:textId="77777777" w:rsidR="00995AFA" w:rsidRPr="002041CC" w:rsidRDefault="00995AFA" w:rsidP="00995AFA">
      <w:pPr>
        <w:spacing w:after="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1CC">
        <w:rPr>
          <w:rFonts w:ascii="Times New Roman" w:hAnsi="Times New Roman" w:cs="Times New Roman"/>
          <w:i/>
          <w:sz w:val="28"/>
          <w:szCs w:val="28"/>
        </w:rPr>
        <w:t>Телеканал «ОНТ» запустил проект «</w:t>
      </w:r>
      <w:proofErr w:type="spellStart"/>
      <w:r w:rsidRPr="002041CC">
        <w:rPr>
          <w:rFonts w:ascii="Times New Roman" w:hAnsi="Times New Roman" w:cs="Times New Roman"/>
          <w:i/>
          <w:sz w:val="28"/>
          <w:szCs w:val="28"/>
        </w:rPr>
        <w:t>Антифейк</w:t>
      </w:r>
      <w:proofErr w:type="spellEnd"/>
      <w:r w:rsidRPr="002041CC">
        <w:rPr>
          <w:rFonts w:ascii="Times New Roman" w:hAnsi="Times New Roman" w:cs="Times New Roman"/>
          <w:i/>
          <w:sz w:val="28"/>
          <w:szCs w:val="28"/>
        </w:rPr>
        <w:t xml:space="preserve">», созданы </w:t>
      </w:r>
      <w:proofErr w:type="spellStart"/>
      <w:r w:rsidRPr="002041CC">
        <w:rPr>
          <w:rFonts w:ascii="Times New Roman" w:hAnsi="Times New Roman" w:cs="Times New Roman"/>
          <w:i/>
          <w:sz w:val="28"/>
          <w:szCs w:val="28"/>
        </w:rPr>
        <w:t>спецрубрики</w:t>
      </w:r>
      <w:proofErr w:type="spellEnd"/>
      <w:r w:rsidRPr="002041CC">
        <w:rPr>
          <w:rFonts w:ascii="Times New Roman" w:hAnsi="Times New Roman" w:cs="Times New Roman"/>
          <w:i/>
          <w:sz w:val="28"/>
          <w:szCs w:val="28"/>
        </w:rPr>
        <w:t xml:space="preserve"> (например, «Будет дополнено»), реализуются авторские проекты «Марков. Ничего личного», «Полит STAND UP», «Пропаганда».</w:t>
      </w:r>
    </w:p>
    <w:p w14:paraId="23C868EE" w14:textId="77777777" w:rsidR="00995AFA" w:rsidRPr="002041CC" w:rsidRDefault="00995AFA" w:rsidP="00995AFA">
      <w:pPr>
        <w:spacing w:after="120" w:line="280" w:lineRule="exact"/>
        <w:ind w:left="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041CC">
        <w:rPr>
          <w:rFonts w:ascii="Times New Roman" w:hAnsi="Times New Roman" w:cs="Times New Roman"/>
          <w:i/>
          <w:sz w:val="28"/>
          <w:szCs w:val="28"/>
        </w:rPr>
        <w:t xml:space="preserve">На телеканале «СТВ» опровержение </w:t>
      </w:r>
      <w:proofErr w:type="spellStart"/>
      <w:r w:rsidRPr="002041CC">
        <w:rPr>
          <w:rFonts w:ascii="Times New Roman" w:hAnsi="Times New Roman" w:cs="Times New Roman"/>
          <w:i/>
          <w:sz w:val="28"/>
          <w:szCs w:val="28"/>
        </w:rPr>
        <w:t>фейковых</w:t>
      </w:r>
      <w:proofErr w:type="spellEnd"/>
      <w:r w:rsidRPr="002041CC">
        <w:rPr>
          <w:rFonts w:ascii="Times New Roman" w:hAnsi="Times New Roman" w:cs="Times New Roman"/>
          <w:i/>
          <w:sz w:val="28"/>
          <w:szCs w:val="28"/>
        </w:rPr>
        <w:t xml:space="preserve"> новостей осуществляется в информационно-аналитической программе «Неделя», авторских проектах </w:t>
      </w:r>
      <w:proofErr w:type="spellStart"/>
      <w:r w:rsidRPr="002041CC">
        <w:rPr>
          <w:rFonts w:ascii="Times New Roman" w:hAnsi="Times New Roman" w:cs="Times New Roman"/>
          <w:i/>
          <w:sz w:val="28"/>
          <w:szCs w:val="28"/>
        </w:rPr>
        <w:t>Г.Азаренка</w:t>
      </w:r>
      <w:proofErr w:type="spellEnd"/>
      <w:r w:rsidRPr="002041CC">
        <w:rPr>
          <w:rFonts w:ascii="Times New Roman" w:hAnsi="Times New Roman" w:cs="Times New Roman"/>
          <w:i/>
          <w:sz w:val="28"/>
          <w:szCs w:val="28"/>
        </w:rPr>
        <w:t xml:space="preserve"> и </w:t>
      </w:r>
      <w:proofErr w:type="spellStart"/>
      <w:r w:rsidRPr="002041CC">
        <w:rPr>
          <w:rFonts w:ascii="Times New Roman" w:hAnsi="Times New Roman" w:cs="Times New Roman"/>
          <w:i/>
          <w:sz w:val="28"/>
          <w:szCs w:val="28"/>
        </w:rPr>
        <w:t>Е.Пустового</w:t>
      </w:r>
      <w:proofErr w:type="spellEnd"/>
      <w:r w:rsidRPr="002041CC">
        <w:rPr>
          <w:rFonts w:ascii="Times New Roman" w:hAnsi="Times New Roman" w:cs="Times New Roman"/>
          <w:i/>
          <w:sz w:val="28"/>
          <w:szCs w:val="28"/>
        </w:rPr>
        <w:t xml:space="preserve"> и др. Активно работают БелТА, «СБ. Беларусь сегодня», «</w:t>
      </w:r>
      <w:proofErr w:type="spellStart"/>
      <w:r w:rsidRPr="002041CC">
        <w:rPr>
          <w:rFonts w:ascii="Times New Roman" w:hAnsi="Times New Roman" w:cs="Times New Roman"/>
          <w:i/>
          <w:sz w:val="28"/>
          <w:szCs w:val="28"/>
        </w:rPr>
        <w:t>Звязда</w:t>
      </w:r>
      <w:proofErr w:type="spellEnd"/>
      <w:r w:rsidRPr="002041CC">
        <w:rPr>
          <w:rFonts w:ascii="Times New Roman" w:hAnsi="Times New Roman" w:cs="Times New Roman"/>
          <w:i/>
          <w:sz w:val="28"/>
          <w:szCs w:val="28"/>
        </w:rPr>
        <w:t xml:space="preserve">», другие центральные издания. </w:t>
      </w:r>
    </w:p>
    <w:p w14:paraId="5F9EBED4" w14:textId="02DD6DC9" w:rsidR="00995AFA" w:rsidRPr="00936B4B" w:rsidRDefault="00995AFA" w:rsidP="00936B4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64F96">
        <w:rPr>
          <w:rFonts w:ascii="Times New Roman" w:hAnsi="Times New Roman" w:cs="Times New Roman"/>
          <w:sz w:val="30"/>
          <w:szCs w:val="30"/>
        </w:rPr>
        <w:t xml:space="preserve">Большая работа в данном направлении ведется региональными СМИ. Созданы специальные рубрики, проекты (в том числе в соцсетях): «Факты против </w:t>
      </w:r>
      <w:proofErr w:type="spellStart"/>
      <w:r w:rsidRPr="00E64F96">
        <w:rPr>
          <w:rFonts w:ascii="Times New Roman" w:hAnsi="Times New Roman" w:cs="Times New Roman"/>
          <w:sz w:val="30"/>
          <w:szCs w:val="30"/>
        </w:rPr>
        <w:t>фейков</w:t>
      </w:r>
      <w:proofErr w:type="spellEnd"/>
      <w:r w:rsidRPr="00E64F96">
        <w:rPr>
          <w:rFonts w:ascii="Times New Roman" w:hAnsi="Times New Roman" w:cs="Times New Roman"/>
          <w:sz w:val="30"/>
          <w:szCs w:val="30"/>
        </w:rPr>
        <w:t xml:space="preserve">», «Развеиваем слухи», «Достоверно», «Актуально», «Стоп! </w:t>
      </w:r>
      <w:proofErr w:type="spellStart"/>
      <w:r w:rsidRPr="00E64F96">
        <w:rPr>
          <w:rFonts w:ascii="Times New Roman" w:hAnsi="Times New Roman" w:cs="Times New Roman"/>
          <w:sz w:val="30"/>
          <w:szCs w:val="30"/>
        </w:rPr>
        <w:t>Фейк</w:t>
      </w:r>
      <w:proofErr w:type="spellEnd"/>
      <w:r w:rsidRPr="00E64F96">
        <w:rPr>
          <w:rFonts w:ascii="Times New Roman" w:hAnsi="Times New Roman" w:cs="Times New Roman"/>
          <w:sz w:val="30"/>
          <w:szCs w:val="30"/>
        </w:rPr>
        <w:t>!», «</w:t>
      </w:r>
      <w:proofErr w:type="spellStart"/>
      <w:r w:rsidRPr="00E64F96">
        <w:rPr>
          <w:rFonts w:ascii="Times New Roman" w:hAnsi="Times New Roman" w:cs="Times New Roman"/>
          <w:sz w:val="30"/>
          <w:szCs w:val="30"/>
        </w:rPr>
        <w:t>Антифейк</w:t>
      </w:r>
      <w:proofErr w:type="spellEnd"/>
      <w:r w:rsidRPr="00E64F96">
        <w:rPr>
          <w:rFonts w:ascii="Times New Roman" w:hAnsi="Times New Roman" w:cs="Times New Roman"/>
          <w:sz w:val="30"/>
          <w:szCs w:val="30"/>
        </w:rPr>
        <w:t>», «Острый ракурс», «По слухам», «</w:t>
      </w:r>
      <w:proofErr w:type="spellStart"/>
      <w:r w:rsidRPr="00E64F96">
        <w:rPr>
          <w:rFonts w:ascii="Times New Roman" w:hAnsi="Times New Roman" w:cs="Times New Roman"/>
          <w:sz w:val="30"/>
          <w:szCs w:val="30"/>
        </w:rPr>
        <w:t>Фотофакт</w:t>
      </w:r>
      <w:proofErr w:type="spellEnd"/>
      <w:r w:rsidRPr="00E64F96">
        <w:rPr>
          <w:rFonts w:ascii="Times New Roman" w:hAnsi="Times New Roman" w:cs="Times New Roman"/>
          <w:sz w:val="30"/>
          <w:szCs w:val="30"/>
        </w:rPr>
        <w:t>» и др.</w:t>
      </w:r>
    </w:p>
    <w:p w14:paraId="33BC8A39" w14:textId="6644EE16" w:rsidR="00995AFA" w:rsidRDefault="00936B4B" w:rsidP="00995AFA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4</w:t>
      </w:r>
      <w:r w:rsidR="00995AFA" w:rsidRPr="004E19FE">
        <w:rPr>
          <w:rFonts w:ascii="Times New Roman" w:eastAsia="Times New Roman" w:hAnsi="Times New Roman" w:cs="Times New Roman"/>
          <w:b/>
          <w:sz w:val="30"/>
          <w:szCs w:val="30"/>
        </w:rPr>
        <w:t>. </w:t>
      </w:r>
      <w:r w:rsidR="00995AFA">
        <w:rPr>
          <w:rFonts w:ascii="Times New Roman" w:eastAsia="Times New Roman" w:hAnsi="Times New Roman" w:cs="Times New Roman"/>
          <w:b/>
          <w:sz w:val="30"/>
          <w:szCs w:val="30"/>
        </w:rPr>
        <w:t xml:space="preserve">Ситуация в сфере противодействия </w:t>
      </w:r>
      <w:proofErr w:type="spellStart"/>
      <w:r w:rsidR="00995AFA">
        <w:rPr>
          <w:rFonts w:ascii="Times New Roman" w:eastAsia="Times New Roman" w:hAnsi="Times New Roman" w:cs="Times New Roman"/>
          <w:b/>
          <w:sz w:val="30"/>
          <w:szCs w:val="30"/>
        </w:rPr>
        <w:t>киберпреступности</w:t>
      </w:r>
      <w:proofErr w:type="spellEnd"/>
      <w:r w:rsidR="00995AFA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</w:p>
    <w:p w14:paraId="630F6E0B" w14:textId="77777777" w:rsidR="00995AFA" w:rsidRPr="004E19FE" w:rsidRDefault="00995AFA" w:rsidP="00995AF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в Республике Беларусь</w:t>
      </w:r>
    </w:p>
    <w:p w14:paraId="61FD84D2" w14:textId="77777777" w:rsidR="00995AFA" w:rsidRPr="00936B4B" w:rsidRDefault="00995AFA" w:rsidP="00936B4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30"/>
          <w:szCs w:val="30"/>
          <w:lang w:bidi="ru-RU"/>
        </w:rPr>
      </w:pPr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Способы совершения </w:t>
      </w:r>
      <w:proofErr w:type="spellStart"/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>киберпреступлений</w:t>
      </w:r>
      <w:proofErr w:type="spellEnd"/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 в Республике Беларусь постоянно видоизменяются и активно развиваются, что представляет определенную сложность в их раскрытии и расследовании. Актуальны следующие </w:t>
      </w:r>
      <w:r w:rsidRPr="00936B4B">
        <w:rPr>
          <w:rFonts w:ascii="Times New Roman" w:hAnsi="Times New Roman" w:cs="Times New Roman"/>
          <w:b/>
          <w:color w:val="000000"/>
          <w:sz w:val="30"/>
          <w:szCs w:val="30"/>
          <w:lang w:bidi="ru-RU"/>
        </w:rPr>
        <w:t xml:space="preserve">виды </w:t>
      </w:r>
      <w:proofErr w:type="spellStart"/>
      <w:r w:rsidRPr="00936B4B">
        <w:rPr>
          <w:rFonts w:ascii="Times New Roman" w:hAnsi="Times New Roman" w:cs="Times New Roman"/>
          <w:b/>
          <w:color w:val="000000"/>
          <w:sz w:val="30"/>
          <w:szCs w:val="30"/>
          <w:lang w:bidi="ru-RU"/>
        </w:rPr>
        <w:t>киберугроз</w:t>
      </w:r>
      <w:proofErr w:type="spellEnd"/>
      <w:r w:rsidRPr="00936B4B">
        <w:rPr>
          <w:rFonts w:ascii="Times New Roman" w:hAnsi="Times New Roman" w:cs="Times New Roman"/>
          <w:b/>
          <w:color w:val="000000"/>
          <w:sz w:val="30"/>
          <w:szCs w:val="30"/>
          <w:lang w:bidi="ru-RU"/>
        </w:rPr>
        <w:t xml:space="preserve"> в Республике Беларусь</w:t>
      </w:r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, с которыми могут столкнуться физические лица: </w:t>
      </w:r>
      <w:proofErr w:type="spellStart"/>
      <w:r w:rsidRPr="00936B4B">
        <w:rPr>
          <w:rFonts w:ascii="Times New Roman" w:hAnsi="Times New Roman" w:cs="Times New Roman"/>
          <w:b/>
          <w:color w:val="000000"/>
          <w:sz w:val="30"/>
          <w:szCs w:val="30"/>
          <w:lang w:bidi="ru-RU"/>
        </w:rPr>
        <w:t>вишинг</w:t>
      </w:r>
      <w:proofErr w:type="spellEnd"/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 </w:t>
      </w:r>
      <w:r w:rsidRPr="00936B4B">
        <w:rPr>
          <w:rFonts w:ascii="Times New Roman" w:hAnsi="Times New Roman" w:cs="Times New Roman"/>
          <w:i/>
          <w:color w:val="000000"/>
          <w:sz w:val="30"/>
          <w:szCs w:val="30"/>
          <w:lang w:bidi="ru-RU"/>
        </w:rPr>
        <w:t>(попытка мошенников обманом выведать у жертвы конфиденциальные сведения по телефону</w:t>
      </w:r>
      <w:r w:rsidRPr="00936B4B">
        <w:rPr>
          <w:rFonts w:ascii="Times New Roman" w:hAnsi="Times New Roman" w:cs="Times New Roman"/>
          <w:i/>
          <w:color w:val="000000" w:themeColor="text1"/>
          <w:spacing w:val="-4"/>
          <w:sz w:val="30"/>
          <w:szCs w:val="30"/>
        </w:rPr>
        <w:t xml:space="preserve"> или в мессенджере</w:t>
      </w:r>
      <w:r w:rsidRPr="00936B4B">
        <w:rPr>
          <w:rFonts w:ascii="Times New Roman" w:hAnsi="Times New Roman" w:cs="Times New Roman"/>
          <w:i/>
          <w:color w:val="000000"/>
          <w:sz w:val="30"/>
          <w:szCs w:val="30"/>
          <w:lang w:bidi="ru-RU"/>
        </w:rPr>
        <w:t>)</w:t>
      </w:r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, </w:t>
      </w:r>
      <w:proofErr w:type="spellStart"/>
      <w:r w:rsidRPr="00936B4B">
        <w:rPr>
          <w:rFonts w:ascii="Times New Roman" w:hAnsi="Times New Roman" w:cs="Times New Roman"/>
          <w:b/>
          <w:color w:val="000000"/>
          <w:sz w:val="30"/>
          <w:szCs w:val="30"/>
          <w:lang w:bidi="ru-RU"/>
        </w:rPr>
        <w:t>фишинг</w:t>
      </w:r>
      <w:proofErr w:type="spellEnd"/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 </w:t>
      </w:r>
      <w:r w:rsidRPr="00936B4B">
        <w:rPr>
          <w:rFonts w:ascii="Times New Roman" w:hAnsi="Times New Roman" w:cs="Times New Roman"/>
          <w:i/>
          <w:color w:val="000000"/>
          <w:sz w:val="30"/>
          <w:szCs w:val="30"/>
          <w:lang w:bidi="ru-RU"/>
        </w:rPr>
        <w:t>(преступник пытается получить у жертвы информацию с использованием специально созданного интернет-сайта)</w:t>
      </w:r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, </w:t>
      </w:r>
      <w:r w:rsidRPr="00936B4B">
        <w:rPr>
          <w:rFonts w:ascii="Times New Roman" w:hAnsi="Times New Roman" w:cs="Times New Roman"/>
          <w:b/>
          <w:color w:val="000000"/>
          <w:sz w:val="30"/>
          <w:szCs w:val="30"/>
          <w:lang w:bidi="ru-RU"/>
        </w:rPr>
        <w:t>заражение вирусным и вредоносным программным обеспечением</w:t>
      </w:r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, </w:t>
      </w:r>
      <w:proofErr w:type="spellStart"/>
      <w:r w:rsidRPr="00936B4B">
        <w:rPr>
          <w:rFonts w:ascii="Times New Roman" w:hAnsi="Times New Roman" w:cs="Times New Roman"/>
          <w:b/>
          <w:color w:val="000000"/>
          <w:sz w:val="30"/>
          <w:szCs w:val="30"/>
          <w:lang w:bidi="ru-RU"/>
        </w:rPr>
        <w:t>сватинг</w:t>
      </w:r>
      <w:proofErr w:type="spellEnd"/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 </w:t>
      </w:r>
      <w:r w:rsidRPr="00936B4B">
        <w:rPr>
          <w:rFonts w:ascii="Times New Roman" w:hAnsi="Times New Roman" w:cs="Times New Roman"/>
          <w:i/>
          <w:color w:val="000000"/>
          <w:sz w:val="30"/>
          <w:szCs w:val="30"/>
          <w:lang w:bidi="ru-RU"/>
        </w:rPr>
        <w:t>(фальшивые сообщения о серьезных правонарушениях)</w:t>
      </w:r>
      <w:r w:rsidRPr="00936B4B">
        <w:rPr>
          <w:rFonts w:ascii="Times New Roman" w:hAnsi="Times New Roman" w:cs="Times New Roman"/>
          <w:color w:val="000000"/>
          <w:sz w:val="30"/>
          <w:szCs w:val="30"/>
          <w:lang w:bidi="ru-RU"/>
        </w:rPr>
        <w:t xml:space="preserve"> и др. </w:t>
      </w:r>
    </w:p>
    <w:p w14:paraId="55DD4A8C" w14:textId="77777777" w:rsidR="00995AFA" w:rsidRPr="00C25474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6"/>
          <w:sz w:val="30"/>
          <w:szCs w:val="30"/>
        </w:rPr>
      </w:pPr>
      <w:r w:rsidRPr="00C25474">
        <w:rPr>
          <w:rFonts w:ascii="Times New Roman" w:hAnsi="Times New Roman" w:cs="Times New Roman"/>
          <w:bCs/>
          <w:color w:val="000000"/>
          <w:spacing w:val="-6"/>
          <w:sz w:val="30"/>
          <w:szCs w:val="30"/>
        </w:rPr>
        <w:t xml:space="preserve">В </w:t>
      </w:r>
      <w:r w:rsidRPr="00C25474">
        <w:rPr>
          <w:rFonts w:ascii="Times New Roman" w:hAnsi="Times New Roman" w:cs="Times New Roman"/>
          <w:color w:val="000000"/>
          <w:spacing w:val="-6"/>
          <w:sz w:val="30"/>
          <w:szCs w:val="30"/>
        </w:rPr>
        <w:t xml:space="preserve">структуре криминогенной обстановки </w:t>
      </w:r>
      <w:r w:rsidRPr="00C25474">
        <w:rPr>
          <w:rFonts w:ascii="Times New Roman" w:hAnsi="Times New Roman" w:cs="Times New Roman"/>
          <w:b/>
          <w:color w:val="000000"/>
          <w:spacing w:val="-6"/>
          <w:sz w:val="30"/>
          <w:szCs w:val="30"/>
        </w:rPr>
        <w:t>по-прежнему</w:t>
      </w:r>
      <w:r w:rsidRPr="00C25474">
        <w:rPr>
          <w:rFonts w:ascii="Times New Roman" w:hAnsi="Times New Roman" w:cs="Times New Roman"/>
          <w:color w:val="000000"/>
          <w:spacing w:val="-6"/>
          <w:sz w:val="30"/>
          <w:szCs w:val="30"/>
        </w:rPr>
        <w:t xml:space="preserve"> </w:t>
      </w:r>
      <w:r w:rsidRPr="00C25474">
        <w:rPr>
          <w:rFonts w:ascii="Times New Roman" w:hAnsi="Times New Roman" w:cs="Times New Roman"/>
          <w:b/>
          <w:bCs/>
          <w:color w:val="000000"/>
          <w:spacing w:val="-6"/>
          <w:sz w:val="30"/>
          <w:szCs w:val="30"/>
        </w:rPr>
        <w:t xml:space="preserve">преобладают преступления, относящиеся к хищениям путем модификации </w:t>
      </w:r>
      <w:r w:rsidRPr="00C25474">
        <w:rPr>
          <w:rFonts w:ascii="Times New Roman" w:hAnsi="Times New Roman" w:cs="Times New Roman"/>
          <w:b/>
          <w:bCs/>
          <w:color w:val="000000"/>
          <w:spacing w:val="-6"/>
          <w:sz w:val="30"/>
          <w:szCs w:val="30"/>
        </w:rPr>
        <w:lastRenderedPageBreak/>
        <w:t xml:space="preserve">компьютерной информации, </w:t>
      </w:r>
      <w:r w:rsidRPr="00C25474">
        <w:rPr>
          <w:rFonts w:ascii="Times New Roman" w:hAnsi="Times New Roman" w:cs="Times New Roman"/>
          <w:color w:val="000000"/>
          <w:spacing w:val="-6"/>
          <w:sz w:val="30"/>
          <w:szCs w:val="30"/>
        </w:rPr>
        <w:t xml:space="preserve">по </w:t>
      </w:r>
      <w:r w:rsidRPr="00C25474">
        <w:rPr>
          <w:rFonts w:ascii="Times New Roman" w:hAnsi="Times New Roman" w:cs="Times New Roman"/>
          <w:b/>
          <w:bCs/>
          <w:color w:val="000000"/>
          <w:spacing w:val="-6"/>
          <w:sz w:val="30"/>
          <w:szCs w:val="30"/>
        </w:rPr>
        <w:t xml:space="preserve">фактам несанкционированного доступа к компьютерной информации </w:t>
      </w:r>
      <w:r w:rsidRPr="00C25474">
        <w:rPr>
          <w:rFonts w:ascii="Times New Roman" w:hAnsi="Times New Roman" w:cs="Times New Roman"/>
          <w:color w:val="000000"/>
          <w:spacing w:val="-6"/>
          <w:sz w:val="30"/>
          <w:szCs w:val="30"/>
        </w:rPr>
        <w:t xml:space="preserve">и </w:t>
      </w:r>
      <w:r w:rsidRPr="00C25474">
        <w:rPr>
          <w:rFonts w:ascii="Times New Roman" w:hAnsi="Times New Roman" w:cs="Times New Roman"/>
          <w:b/>
          <w:bCs/>
          <w:color w:val="000000"/>
          <w:spacing w:val="-6"/>
          <w:sz w:val="30"/>
          <w:szCs w:val="30"/>
        </w:rPr>
        <w:t>заведомо ложные сообщения об опасности.</w:t>
      </w:r>
    </w:p>
    <w:p w14:paraId="2581CA08" w14:textId="77777777" w:rsidR="00995AFA" w:rsidRPr="00AA7DF5" w:rsidRDefault="00995AFA" w:rsidP="00995AFA">
      <w:pPr>
        <w:spacing w:before="120" w:after="0" w:line="280" w:lineRule="exact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bidi="ru-RU"/>
        </w:rPr>
      </w:pPr>
      <w:r w:rsidRPr="00AA7DF5">
        <w:rPr>
          <w:rFonts w:ascii="Times New Roman" w:hAnsi="Times New Roman" w:cs="Times New Roman"/>
          <w:b/>
          <w:i/>
          <w:color w:val="000000"/>
          <w:sz w:val="28"/>
          <w:szCs w:val="28"/>
          <w:lang w:bidi="ru-RU"/>
        </w:rPr>
        <w:t>Справочно:</w:t>
      </w:r>
    </w:p>
    <w:p w14:paraId="7F306154" w14:textId="77777777" w:rsidR="00995AFA" w:rsidRPr="00AA7DF5" w:rsidRDefault="00995AFA" w:rsidP="00995AFA">
      <w:pPr>
        <w:spacing w:after="0" w:line="280" w:lineRule="exact"/>
        <w:ind w:left="709"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bidi="ru-RU"/>
        </w:rPr>
      </w:pPr>
      <w:r w:rsidRPr="00AA7DF5">
        <w:rPr>
          <w:rFonts w:ascii="Times New Roman" w:hAnsi="Times New Roman" w:cs="Times New Roman"/>
          <w:i/>
          <w:color w:val="000000"/>
          <w:sz w:val="28"/>
          <w:szCs w:val="28"/>
          <w:lang w:bidi="ru-RU"/>
        </w:rPr>
        <w:t xml:space="preserve">Тематика компьютерных преступлений в отношении граждан и юридических лиц </w:t>
      </w:r>
      <w:r>
        <w:rPr>
          <w:rFonts w:ascii="Times New Roman" w:hAnsi="Times New Roman" w:cs="Times New Roman"/>
          <w:i/>
          <w:color w:val="000000"/>
          <w:sz w:val="28"/>
          <w:szCs w:val="28"/>
          <w:lang w:bidi="ru-RU"/>
        </w:rPr>
        <w:t xml:space="preserve">предметно </w:t>
      </w:r>
      <w:r w:rsidRPr="00AA7DF5">
        <w:rPr>
          <w:rFonts w:ascii="Times New Roman" w:hAnsi="Times New Roman" w:cs="Times New Roman"/>
          <w:i/>
          <w:color w:val="000000"/>
          <w:sz w:val="28"/>
          <w:szCs w:val="28"/>
          <w:lang w:bidi="ru-RU"/>
        </w:rPr>
        <w:t>освещалась в материалах к единому дню информирования населения в мае 2021 г.</w:t>
      </w:r>
    </w:p>
    <w:p w14:paraId="7E12DE34" w14:textId="77777777" w:rsidR="00995AFA" w:rsidRPr="00CE33E2" w:rsidRDefault="00995AFA" w:rsidP="00995AFA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По данным МВД, за 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>январ</w:t>
      </w:r>
      <w:r>
        <w:rPr>
          <w:rFonts w:ascii="Times New Roman" w:hAnsi="Times New Roman" w:cs="Times New Roman"/>
          <w:color w:val="000000"/>
          <w:sz w:val="30"/>
          <w:szCs w:val="30"/>
        </w:rPr>
        <w:t>ь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>–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октябр</w:t>
      </w:r>
      <w:r>
        <w:rPr>
          <w:rFonts w:ascii="Times New Roman" w:hAnsi="Times New Roman" w:cs="Times New Roman"/>
          <w:color w:val="000000"/>
          <w:sz w:val="30"/>
          <w:szCs w:val="30"/>
        </w:rPr>
        <w:t>ь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2022 г</w: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в сравнении с аналогичным периодом 2021 года отмечена </w:t>
      </w:r>
      <w:r w:rsidRPr="00CB53FC">
        <w:rPr>
          <w:rFonts w:ascii="Times New Roman" w:hAnsi="Times New Roman" w:cs="Times New Roman"/>
          <w:b/>
          <w:color w:val="000000"/>
          <w:sz w:val="30"/>
          <w:szCs w:val="30"/>
        </w:rPr>
        <w:t>положительная тенденция по сокращению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количества </w:t>
      </w:r>
      <w:r w:rsidRPr="00CE33E2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зарегистрированных </w:t>
      </w:r>
      <w:proofErr w:type="spellStart"/>
      <w:r w:rsidRPr="00CE33E2">
        <w:rPr>
          <w:rFonts w:ascii="Times New Roman" w:hAnsi="Times New Roman" w:cs="Times New Roman"/>
          <w:b/>
          <w:bCs/>
          <w:color w:val="000000"/>
          <w:sz w:val="30"/>
          <w:szCs w:val="30"/>
        </w:rPr>
        <w:t>киберпреступлений</w:t>
      </w:r>
      <w:proofErr w:type="spellEnd"/>
      <w:r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>с 13</w:t>
      </w:r>
      <w:r>
        <w:rPr>
          <w:rFonts w:ascii="Times New Roman" w:hAnsi="Times New Roman" w:cs="Times New Roman"/>
          <w:color w:val="000000"/>
          <w:sz w:val="30"/>
          <w:szCs w:val="30"/>
        </w:rPr>
        <w:t> 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>427 до 11</w:t>
      </w:r>
      <w:r>
        <w:rPr>
          <w:lang w:val="en-US"/>
        </w:rPr>
        <w:t> 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>707</w:t>
      </w:r>
      <w:r w:rsidRPr="00CB53FC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>(-12,8%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>)</w:t>
      </w:r>
      <w:r w:rsidRPr="00CB53FC">
        <w:rPr>
          <w:rFonts w:ascii="Times New Roman" w:hAnsi="Times New Roman" w:cs="Times New Roman"/>
          <w:bCs/>
          <w:color w:val="000000"/>
          <w:sz w:val="30"/>
          <w:szCs w:val="30"/>
        </w:rPr>
        <w:t>.</w:t>
      </w:r>
    </w:p>
    <w:p w14:paraId="34E3797C" w14:textId="77777777" w:rsidR="00995AFA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>Ч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>исло таких уголовно наказуемых деяний уменьшилось во всех регионах</w:t>
      </w:r>
      <w:r w:rsidRPr="00CB53FC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>страны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, </w:t>
      </w:r>
      <w:r w:rsidRPr="00CE33E2">
        <w:rPr>
          <w:rFonts w:ascii="Times New Roman" w:hAnsi="Times New Roman" w:cs="Times New Roman"/>
          <w:b/>
          <w:bCs/>
          <w:color w:val="000000"/>
          <w:sz w:val="30"/>
          <w:szCs w:val="30"/>
        </w:rPr>
        <w:t>за исключением г.Минска</w:t>
      </w:r>
      <w:r w:rsidRPr="00CB53FC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(+5,2%; </w:t>
      </w:r>
      <w:r w:rsidRPr="00CB53FC">
        <w:rPr>
          <w:rFonts w:ascii="Times New Roman" w:hAnsi="Times New Roman" w:cs="Times New Roman"/>
          <w:color w:val="000000"/>
          <w:sz w:val="30"/>
          <w:szCs w:val="30"/>
        </w:rPr>
        <w:t xml:space="preserve">с </w:t>
      </w:r>
      <w:r w:rsidRPr="00CB53FC">
        <w:rPr>
          <w:rFonts w:ascii="Times New Roman" w:hAnsi="Times New Roman" w:cs="Times New Roman"/>
          <w:bCs/>
          <w:color w:val="000000"/>
          <w:sz w:val="30"/>
          <w:szCs w:val="30"/>
        </w:rPr>
        <w:t>3</w:t>
      </w:r>
      <w:r>
        <w:rPr>
          <w:rFonts w:ascii="Times New Roman" w:hAnsi="Times New Roman" w:cs="Times New Roman"/>
          <w:bCs/>
          <w:color w:val="000000"/>
          <w:sz w:val="30"/>
          <w:szCs w:val="30"/>
        </w:rPr>
        <w:t> </w:t>
      </w:r>
      <w:r w:rsidRPr="00CB53FC">
        <w:rPr>
          <w:rFonts w:ascii="Times New Roman" w:hAnsi="Times New Roman" w:cs="Times New Roman"/>
          <w:bCs/>
          <w:color w:val="000000"/>
          <w:sz w:val="30"/>
          <w:szCs w:val="30"/>
        </w:rPr>
        <w:t>842</w:t>
      </w:r>
      <w:r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r w:rsidRPr="00D1321A">
        <w:rPr>
          <w:rFonts w:ascii="Times New Roman" w:hAnsi="Times New Roman" w:cs="Times New Roman"/>
          <w:color w:val="000000"/>
          <w:spacing w:val="-6"/>
          <w:sz w:val="30"/>
          <w:szCs w:val="30"/>
        </w:rPr>
        <w:t xml:space="preserve">до </w:t>
      </w:r>
      <w:r w:rsidRPr="00D1321A">
        <w:rPr>
          <w:rFonts w:ascii="Times New Roman" w:hAnsi="Times New Roman" w:cs="Times New Roman"/>
          <w:bCs/>
          <w:color w:val="000000"/>
          <w:spacing w:val="-6"/>
          <w:sz w:val="30"/>
          <w:szCs w:val="30"/>
        </w:rPr>
        <w:t xml:space="preserve">4 042 </w:t>
      </w:r>
      <w:proofErr w:type="spellStart"/>
      <w:r w:rsidRPr="00D1321A">
        <w:rPr>
          <w:rFonts w:ascii="Times New Roman" w:hAnsi="Times New Roman" w:cs="Times New Roman"/>
          <w:bCs/>
          <w:color w:val="000000"/>
          <w:spacing w:val="-6"/>
          <w:sz w:val="30"/>
          <w:szCs w:val="30"/>
        </w:rPr>
        <w:t>киберпреступлений</w:t>
      </w:r>
      <w:proofErr w:type="spellEnd"/>
      <w:r w:rsidRPr="00D1321A">
        <w:rPr>
          <w:rFonts w:ascii="Times New Roman" w:hAnsi="Times New Roman" w:cs="Times New Roman"/>
          <w:bCs/>
          <w:color w:val="000000"/>
          <w:spacing w:val="-6"/>
          <w:sz w:val="30"/>
          <w:szCs w:val="30"/>
        </w:rPr>
        <w:t xml:space="preserve">). Значительное сокращение </w:t>
      </w:r>
      <w:proofErr w:type="spellStart"/>
      <w:r w:rsidRPr="00D1321A">
        <w:rPr>
          <w:rFonts w:ascii="Times New Roman" w:hAnsi="Times New Roman" w:cs="Times New Roman"/>
          <w:bCs/>
          <w:color w:val="000000"/>
          <w:spacing w:val="-6"/>
          <w:sz w:val="30"/>
          <w:szCs w:val="30"/>
        </w:rPr>
        <w:t>киберпреступлений</w:t>
      </w:r>
      <w:proofErr w:type="spellEnd"/>
      <w:r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характерно для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Могилевской </w:t>
      </w:r>
      <w:r w:rsidRPr="00CB53FC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(-30,5%), 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Гродненской </w:t>
      </w:r>
      <w:r w:rsidRPr="000C269C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(-27,0%) 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и Брестской </w:t>
      </w:r>
      <w:r w:rsidRPr="000C269C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(-20,7%) </w:t>
      </w:r>
      <w:r>
        <w:rPr>
          <w:rFonts w:ascii="Times New Roman" w:hAnsi="Times New Roman" w:cs="Times New Roman"/>
          <w:color w:val="000000"/>
          <w:sz w:val="30"/>
          <w:szCs w:val="30"/>
        </w:rPr>
        <w:t>областей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15B868FC" w14:textId="77777777" w:rsidR="00995AFA" w:rsidRPr="00645629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Число особо тяжких и тяжких </w:t>
      </w:r>
      <w:proofErr w:type="spellStart"/>
      <w:r w:rsidRPr="00CE33E2">
        <w:rPr>
          <w:rFonts w:ascii="Times New Roman" w:hAnsi="Times New Roman" w:cs="Times New Roman"/>
          <w:color w:val="000000"/>
          <w:sz w:val="30"/>
          <w:szCs w:val="30"/>
        </w:rPr>
        <w:t>киберпреступлений</w:t>
      </w:r>
      <w:proofErr w:type="spellEnd"/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в республике также несколько снизилось с 426 до 307 (-27,9%), </w:t>
      </w:r>
      <w:r w:rsidRPr="00645629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за исключением </w:t>
      </w:r>
      <w:r w:rsidRPr="00645629">
        <w:rPr>
          <w:rFonts w:ascii="Times New Roman" w:hAnsi="Times New Roman" w:cs="Times New Roman"/>
          <w:bCs/>
          <w:iCs/>
          <w:color w:val="000000"/>
          <w:sz w:val="30"/>
          <w:szCs w:val="30"/>
        </w:rPr>
        <w:t>Гомельской</w:t>
      </w:r>
      <w:r w:rsidRPr="00645629">
        <w:rPr>
          <w:rFonts w:ascii="Times New Roman" w:hAnsi="Times New Roman" w:cs="Times New Roman"/>
          <w:color w:val="000000"/>
          <w:sz w:val="30"/>
          <w:szCs w:val="30"/>
        </w:rPr>
        <w:t xml:space="preserve"> области (+47,2%; с 36 до 53).</w:t>
      </w:r>
    </w:p>
    <w:p w14:paraId="5EA04457" w14:textId="77777777" w:rsidR="00995AFA" w:rsidRPr="00CE33E2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color w:val="000000"/>
          <w:sz w:val="30"/>
          <w:szCs w:val="30"/>
        </w:rPr>
        <w:t>У</w:t>
      </w:r>
      <w:r w:rsidRPr="0099193A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дельный вес </w:t>
      </w:r>
      <w:proofErr w:type="spellStart"/>
      <w:r w:rsidRPr="0099193A">
        <w:rPr>
          <w:rFonts w:ascii="Times New Roman" w:hAnsi="Times New Roman" w:cs="Times New Roman"/>
          <w:b/>
          <w:color w:val="000000"/>
          <w:sz w:val="30"/>
          <w:szCs w:val="30"/>
        </w:rPr>
        <w:t>киберпреступлений</w:t>
      </w:r>
      <w:proofErr w:type="spellEnd"/>
      <w:r w:rsidRPr="0099193A">
        <w:rPr>
          <w:rFonts w:ascii="Times New Roman" w:hAnsi="Times New Roman" w:cs="Times New Roman"/>
          <w:b/>
          <w:color w:val="000000"/>
          <w:sz w:val="30"/>
          <w:szCs w:val="30"/>
        </w:rPr>
        <w:t xml:space="preserve"> от общего количества регистрируемых преступлений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по республике в январе </w:t>
      </w:r>
      <w:r>
        <w:rPr>
          <w:rFonts w:ascii="Times New Roman" w:hAnsi="Times New Roman" w:cs="Times New Roman"/>
          <w:color w:val="000000"/>
          <w:sz w:val="30"/>
          <w:szCs w:val="30"/>
        </w:rPr>
        <w:t>–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октябре 2022 г</w:t>
      </w:r>
      <w:r>
        <w:rPr>
          <w:rFonts w:ascii="Times New Roman" w:hAnsi="Times New Roman" w:cs="Times New Roman"/>
          <w:color w:val="000000"/>
          <w:sz w:val="30"/>
          <w:szCs w:val="30"/>
        </w:rPr>
        <w:t>.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645629">
        <w:rPr>
          <w:rFonts w:ascii="Times New Roman" w:hAnsi="Times New Roman" w:cs="Times New Roman"/>
          <w:b/>
          <w:color w:val="000000"/>
          <w:sz w:val="30"/>
          <w:szCs w:val="30"/>
        </w:rPr>
        <w:t>составил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 w:rsidRPr="0099193A">
        <w:rPr>
          <w:rFonts w:ascii="Times New Roman" w:hAnsi="Times New Roman" w:cs="Times New Roman"/>
          <w:b/>
          <w:color w:val="000000"/>
          <w:sz w:val="30"/>
          <w:szCs w:val="30"/>
        </w:rPr>
        <w:t>16,1%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(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в 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>2021 г</w:t>
      </w:r>
      <w:r>
        <w:rPr>
          <w:rFonts w:ascii="Times New Roman" w:hAnsi="Times New Roman" w:cs="Times New Roman"/>
          <w:color w:val="000000"/>
          <w:sz w:val="30"/>
          <w:szCs w:val="30"/>
        </w:rPr>
        <w:t>оду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000000"/>
          <w:sz w:val="30"/>
          <w:szCs w:val="30"/>
        </w:rPr>
        <w:t>–</w:t>
      </w:r>
      <w:r w:rsidRPr="00CE33E2">
        <w:rPr>
          <w:rFonts w:ascii="Times New Roman" w:hAnsi="Times New Roman" w:cs="Times New Roman"/>
          <w:color w:val="000000"/>
          <w:sz w:val="30"/>
          <w:szCs w:val="30"/>
        </w:rPr>
        <w:t xml:space="preserve"> 18,8%), что по-прежнему оказывает влияние на формирование общереспубликанской уголовной статистики.</w:t>
      </w:r>
    </w:p>
    <w:p w14:paraId="456AB1AB" w14:textId="56ABBFB0" w:rsidR="00995AFA" w:rsidRPr="00645629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45629">
        <w:rPr>
          <w:rFonts w:ascii="Times New Roman" w:hAnsi="Times New Roman" w:cs="Times New Roman"/>
          <w:b/>
          <w:bCs/>
          <w:color w:val="000000"/>
          <w:sz w:val="30"/>
          <w:szCs w:val="30"/>
        </w:rPr>
        <w:t xml:space="preserve">Сумма установленного материального ущерба </w:t>
      </w:r>
      <w:r w:rsidRPr="00645629">
        <w:rPr>
          <w:rFonts w:ascii="Times New Roman" w:hAnsi="Times New Roman" w:cs="Times New Roman"/>
          <w:color w:val="000000"/>
          <w:sz w:val="30"/>
          <w:szCs w:val="30"/>
        </w:rPr>
        <w:t xml:space="preserve">от совершения </w:t>
      </w:r>
      <w:proofErr w:type="spellStart"/>
      <w:r w:rsidRPr="00645629">
        <w:rPr>
          <w:rFonts w:ascii="Times New Roman" w:hAnsi="Times New Roman" w:cs="Times New Roman"/>
          <w:color w:val="000000"/>
          <w:sz w:val="30"/>
          <w:szCs w:val="30"/>
        </w:rPr>
        <w:t>киберпреступлений</w:t>
      </w:r>
      <w:proofErr w:type="spellEnd"/>
      <w:r w:rsidRPr="00645629">
        <w:rPr>
          <w:rFonts w:ascii="Times New Roman" w:hAnsi="Times New Roman" w:cs="Times New Roman"/>
          <w:color w:val="000000"/>
          <w:sz w:val="30"/>
          <w:szCs w:val="30"/>
        </w:rPr>
        <w:t xml:space="preserve"> составила </w:t>
      </w:r>
      <w:r>
        <w:rPr>
          <w:rFonts w:ascii="Times New Roman" w:hAnsi="Times New Roman" w:cs="Times New Roman"/>
          <w:color w:val="000000"/>
          <w:sz w:val="30"/>
          <w:szCs w:val="30"/>
        </w:rPr>
        <w:t xml:space="preserve">в январе – октябре 2022 г. </w:t>
      </w:r>
      <w:r w:rsidRPr="00645629">
        <w:rPr>
          <w:rFonts w:ascii="Times New Roman" w:hAnsi="Times New Roman" w:cs="Times New Roman"/>
          <w:color w:val="000000"/>
          <w:sz w:val="30"/>
          <w:szCs w:val="30"/>
        </w:rPr>
        <w:t xml:space="preserve">4,1 млн. рублей </w:t>
      </w:r>
      <w:r w:rsidR="00F76DBD">
        <w:rPr>
          <w:rFonts w:ascii="Times New Roman" w:hAnsi="Times New Roman" w:cs="Times New Roman"/>
          <w:color w:val="000000"/>
          <w:sz w:val="30"/>
          <w:szCs w:val="30"/>
        </w:rPr>
        <w:br/>
      </w:r>
      <w:r w:rsidRPr="00645629">
        <w:rPr>
          <w:rFonts w:ascii="Times New Roman" w:hAnsi="Times New Roman" w:cs="Times New Roman"/>
          <w:color w:val="000000"/>
          <w:sz w:val="30"/>
          <w:szCs w:val="30"/>
        </w:rPr>
        <w:t>(в 2021 году – 741,7 тыс. рублей).</w:t>
      </w:r>
    </w:p>
    <w:p w14:paraId="292ED4D3" w14:textId="77777777" w:rsidR="00995AFA" w:rsidRDefault="00995AFA" w:rsidP="00995AFA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1E7F06">
        <w:rPr>
          <w:rFonts w:ascii="Times New Roman" w:hAnsi="Times New Roman" w:cs="Times New Roman"/>
          <w:bCs/>
          <w:color w:val="000000"/>
          <w:sz w:val="30"/>
          <w:szCs w:val="30"/>
        </w:rPr>
        <w:t>В целях устранени</w:t>
      </w:r>
      <w:r>
        <w:rPr>
          <w:rFonts w:ascii="Times New Roman" w:hAnsi="Times New Roman" w:cs="Times New Roman"/>
          <w:bCs/>
          <w:color w:val="000000"/>
          <w:sz w:val="30"/>
          <w:szCs w:val="30"/>
        </w:rPr>
        <w:t>я</w:t>
      </w:r>
      <w:r w:rsidRPr="001E7F0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причин и условий, способствовавших совершению </w:t>
      </w:r>
      <w:proofErr w:type="spellStart"/>
      <w:r w:rsidRPr="001E7F06">
        <w:rPr>
          <w:rFonts w:ascii="Times New Roman" w:hAnsi="Times New Roman" w:cs="Times New Roman"/>
          <w:bCs/>
          <w:color w:val="000000"/>
          <w:sz w:val="30"/>
          <w:szCs w:val="30"/>
        </w:rPr>
        <w:t>киберпреступлений</w:t>
      </w:r>
      <w:proofErr w:type="spellEnd"/>
      <w:r w:rsidRPr="001E7F0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, с начала текущего года сотрудниками подразделений </w:t>
      </w:r>
      <w:r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органов внутренних дел </w:t>
      </w:r>
      <w:r w:rsidRPr="001E7F06">
        <w:rPr>
          <w:rFonts w:ascii="Times New Roman" w:hAnsi="Times New Roman" w:cs="Times New Roman"/>
          <w:bCs/>
          <w:color w:val="000000"/>
          <w:sz w:val="30"/>
          <w:szCs w:val="30"/>
        </w:rPr>
        <w:t>внесено</w:t>
      </w:r>
      <w:r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</w:t>
      </w:r>
      <w:r w:rsidRPr="00645629">
        <w:rPr>
          <w:rFonts w:ascii="Times New Roman" w:hAnsi="Times New Roman" w:cs="Times New Roman"/>
          <w:b/>
          <w:bCs/>
          <w:color w:val="000000"/>
          <w:sz w:val="30"/>
          <w:szCs w:val="30"/>
        </w:rPr>
        <w:t>1 188</w:t>
      </w:r>
      <w:r w:rsidRPr="001E7F06">
        <w:rPr>
          <w:rFonts w:ascii="Times New Roman" w:hAnsi="Times New Roman" w:cs="Times New Roman"/>
          <w:bCs/>
          <w:color w:val="000000"/>
          <w:sz w:val="30"/>
          <w:szCs w:val="30"/>
        </w:rPr>
        <w:t xml:space="preserve"> представлений.</w:t>
      </w:r>
    </w:p>
    <w:p w14:paraId="34C2ECA2" w14:textId="57F6B8E8" w:rsidR="00936B4B" w:rsidRPr="0092573D" w:rsidRDefault="00995AFA" w:rsidP="009257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0"/>
          <w:szCs w:val="30"/>
        </w:rPr>
        <w:t xml:space="preserve">Таким образом </w:t>
      </w:r>
      <w:r w:rsidRPr="00E33BC5">
        <w:rPr>
          <w:rFonts w:ascii="Times New Roman" w:hAnsi="Times New Roman" w:cs="Times New Roman"/>
          <w:color w:val="000000"/>
          <w:sz w:val="30"/>
          <w:szCs w:val="30"/>
        </w:rPr>
        <w:t xml:space="preserve">принимаемые правоохранительными органами организационные и практические меры позволили стабилизировать обстановку в стране в сфере противодействия </w:t>
      </w:r>
      <w:proofErr w:type="spellStart"/>
      <w:r w:rsidRPr="00E33BC5">
        <w:rPr>
          <w:rFonts w:ascii="Times New Roman" w:hAnsi="Times New Roman" w:cs="Times New Roman"/>
          <w:color w:val="000000"/>
          <w:sz w:val="30"/>
          <w:szCs w:val="30"/>
        </w:rPr>
        <w:t>киберпреступности</w:t>
      </w:r>
      <w:proofErr w:type="spellEnd"/>
      <w:r w:rsidRPr="00E33BC5">
        <w:rPr>
          <w:rFonts w:ascii="Times New Roman" w:hAnsi="Times New Roman" w:cs="Times New Roman"/>
          <w:color w:val="000000"/>
          <w:sz w:val="30"/>
          <w:szCs w:val="30"/>
        </w:rPr>
        <w:t>.</w:t>
      </w:r>
    </w:p>
    <w:p w14:paraId="00000086" w14:textId="18658028" w:rsidR="00F96BC2" w:rsidRDefault="00936B4B" w:rsidP="0092573D">
      <w:pPr>
        <w:spacing w:before="120"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5</w:t>
      </w:r>
      <w:r w:rsidR="00A9276D">
        <w:rPr>
          <w:rFonts w:ascii="Times New Roman" w:eastAsia="Times New Roman" w:hAnsi="Times New Roman" w:cs="Times New Roman"/>
          <w:b/>
          <w:sz w:val="30"/>
          <w:szCs w:val="30"/>
        </w:rPr>
        <w:t xml:space="preserve">. Национальные интересы в информационной сфере </w:t>
      </w:r>
    </w:p>
    <w:p w14:paraId="00000087" w14:textId="427B3DFE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Новые вызовы и угрозы диктуют необходимость корректировки Концепции национальной безопасности. На это обратил внимание и </w:t>
      </w:r>
      <w:r w:rsidRPr="007F3313">
        <w:rPr>
          <w:rFonts w:ascii="Times New Roman" w:eastAsia="Times New Roman" w:hAnsi="Times New Roman" w:cs="Times New Roman"/>
          <w:sz w:val="30"/>
          <w:szCs w:val="30"/>
        </w:rPr>
        <w:t>Президент Республики Беларусь</w:t>
      </w:r>
      <w:r w:rsidRPr="007F3313">
        <w:rPr>
          <w:rFonts w:ascii="Times New Roman" w:eastAsia="Times New Roman" w:hAnsi="Times New Roman" w:cs="Times New Roman"/>
          <w:b/>
          <w:sz w:val="30"/>
          <w:szCs w:val="30"/>
        </w:rPr>
        <w:t xml:space="preserve"> А.Г.Лукашенко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выступая на </w:t>
      </w:r>
      <w:r w:rsidR="007F3313">
        <w:rPr>
          <w:rFonts w:ascii="Times New Roman" w:eastAsia="Times New Roman" w:hAnsi="Times New Roman" w:cs="Times New Roman"/>
          <w:sz w:val="30"/>
          <w:szCs w:val="30"/>
        </w:rPr>
        <w:t>ш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естом Всебелорусском народном собрании. По мнению Главы государства, </w:t>
      </w:r>
      <w:r w:rsidRPr="007F3313">
        <w:rPr>
          <w:rFonts w:ascii="Times New Roman" w:eastAsia="Times New Roman" w:hAnsi="Times New Roman" w:cs="Times New Roman"/>
          <w:b/>
          <w:i/>
          <w:sz w:val="30"/>
          <w:szCs w:val="30"/>
        </w:rPr>
        <w:t>важнейшими задачами в условиях нарастающей нестабильности является необходимость принятия превентивных мер в целях надежного обеспечения защиты суверенитета и территориальной целостности страны от внешних и внутренних угроз.</w:t>
      </w:r>
    </w:p>
    <w:p w14:paraId="00000088" w14:textId="77777777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Проведенная работа по корректировке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Концепции национальной безопасности показала, что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национальные интересы Республики Беларусь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охватывают все сферы жизнедеятельности личности, общества и государства, тесно взаимосвязаны и являются концептуальными ориентирами для ее долгосрочного развития.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Они подразделяются на стратегические и основные. </w:t>
      </w:r>
    </w:p>
    <w:p w14:paraId="00000089" w14:textId="705AE5C6" w:rsidR="00F96BC2" w:rsidRPr="00526033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К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стратегическим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национальным </w:t>
      </w:r>
      <w:r w:rsidRPr="00526033">
        <w:rPr>
          <w:rFonts w:ascii="Times New Roman" w:eastAsia="Times New Roman" w:hAnsi="Times New Roman" w:cs="Times New Roman"/>
          <w:sz w:val="30"/>
          <w:szCs w:val="30"/>
        </w:rPr>
        <w:t>интересам</w:t>
      </w:r>
      <w:r w:rsidR="00526033" w:rsidRPr="00526033">
        <w:rPr>
          <w:rFonts w:ascii="Times New Roman" w:eastAsia="Times New Roman" w:hAnsi="Times New Roman" w:cs="Times New Roman"/>
          <w:sz w:val="30"/>
          <w:szCs w:val="30"/>
        </w:rPr>
        <w:t>, в том числе,</w:t>
      </w:r>
      <w:r w:rsidRPr="00526033">
        <w:rPr>
          <w:rFonts w:ascii="Times New Roman" w:eastAsia="Times New Roman" w:hAnsi="Times New Roman" w:cs="Times New Roman"/>
          <w:sz w:val="30"/>
          <w:szCs w:val="30"/>
        </w:rPr>
        <w:t xml:space="preserve"> относятся:</w:t>
      </w:r>
    </w:p>
    <w:p w14:paraId="1AF066EE" w14:textId="70C8BC0C" w:rsidR="00526033" w:rsidRPr="00526033" w:rsidRDefault="00526033" w:rsidP="0052603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26033">
        <w:rPr>
          <w:rFonts w:ascii="Times New Roman" w:eastAsia="Times New Roman" w:hAnsi="Times New Roman" w:cs="Times New Roman"/>
          <w:b/>
          <w:sz w:val="30"/>
          <w:szCs w:val="30"/>
        </w:rPr>
        <w:t>всемерная защита</w:t>
      </w:r>
      <w:r w:rsidRPr="00526033">
        <w:rPr>
          <w:rFonts w:ascii="Times New Roman" w:eastAsia="Times New Roman" w:hAnsi="Times New Roman" w:cs="Times New Roman"/>
          <w:b/>
          <w:sz w:val="30"/>
          <w:szCs w:val="30"/>
        </w:rPr>
        <w:t xml:space="preserve"> белорусского народа</w:t>
      </w:r>
      <w:r w:rsidRPr="00526033">
        <w:rPr>
          <w:rFonts w:ascii="Times New Roman" w:eastAsia="Times New Roman" w:hAnsi="Times New Roman" w:cs="Times New Roman"/>
          <w:sz w:val="30"/>
          <w:szCs w:val="30"/>
        </w:rPr>
        <w:t>;</w:t>
      </w:r>
    </w:p>
    <w:p w14:paraId="3703368C" w14:textId="685A5657" w:rsidR="00526033" w:rsidRPr="00526033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26033">
        <w:rPr>
          <w:rFonts w:ascii="Times New Roman" w:eastAsia="Times New Roman" w:hAnsi="Times New Roman" w:cs="Times New Roman"/>
          <w:sz w:val="30"/>
          <w:szCs w:val="30"/>
        </w:rPr>
        <w:t xml:space="preserve">незыблемость </w:t>
      </w:r>
      <w:r w:rsidRPr="00526033">
        <w:rPr>
          <w:rFonts w:ascii="Times New Roman" w:eastAsia="Times New Roman" w:hAnsi="Times New Roman" w:cs="Times New Roman"/>
          <w:b/>
          <w:sz w:val="30"/>
          <w:szCs w:val="30"/>
        </w:rPr>
        <w:t>идеологии белорусского государства</w:t>
      </w:r>
      <w:r w:rsidRPr="00526033">
        <w:rPr>
          <w:rFonts w:ascii="Times New Roman" w:eastAsia="Times New Roman" w:hAnsi="Times New Roman" w:cs="Times New Roman"/>
          <w:sz w:val="30"/>
          <w:szCs w:val="30"/>
        </w:rPr>
        <w:t xml:space="preserve">, что обусловлено новыми положениями преамбулы и статьи 4 обновленной редакции </w:t>
      </w:r>
      <w:r w:rsidR="00526033" w:rsidRPr="00526033">
        <w:rPr>
          <w:rFonts w:ascii="Times New Roman" w:eastAsia="Times New Roman" w:hAnsi="Times New Roman" w:cs="Times New Roman"/>
          <w:sz w:val="30"/>
          <w:szCs w:val="30"/>
        </w:rPr>
        <w:t>Конституции Республики Беларусь;</w:t>
      </w:r>
      <w:r w:rsidRPr="0052603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14:paraId="0000008B" w14:textId="7A7F366B" w:rsidR="00F96BC2" w:rsidRPr="00526033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 w:rsidRPr="00526033">
        <w:rPr>
          <w:rFonts w:ascii="Times New Roman" w:eastAsia="Times New Roman" w:hAnsi="Times New Roman" w:cs="Times New Roman"/>
          <w:b/>
          <w:sz w:val="30"/>
          <w:szCs w:val="30"/>
        </w:rPr>
        <w:t>сохранение самобытности</w:t>
      </w:r>
      <w:r w:rsidR="00526033" w:rsidRPr="00526033">
        <w:rPr>
          <w:rFonts w:ascii="Times New Roman" w:eastAsia="Times New Roman" w:hAnsi="Times New Roman" w:cs="Times New Roman"/>
          <w:sz w:val="30"/>
          <w:szCs w:val="30"/>
        </w:rPr>
        <w:t>, укрепление</w:t>
      </w:r>
      <w:r w:rsidRPr="00526033">
        <w:rPr>
          <w:rFonts w:ascii="Times New Roman" w:eastAsia="Times New Roman" w:hAnsi="Times New Roman" w:cs="Times New Roman"/>
          <w:sz w:val="30"/>
          <w:szCs w:val="30"/>
        </w:rPr>
        <w:t xml:space="preserve"> духовно-нравственных ценност</w:t>
      </w:r>
      <w:r w:rsidR="00526033" w:rsidRPr="00526033">
        <w:rPr>
          <w:rFonts w:ascii="Times New Roman" w:eastAsia="Times New Roman" w:hAnsi="Times New Roman" w:cs="Times New Roman"/>
          <w:sz w:val="30"/>
          <w:szCs w:val="30"/>
        </w:rPr>
        <w:t>ей белорусского народа, развитие</w:t>
      </w:r>
      <w:r w:rsidRPr="00526033">
        <w:rPr>
          <w:rFonts w:ascii="Times New Roman" w:eastAsia="Times New Roman" w:hAnsi="Times New Roman" w:cs="Times New Roman"/>
          <w:sz w:val="30"/>
          <w:szCs w:val="30"/>
        </w:rPr>
        <w:t xml:space="preserve"> современного культур</w:t>
      </w:r>
      <w:r w:rsidR="00526033" w:rsidRPr="00526033">
        <w:rPr>
          <w:rFonts w:ascii="Times New Roman" w:eastAsia="Times New Roman" w:hAnsi="Times New Roman" w:cs="Times New Roman"/>
          <w:sz w:val="30"/>
          <w:szCs w:val="30"/>
        </w:rPr>
        <w:t>ного пространства страны, защита</w:t>
      </w:r>
      <w:r w:rsidRPr="00526033">
        <w:rPr>
          <w:rFonts w:ascii="Times New Roman" w:eastAsia="Times New Roman" w:hAnsi="Times New Roman" w:cs="Times New Roman"/>
          <w:sz w:val="30"/>
          <w:szCs w:val="30"/>
        </w:rPr>
        <w:t xml:space="preserve"> исторической памяти; </w:t>
      </w:r>
    </w:p>
    <w:p w14:paraId="0000008C" w14:textId="77777777" w:rsidR="00F96BC2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патриотическое воспитание граждан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, сохранение традиционных семейных ценностей, преемственности поколений; </w:t>
      </w:r>
    </w:p>
    <w:p w14:paraId="0000008D" w14:textId="77777777" w:rsidR="00F96BC2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совершенствование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научно-технологического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и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образовательного 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потенциалов. </w:t>
      </w:r>
    </w:p>
    <w:p w14:paraId="0000008E" w14:textId="28E71D81" w:rsidR="00F96BC2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Основными национальными интересами в информационной сфере являются</w:t>
      </w:r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14:paraId="0000008F" w14:textId="77777777" w:rsidR="00F96BC2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14:paraId="00000090" w14:textId="77777777" w:rsidR="00F96BC2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сохранение национальной идентичности и памяти о героическом прошлом белорусского народа;</w:t>
      </w:r>
    </w:p>
    <w:p w14:paraId="00000091" w14:textId="77777777" w:rsidR="00F96BC2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дальнейшее развитие безопасной информационной среды и информационного общества;</w:t>
      </w:r>
    </w:p>
    <w:p w14:paraId="00000092" w14:textId="77777777" w:rsidR="00F96BC2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защита общества от деструктивного информационного воздействия;</w:t>
      </w:r>
    </w:p>
    <w:p w14:paraId="00000093" w14:textId="77777777" w:rsidR="00F96BC2" w:rsidRDefault="00A9276D" w:rsidP="00EE1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эффективное информационное обеспечение и сопровождение государственной политики;</w:t>
      </w:r>
    </w:p>
    <w:p w14:paraId="00000094" w14:textId="77777777" w:rsidR="00F96BC2" w:rsidRDefault="00A9276D">
      <w:pPr>
        <w:spacing w:after="0" w:line="240" w:lineRule="auto"/>
        <w:ind w:firstLine="655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преобразование информационной индустрии в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экспортноориентированный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сектор экономики;</w:t>
      </w:r>
    </w:p>
    <w:p w14:paraId="00000095" w14:textId="77777777" w:rsidR="00F96BC2" w:rsidRDefault="00A9276D">
      <w:pPr>
        <w:spacing w:after="0" w:line="240" w:lineRule="auto"/>
        <w:ind w:firstLine="655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надежное и устойчивое функционирование национальных информационных систем и инфраструктуры, ресурсов субъектов информационных отношений;</w:t>
      </w:r>
    </w:p>
    <w:p w14:paraId="00000096" w14:textId="77777777" w:rsidR="00F96BC2" w:rsidRDefault="00A9276D">
      <w:pPr>
        <w:spacing w:after="0" w:line="240" w:lineRule="auto"/>
        <w:ind w:firstLine="655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развитие международного информационного сотрудничества на основе национальных интересов Республики Беларусь;</w:t>
      </w:r>
    </w:p>
    <w:p w14:paraId="00000098" w14:textId="2289E60E" w:rsidR="00F96BC2" w:rsidRPr="00936B4B" w:rsidRDefault="00A9276D" w:rsidP="00936B4B">
      <w:pPr>
        <w:spacing w:after="0" w:line="240" w:lineRule="auto"/>
        <w:ind w:firstLine="655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обеспечение сохранности государственных секретов и иной информации, распространение и (или) представление которой ограничено.</w:t>
      </w:r>
    </w:p>
    <w:p w14:paraId="00000099" w14:textId="77777777" w:rsidR="00F96BC2" w:rsidRDefault="00A9276D" w:rsidP="00936B4B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***</w:t>
      </w:r>
    </w:p>
    <w:p w14:paraId="0000009A" w14:textId="77777777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Республика Беларусь в сложной геополитической обстановке отстаивает свои национальные интересы, защищает суверенитет и территориальную целостность.</w:t>
      </w:r>
    </w:p>
    <w:p w14:paraId="0000009B" w14:textId="41537815" w:rsidR="00F96BC2" w:rsidRDefault="00A9276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Как подчеркнул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Президент А.Г.Лукашенко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20 сентября 2022 г. на встрече с Государственным секретарем Совета Безопасности Республики Беларусь Вольфовичем</w:t>
      </w:r>
      <w:r w:rsidR="00526033" w:rsidRPr="00526033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26033">
        <w:rPr>
          <w:rFonts w:ascii="Times New Roman" w:eastAsia="Times New Roman" w:hAnsi="Times New Roman" w:cs="Times New Roman"/>
          <w:sz w:val="30"/>
          <w:szCs w:val="30"/>
        </w:rPr>
        <w:t>А.Г.</w:t>
      </w:r>
      <w:proofErr w:type="gramStart"/>
      <w:r>
        <w:rPr>
          <w:rFonts w:ascii="Times New Roman" w:eastAsia="Times New Roman" w:hAnsi="Times New Roman" w:cs="Times New Roman"/>
          <w:sz w:val="30"/>
          <w:szCs w:val="30"/>
        </w:rPr>
        <w:t>,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”Вопрос</w:t>
      </w:r>
      <w:proofErr w:type="gramEnd"/>
      <w:r>
        <w:rPr>
          <w:rFonts w:ascii="Times New Roman" w:eastAsia="Times New Roman" w:hAnsi="Times New Roman" w:cs="Times New Roman"/>
          <w:b/>
          <w:i/>
          <w:sz w:val="30"/>
          <w:szCs w:val="30"/>
        </w:rPr>
        <w:t xml:space="preserve"> информационной безопасности – вопрос вопросов. Сейчас идет война прежде всего в сфере информационной безопасности. </w:t>
      </w:r>
      <w:r>
        <w:rPr>
          <w:rFonts w:ascii="Times New Roman" w:eastAsia="Times New Roman" w:hAnsi="Times New Roman" w:cs="Times New Roman"/>
          <w:i/>
          <w:sz w:val="30"/>
          <w:szCs w:val="30"/>
        </w:rPr>
        <w:t>И здесь подключены должны быть все – от журналиста до президента. Война войной. Информационная война – это очень опасно в современном мире. Начиная, опять же, от газеты-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</w:rPr>
        <w:t>районки</w:t>
      </w:r>
      <w:proofErr w:type="spellEnd"/>
      <w:r>
        <w:rPr>
          <w:rFonts w:ascii="Times New Roman" w:eastAsia="Times New Roman" w:hAnsi="Times New Roman" w:cs="Times New Roman"/>
          <w:i/>
          <w:sz w:val="30"/>
          <w:szCs w:val="30"/>
        </w:rPr>
        <w:t xml:space="preserve"> и прочей какой-то частной газеты и заканчивая Интернетом. </w:t>
      </w:r>
      <w:r>
        <w:rPr>
          <w:rFonts w:ascii="Times New Roman" w:eastAsia="Times New Roman" w:hAnsi="Times New Roman" w:cs="Times New Roman"/>
          <w:b/>
          <w:i/>
          <w:sz w:val="30"/>
          <w:szCs w:val="30"/>
        </w:rPr>
        <w:t>Везде должны активно работать“</w:t>
      </w:r>
      <w:r>
        <w:rPr>
          <w:rFonts w:ascii="Times New Roman" w:eastAsia="Times New Roman" w:hAnsi="Times New Roman" w:cs="Times New Roman"/>
          <w:sz w:val="30"/>
          <w:szCs w:val="30"/>
        </w:rPr>
        <w:t>.</w:t>
      </w:r>
    </w:p>
    <w:p w14:paraId="0000009C" w14:textId="77777777" w:rsidR="00F96BC2" w:rsidRDefault="00F96BC2">
      <w:pPr>
        <w:rPr>
          <w:sz w:val="32"/>
          <w:szCs w:val="32"/>
        </w:rPr>
      </w:pPr>
    </w:p>
    <w:sectPr w:rsidR="00F96BC2">
      <w:headerReference w:type="even" r:id="rId7"/>
      <w:headerReference w:type="default" r:id="rId8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1B032E" w14:textId="77777777" w:rsidR="006A43D9" w:rsidRDefault="006A43D9">
      <w:pPr>
        <w:spacing w:after="0" w:line="240" w:lineRule="auto"/>
      </w:pPr>
      <w:r>
        <w:separator/>
      </w:r>
    </w:p>
  </w:endnote>
  <w:endnote w:type="continuationSeparator" w:id="0">
    <w:p w14:paraId="53670E76" w14:textId="77777777" w:rsidR="006A43D9" w:rsidRDefault="006A4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3E194" w14:textId="77777777" w:rsidR="006A43D9" w:rsidRDefault="006A43D9">
      <w:pPr>
        <w:spacing w:after="0" w:line="240" w:lineRule="auto"/>
      </w:pPr>
      <w:r>
        <w:separator/>
      </w:r>
    </w:p>
  </w:footnote>
  <w:footnote w:type="continuationSeparator" w:id="0">
    <w:p w14:paraId="0AE5AEDB" w14:textId="77777777" w:rsidR="006A43D9" w:rsidRDefault="006A4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F" w14:textId="025FE2B5" w:rsidR="00501B49" w:rsidRDefault="00501B4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30"/>
        <w:szCs w:val="30"/>
      </w:rPr>
    </w:pPr>
    <w:r>
      <w:rPr>
        <w:rFonts w:ascii="Times New Roman" w:eastAsia="Times New Roman" w:hAnsi="Times New Roman" w:cs="Times New Roman"/>
        <w:color w:val="000000"/>
        <w:sz w:val="30"/>
        <w:szCs w:val="30"/>
      </w:rPr>
      <w:fldChar w:fldCharType="begin"/>
    </w:r>
    <w:r>
      <w:rPr>
        <w:rFonts w:ascii="Times New Roman" w:eastAsia="Times New Roman" w:hAnsi="Times New Roman" w:cs="Times New Roman"/>
        <w:color w:val="000000"/>
        <w:sz w:val="30"/>
        <w:szCs w:val="30"/>
      </w:rPr>
      <w:instrText>PAGE</w:instrText>
    </w:r>
    <w:r>
      <w:rPr>
        <w:rFonts w:ascii="Times New Roman" w:eastAsia="Times New Roman" w:hAnsi="Times New Roman" w:cs="Times New Roman"/>
        <w:color w:val="000000"/>
        <w:sz w:val="30"/>
        <w:szCs w:val="30"/>
      </w:rPr>
      <w:fldChar w:fldCharType="separate"/>
    </w:r>
    <w:r w:rsidR="00925E38">
      <w:rPr>
        <w:rFonts w:ascii="Times New Roman" w:eastAsia="Times New Roman" w:hAnsi="Times New Roman" w:cs="Times New Roman"/>
        <w:noProof/>
        <w:color w:val="000000"/>
        <w:sz w:val="30"/>
        <w:szCs w:val="30"/>
      </w:rPr>
      <w:t>10</w:t>
    </w:r>
    <w:r>
      <w:rPr>
        <w:rFonts w:ascii="Times New Roman" w:eastAsia="Times New Roman" w:hAnsi="Times New Roman" w:cs="Times New Roman"/>
        <w:color w:val="000000"/>
        <w:sz w:val="30"/>
        <w:szCs w:val="30"/>
      </w:rPr>
      <w:fldChar w:fldCharType="end"/>
    </w:r>
  </w:p>
  <w:p w14:paraId="000000A0" w14:textId="77777777" w:rsidR="00501B49" w:rsidRDefault="00501B4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firstLine="709"/>
      <w:jc w:val="both"/>
      <w:rPr>
        <w:rFonts w:ascii="Times New Roman" w:eastAsia="Times New Roman" w:hAnsi="Times New Roman" w:cs="Times New Roman"/>
        <w:color w:val="000000"/>
        <w:sz w:val="30"/>
        <w:szCs w:val="3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D" w14:textId="5DA923C8" w:rsidR="00501B49" w:rsidRDefault="00501B4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30"/>
        <w:szCs w:val="30"/>
      </w:rPr>
    </w:pPr>
    <w:r>
      <w:rPr>
        <w:rFonts w:ascii="Times New Roman" w:eastAsia="Times New Roman" w:hAnsi="Times New Roman" w:cs="Times New Roman"/>
        <w:color w:val="000000"/>
        <w:sz w:val="30"/>
        <w:szCs w:val="30"/>
      </w:rPr>
      <w:fldChar w:fldCharType="begin"/>
    </w:r>
    <w:r>
      <w:rPr>
        <w:rFonts w:ascii="Times New Roman" w:eastAsia="Times New Roman" w:hAnsi="Times New Roman" w:cs="Times New Roman"/>
        <w:color w:val="000000"/>
        <w:sz w:val="30"/>
        <w:szCs w:val="30"/>
      </w:rPr>
      <w:instrText>PAGE</w:instrText>
    </w:r>
    <w:r>
      <w:rPr>
        <w:rFonts w:ascii="Times New Roman" w:eastAsia="Times New Roman" w:hAnsi="Times New Roman" w:cs="Times New Roman"/>
        <w:color w:val="000000"/>
        <w:sz w:val="30"/>
        <w:szCs w:val="30"/>
      </w:rPr>
      <w:fldChar w:fldCharType="separate"/>
    </w:r>
    <w:r w:rsidR="00526033">
      <w:rPr>
        <w:rFonts w:ascii="Times New Roman" w:eastAsia="Times New Roman" w:hAnsi="Times New Roman" w:cs="Times New Roman"/>
        <w:noProof/>
        <w:color w:val="000000"/>
        <w:sz w:val="30"/>
        <w:szCs w:val="30"/>
      </w:rPr>
      <w:t>2</w:t>
    </w:r>
    <w:r>
      <w:rPr>
        <w:rFonts w:ascii="Times New Roman" w:eastAsia="Times New Roman" w:hAnsi="Times New Roman" w:cs="Times New Roman"/>
        <w:color w:val="000000"/>
        <w:sz w:val="30"/>
        <w:szCs w:val="30"/>
      </w:rPr>
      <w:fldChar w:fldCharType="end"/>
    </w:r>
  </w:p>
  <w:p w14:paraId="0000009E" w14:textId="77777777" w:rsidR="00501B49" w:rsidRDefault="00501B4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137FF"/>
    <w:multiLevelType w:val="hybridMultilevel"/>
    <w:tmpl w:val="8C52BDCE"/>
    <w:lvl w:ilvl="0" w:tplc="B7BE627C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BC2"/>
    <w:rsid w:val="00001160"/>
    <w:rsid w:val="0003213C"/>
    <w:rsid w:val="0007248C"/>
    <w:rsid w:val="00081E6A"/>
    <w:rsid w:val="000B1F17"/>
    <w:rsid w:val="000D4725"/>
    <w:rsid w:val="000D4729"/>
    <w:rsid w:val="00155BCE"/>
    <w:rsid w:val="001569F4"/>
    <w:rsid w:val="00266FA9"/>
    <w:rsid w:val="002C3B10"/>
    <w:rsid w:val="00302BCC"/>
    <w:rsid w:val="00367DC0"/>
    <w:rsid w:val="003F3209"/>
    <w:rsid w:val="004016F5"/>
    <w:rsid w:val="00403F65"/>
    <w:rsid w:val="00437B44"/>
    <w:rsid w:val="004A4A3C"/>
    <w:rsid w:val="004C293A"/>
    <w:rsid w:val="00501B49"/>
    <w:rsid w:val="00526033"/>
    <w:rsid w:val="00533E93"/>
    <w:rsid w:val="00595C5E"/>
    <w:rsid w:val="006A43D9"/>
    <w:rsid w:val="006D0B78"/>
    <w:rsid w:val="0071094F"/>
    <w:rsid w:val="007120F7"/>
    <w:rsid w:val="00731FB3"/>
    <w:rsid w:val="00745C85"/>
    <w:rsid w:val="007679E8"/>
    <w:rsid w:val="007F3313"/>
    <w:rsid w:val="008040D6"/>
    <w:rsid w:val="00891ED1"/>
    <w:rsid w:val="008D25AA"/>
    <w:rsid w:val="008D296F"/>
    <w:rsid w:val="008D65F7"/>
    <w:rsid w:val="0092573D"/>
    <w:rsid w:val="00925E38"/>
    <w:rsid w:val="00932964"/>
    <w:rsid w:val="00936B4B"/>
    <w:rsid w:val="00952929"/>
    <w:rsid w:val="009661EE"/>
    <w:rsid w:val="00995AFA"/>
    <w:rsid w:val="009A2C2B"/>
    <w:rsid w:val="009D0FC7"/>
    <w:rsid w:val="009D3D69"/>
    <w:rsid w:val="00A6615C"/>
    <w:rsid w:val="00A9276D"/>
    <w:rsid w:val="00AF78C4"/>
    <w:rsid w:val="00B777A9"/>
    <w:rsid w:val="00BF4392"/>
    <w:rsid w:val="00BF7044"/>
    <w:rsid w:val="00C1283F"/>
    <w:rsid w:val="00C4073D"/>
    <w:rsid w:val="00C435EA"/>
    <w:rsid w:val="00C44C54"/>
    <w:rsid w:val="00D43743"/>
    <w:rsid w:val="00EA2909"/>
    <w:rsid w:val="00EE1B54"/>
    <w:rsid w:val="00F058F3"/>
    <w:rsid w:val="00F07A62"/>
    <w:rsid w:val="00F76DBD"/>
    <w:rsid w:val="00F96BC2"/>
    <w:rsid w:val="00FA5C01"/>
    <w:rsid w:val="00FE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6135A"/>
  <w15:docId w15:val="{0AACDC58-8224-4BFC-AA4D-F25B118D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D25AA"/>
    <w:pPr>
      <w:spacing w:after="0" w:line="240" w:lineRule="auto"/>
    </w:pPr>
    <w:rPr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D25AA"/>
    <w:rPr>
      <w:sz w:val="18"/>
      <w:szCs w:val="18"/>
    </w:rPr>
  </w:style>
  <w:style w:type="paragraph" w:styleId="a7">
    <w:name w:val="Normal (Web)"/>
    <w:basedOn w:val="a"/>
    <w:uiPriority w:val="99"/>
    <w:unhideWhenUsed/>
    <w:rsid w:val="0007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995AF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3187</Words>
  <Characters>18171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Свиридов</dc:creator>
  <dc:description>Открыт: 		02.12.2022 в 17:10:03 18 Свиридов_x000d_Отпечатан: 	02.12.2022 в 17:27:16 _x000d_Сохранен: 	02.12.2022 в 17:35:32 _x000d__x000d_Открыт: 		02.12.2022 в 17:52:35 18 Свиридов_x000d_Сохранен: 	02.12.2022 в 17:54:30 _x000d_Отпечатан: 	02.12.2022 в 17:54:37 _x000d_Сохранен: 	02.12.2022 в 18:20:26 _x000d__x000d_Открыт: 		02.12.2022 в 18:37:31 18 Свиридов_x000d_Сохранен: 	02.12.2022 в 18:39:39 _x000d_Отпечатан: 	02.12.2022 в 18:39:53 _x000d_Отпечатан: 	02.12.2022 в 18:41:00 _x000d_Сохранен: 	02.12.2022 в 18:47:56 _x000d_Сохранен: 	02.12.2022 в 18:47:58 _x000d__x000d_Открыт: 		05.12.2022 в 17:15:07 18 Свиридов_x000d__x000d_Открыт: 		05.12.2022 в 17:20:42 18 Свиридов_x000d__x000d_Открыт: 		05.12.2022 в 18:55:43 18 Свиридов_x000d_Сохранен: 	05.12.2022 в 18:55:49 _x000d__x000d_Открыт: 		05.12.2022 в 18:56:04 18 Свиридов_x000d__x000d_Открыт: 		06.12.2022 в 08:49:21 18 Свиридов_x000d_Сохранен: 	06.12.2022 в 08:51:08 _x000d_Отпечатан: 	06.12.2022 в 08:51:44 _x000d_Сохранен: 	06.12.2022 в 08:53:02 _x000d_Сохранен: 	06.12.2022 в 08:53:03 _x000d__x000d_Открыт: 		07.12.2022 в 11:12:26 18 Свиридов_x000d_Сохранен: 	07.12.2022 в 11:14:36</dc:description>
  <cp:lastModifiedBy>Гордейчик Александр Иванович</cp:lastModifiedBy>
  <cp:revision>8</cp:revision>
  <cp:lastPrinted>2022-12-06T05:51:00Z</cp:lastPrinted>
  <dcterms:created xsi:type="dcterms:W3CDTF">2022-12-07T08:24:00Z</dcterms:created>
  <dcterms:modified xsi:type="dcterms:W3CDTF">2022-12-07T09:50:00Z</dcterms:modified>
</cp:coreProperties>
</file>