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30758" w14:textId="1BC5AC13" w:rsidR="000A696D" w:rsidRDefault="000A696D" w:rsidP="000A696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School Summary Analysis</w:t>
      </w:r>
    </w:p>
    <w:p w14:paraId="4FFB8B72" w14:textId="77777777" w:rsidR="000A696D" w:rsidRDefault="000A696D" w:rsidP="000A696D">
      <w:pPr>
        <w:jc w:val="center"/>
        <w:rPr>
          <w:b/>
          <w:bCs/>
          <w:sz w:val="28"/>
          <w:szCs w:val="28"/>
        </w:rPr>
      </w:pPr>
    </w:p>
    <w:p w14:paraId="418E1F0B" w14:textId="614B0E09" w:rsidR="000A696D" w:rsidRDefault="000A696D" w:rsidP="000A696D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This School Analysis covers fifteen different schools and their 39,170 corresponding students within a District. The analysis looks at the budget per school, their average math and reading scores, and their overall percentage of passing students. 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  <w:t>On average, the schools with a smaller student count had a higher percentage of passing students than the schools with a larger student count. Overall, District schools tended to have a higher spending budget per student, but also had the lower percentages of passing students. Of the bottom five schools in the “% Overall Passing” category, all five schools were District. On the contrary, Charter schools</w:t>
      </w:r>
      <w:r w:rsidR="00991202">
        <w:rPr>
          <w:sz w:val="24"/>
          <w:szCs w:val="24"/>
        </w:rPr>
        <w:t>, who on average had a lower spending budget per student,</w:t>
      </w:r>
      <w:r>
        <w:rPr>
          <w:sz w:val="24"/>
          <w:szCs w:val="24"/>
        </w:rPr>
        <w:t xml:space="preserve"> made up all five of the top schools in the “% Overall Passing” category. </w:t>
      </w:r>
      <w:r w:rsidR="00DA3A23">
        <w:rPr>
          <w:sz w:val="24"/>
          <w:szCs w:val="24"/>
        </w:rPr>
        <w:t>There was not much variance in passing percentages between 9</w:t>
      </w:r>
      <w:r w:rsidR="00DA3A23" w:rsidRPr="00DA3A23">
        <w:rPr>
          <w:sz w:val="24"/>
          <w:szCs w:val="24"/>
          <w:vertAlign w:val="superscript"/>
        </w:rPr>
        <w:t>th</w:t>
      </w:r>
      <w:r w:rsidR="00DA3A23">
        <w:rPr>
          <w:sz w:val="24"/>
          <w:szCs w:val="24"/>
        </w:rPr>
        <w:t>, 10</w:t>
      </w:r>
      <w:r w:rsidR="00DA3A23" w:rsidRPr="00DA3A23">
        <w:rPr>
          <w:sz w:val="24"/>
          <w:szCs w:val="24"/>
          <w:vertAlign w:val="superscript"/>
        </w:rPr>
        <w:t>th</w:t>
      </w:r>
      <w:r w:rsidR="00DA3A23">
        <w:rPr>
          <w:sz w:val="24"/>
          <w:szCs w:val="24"/>
        </w:rPr>
        <w:t>, 11</w:t>
      </w:r>
      <w:r w:rsidR="00DA3A23" w:rsidRPr="00DA3A23">
        <w:rPr>
          <w:sz w:val="24"/>
          <w:szCs w:val="24"/>
          <w:vertAlign w:val="superscript"/>
        </w:rPr>
        <w:t>th</w:t>
      </w:r>
      <w:r w:rsidR="00DA3A23">
        <w:rPr>
          <w:sz w:val="24"/>
          <w:szCs w:val="24"/>
        </w:rPr>
        <w:t>, and 12</w:t>
      </w:r>
      <w:r w:rsidR="00DA3A23" w:rsidRPr="00DA3A23">
        <w:rPr>
          <w:sz w:val="24"/>
          <w:szCs w:val="24"/>
          <w:vertAlign w:val="superscript"/>
        </w:rPr>
        <w:t>th</w:t>
      </w:r>
      <w:r w:rsidR="00DA3A23">
        <w:rPr>
          <w:sz w:val="24"/>
          <w:szCs w:val="24"/>
        </w:rPr>
        <w:t xml:space="preserve"> grades.</w:t>
      </w:r>
    </w:p>
    <w:p w14:paraId="1E0C0EAC" w14:textId="77777777" w:rsidR="000A696D" w:rsidRDefault="000A696D" w:rsidP="000A696D">
      <w:pPr>
        <w:rPr>
          <w:sz w:val="24"/>
          <w:szCs w:val="24"/>
        </w:rPr>
      </w:pPr>
    </w:p>
    <w:p w14:paraId="1E02801D" w14:textId="4C28D2E0" w:rsidR="000A696D" w:rsidRPr="000A696D" w:rsidRDefault="000A696D" w:rsidP="000A696D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sectPr w:rsidR="000A696D" w:rsidRPr="000A69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96D"/>
    <w:rsid w:val="000A696D"/>
    <w:rsid w:val="00105B40"/>
    <w:rsid w:val="006B0B54"/>
    <w:rsid w:val="00991202"/>
    <w:rsid w:val="00A94D77"/>
    <w:rsid w:val="00DA3A23"/>
    <w:rsid w:val="00DB0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8666B"/>
  <w15:chartTrackingRefBased/>
  <w15:docId w15:val="{C185BF7F-91F3-4D43-A7EA-0434A2192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gina fender</dc:creator>
  <cp:keywords/>
  <dc:description/>
  <cp:lastModifiedBy>gina fender</cp:lastModifiedBy>
  <cp:revision>4</cp:revision>
  <dcterms:created xsi:type="dcterms:W3CDTF">2023-04-13T16:17:00Z</dcterms:created>
  <dcterms:modified xsi:type="dcterms:W3CDTF">2023-04-13T17:14:00Z</dcterms:modified>
</cp:coreProperties>
</file>