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6DF1E" w14:textId="77777777" w:rsidR="00E71742" w:rsidRDefault="00E71742" w:rsidP="00E71742">
      <w:r w:rsidRPr="00E71742">
        <w:rPr>
          <w:b/>
          <w:bCs/>
        </w:rPr>
        <w:t xml:space="preserve">VERSION 1 — Zero-shot </w:t>
      </w:r>
      <w:r>
        <w:rPr>
          <w:b/>
          <w:bCs/>
        </w:rPr>
        <w:t>output:</w:t>
      </w:r>
      <w:r>
        <w:rPr>
          <w:b/>
          <w:bCs/>
        </w:rPr>
        <w:br/>
      </w:r>
      <w:r>
        <w:t>Here's a brief justification:</w:t>
      </w:r>
    </w:p>
    <w:p w14:paraId="5652D4F5" w14:textId="77777777" w:rsidR="00E71742" w:rsidRDefault="00E71742" w:rsidP="00E71742">
      <w:r>
        <w:t>---</w:t>
      </w:r>
    </w:p>
    <w:p w14:paraId="70A23992" w14:textId="77777777" w:rsidR="00E71742" w:rsidRDefault="00E71742" w:rsidP="00E71742">
      <w:r>
        <w:t>**Minimum Qualifications Assessment — Administrative Support Assistant II**</w:t>
      </w:r>
    </w:p>
    <w:p w14:paraId="5BBBBB60" w14:textId="77777777" w:rsidR="00E71742" w:rsidRDefault="00E71742" w:rsidP="00E71742">
      <w:r>
        <w:t>The position requires a high school diploma (or equivalent) and a minimum of three years of relevant experience.</w:t>
      </w:r>
    </w:p>
    <w:p w14:paraId="2743D0CC" w14:textId="77777777" w:rsidR="00E71742" w:rsidRDefault="00E71742" w:rsidP="00E71742">
      <w:r>
        <w:t xml:space="preserve">The candidate's resume does not explicitly state their educational credentials, so it cannot be confirmed from the </w:t>
      </w:r>
      <w:proofErr w:type="gramStart"/>
      <w:r>
        <w:t>provided materials</w:t>
      </w:r>
      <w:proofErr w:type="gramEnd"/>
      <w:r>
        <w:t xml:space="preserve"> that the diploma requirement is met. However, on the experience requirement, the candidate clearly exceeds the threshold. They have over 15 years of administrative experience within University of Arizona units, including a current role at the BIO5 Institute (2019–present) and a prior role at the Sarver Heart Center (2008–2015). Both positions involved core duties directly aligned with this role: scheduling coordination, document preparation, records management, travel arrangements, calendar management, and stakeholder communication.</w:t>
      </w:r>
    </w:p>
    <w:p w14:paraId="7BB983B8" w14:textId="77777777" w:rsidR="00E71742" w:rsidRDefault="00E71742" w:rsidP="00E71742">
      <w:r>
        <w:t>The candidate also demonstrates familiarity with UA-specific systems (</w:t>
      </w:r>
      <w:proofErr w:type="spellStart"/>
      <w:r>
        <w:t>UAccess</w:t>
      </w:r>
      <w:proofErr w:type="spellEnd"/>
      <w:r>
        <w:t xml:space="preserve"> Financials, </w:t>
      </w:r>
      <w:proofErr w:type="spellStart"/>
      <w:r>
        <w:t>UAccess</w:t>
      </w:r>
      <w:proofErr w:type="spellEnd"/>
      <w:r>
        <w:t xml:space="preserve"> payroll) and tools listed as relevant to the position (Smartsheet, Microsoft Office, Google Docs), which strengthens their fit beyond the minimum criteria.</w:t>
      </w:r>
    </w:p>
    <w:p w14:paraId="28B69E36" w14:textId="56D75647" w:rsidR="00EA3798" w:rsidRDefault="00E71742" w:rsidP="00E71742">
      <w:r>
        <w:t>**</w:t>
      </w:r>
      <w:proofErr w:type="gramStart"/>
      <w:r>
        <w:t>Conclusion:*</w:t>
      </w:r>
      <w:proofErr w:type="gramEnd"/>
      <w:r>
        <w:t>* Pending confirmation of the education requirement, the candidate appears to meet — and substantially exceed — the minimum qualifications for this position based on experience alone.</w:t>
      </w:r>
    </w:p>
    <w:p w14:paraId="731CB6BD" w14:textId="319E297D" w:rsidR="00E71742" w:rsidRDefault="00E71742" w:rsidP="00E71742">
      <w:pPr>
        <w:rPr>
          <w:b/>
          <w:bCs/>
        </w:rPr>
      </w:pPr>
      <w:r w:rsidRPr="00E71742">
        <w:rPr>
          <w:b/>
          <w:bCs/>
        </w:rPr>
        <w:t>VERSION 2 — +Role specification</w:t>
      </w:r>
      <w:r>
        <w:rPr>
          <w:b/>
          <w:bCs/>
        </w:rPr>
        <w:t xml:space="preserve"> output:</w:t>
      </w:r>
    </w:p>
    <w:p w14:paraId="5BC7143E" w14:textId="77777777" w:rsidR="00E71742" w:rsidRPr="00E71742" w:rsidRDefault="00E71742" w:rsidP="00E71742">
      <w:r w:rsidRPr="00E71742">
        <w:t>Minimum Qualifications Review: Administrative Support Assistant II</w:t>
      </w:r>
    </w:p>
    <w:p w14:paraId="7F6086B4" w14:textId="77777777" w:rsidR="00E71742" w:rsidRPr="00E71742" w:rsidRDefault="00E71742" w:rsidP="00E71742">
      <w:r w:rsidRPr="00E71742">
        <w:t>Position: Administrative Support Assistant II (Job Code U00061) Minimum Qualifications Required: High school diploma or equivalent AND 3 years of relevant experience</w:t>
      </w:r>
    </w:p>
    <w:p w14:paraId="351CB515" w14:textId="77777777" w:rsidR="00E71742" w:rsidRPr="00E71742" w:rsidRDefault="00E71742" w:rsidP="00E71742">
      <w:r w:rsidRPr="00E71742">
        <w:pict w14:anchorId="6C942523">
          <v:rect id="_x0000_i1025" style="width:0;height:1.5pt" o:hralign="center" o:hrstd="t" o:hr="t" fillcolor="#a0a0a0" stroked="f"/>
        </w:pict>
      </w:r>
    </w:p>
    <w:p w14:paraId="295BACB0" w14:textId="77777777" w:rsidR="00E71742" w:rsidRPr="00E71742" w:rsidRDefault="00E71742" w:rsidP="00E71742">
      <w:r w:rsidRPr="00E71742">
        <w:t>Education</w:t>
      </w:r>
    </w:p>
    <w:p w14:paraId="3CFCAF68" w14:textId="77777777" w:rsidR="00E71742" w:rsidRPr="00E71742" w:rsidRDefault="00E71742" w:rsidP="00E71742">
      <w:r w:rsidRPr="00E71742">
        <w:t>The resume does not explicitly state an educational credential. However, per the job description, a high school diploma or equivalency is the minimum threshold — a relatively low bar that this candidate's extensive professional history suggests is met, though it is not formally documented in the materials provided.</w:t>
      </w:r>
    </w:p>
    <w:p w14:paraId="44E20FF5" w14:textId="77777777" w:rsidR="00E71742" w:rsidRPr="00E71742" w:rsidRDefault="00E71742" w:rsidP="00E71742">
      <w:r w:rsidRPr="00E71742">
        <w:t>Experience</w:t>
      </w:r>
    </w:p>
    <w:p w14:paraId="2F8B086A" w14:textId="77777777" w:rsidR="00E71742" w:rsidRPr="00E71742" w:rsidRDefault="00E71742" w:rsidP="00E71742">
      <w:r w:rsidRPr="00E71742">
        <w:lastRenderedPageBreak/>
        <w:t>The candidate clearly meets and substantially exceeds the 3-year experience requirement. Relevant documented experience includes:</w:t>
      </w:r>
    </w:p>
    <w:p w14:paraId="03CE9F41" w14:textId="77777777" w:rsidR="00E71742" w:rsidRPr="00E71742" w:rsidRDefault="00E71742" w:rsidP="00E71742">
      <w:pPr>
        <w:numPr>
          <w:ilvl w:val="0"/>
          <w:numId w:val="1"/>
        </w:numPr>
      </w:pPr>
      <w:r w:rsidRPr="00E71742">
        <w:t>BIO5 Institute, University of Arizona (2019–Present) — Accountant Assistant II / Operations Support Assistant, approximately 6 years of directly relevant administrative and operations support within a UA research unit.</w:t>
      </w:r>
    </w:p>
    <w:p w14:paraId="28C044CD" w14:textId="77777777" w:rsidR="00E71742" w:rsidRPr="00E71742" w:rsidRDefault="00E71742" w:rsidP="00E71742">
      <w:pPr>
        <w:numPr>
          <w:ilvl w:val="0"/>
          <w:numId w:val="1"/>
        </w:numPr>
      </w:pPr>
      <w:r w:rsidRPr="00E71742">
        <w:t>Sarver Heart Center, University of Arizona (2008–2015) — Administrative Assistant, approximately 7 years of experience directly aligned with the position's principal responsibilities, including scheduling, travel coordination, meeting preparation, and records management.</w:t>
      </w:r>
    </w:p>
    <w:p w14:paraId="731C2B2F" w14:textId="77777777" w:rsidR="00E71742" w:rsidRPr="00E71742" w:rsidRDefault="00E71742" w:rsidP="00E71742">
      <w:r w:rsidRPr="00E71742">
        <w:t>Together, these two roles represent roughly 13 years of relevant UA administrative experience that maps closely to the duties outlined in the job description.</w:t>
      </w:r>
    </w:p>
    <w:p w14:paraId="1AB1AB8E" w14:textId="77777777" w:rsidR="00E71742" w:rsidRPr="00E71742" w:rsidRDefault="00E71742" w:rsidP="00E71742">
      <w:r w:rsidRPr="00E71742">
        <w:pict w14:anchorId="0A618F67">
          <v:rect id="_x0000_i1026" style="width:0;height:1.5pt" o:hralign="center" o:hrstd="t" o:hr="t" fillcolor="#a0a0a0" stroked="f"/>
        </w:pict>
      </w:r>
    </w:p>
    <w:p w14:paraId="2D0F1545" w14:textId="77777777" w:rsidR="00E71742" w:rsidRPr="00E71742" w:rsidRDefault="00E71742" w:rsidP="00E71742">
      <w:r w:rsidRPr="00E71742">
        <w:t>Conclusion</w:t>
      </w:r>
    </w:p>
    <w:p w14:paraId="36AFB1C3" w14:textId="77777777" w:rsidR="00E71742" w:rsidRPr="00E71742" w:rsidRDefault="00E71742" w:rsidP="00E71742">
      <w:r w:rsidRPr="00E71742">
        <w:t>The candidate meets the minimum qualifications for the Administrative Support Assistant II position, provided education eligibility is confirmed. The experience requirement is met decisively, with demonstrated proficiency in scheduling, documentation, record-keeping, policy compliance, financial reconciliation, and UA-specific systems (</w:t>
      </w:r>
      <w:proofErr w:type="spellStart"/>
      <w:r w:rsidRPr="00E71742">
        <w:t>UAccess</w:t>
      </w:r>
      <w:proofErr w:type="spellEnd"/>
      <w:r w:rsidRPr="00E71742">
        <w:t xml:space="preserve"> Financials, </w:t>
      </w:r>
      <w:proofErr w:type="spellStart"/>
      <w:r w:rsidRPr="00E71742">
        <w:t>UAccess</w:t>
      </w:r>
      <w:proofErr w:type="spellEnd"/>
      <w:r w:rsidRPr="00E71742">
        <w:t xml:space="preserve"> Payroll, </w:t>
      </w:r>
      <w:proofErr w:type="gramStart"/>
      <w:r w:rsidRPr="00E71742">
        <w:t>Smartsheet) —</w:t>
      </w:r>
      <w:proofErr w:type="gramEnd"/>
      <w:r w:rsidRPr="00E71742">
        <w:t xml:space="preserve"> all directly relevant to the role's principal responsibilities.</w:t>
      </w:r>
    </w:p>
    <w:p w14:paraId="0D435A70" w14:textId="77777777" w:rsidR="00E71742" w:rsidRPr="00E71742" w:rsidRDefault="00E71742" w:rsidP="00E71742">
      <w:r w:rsidRPr="00E71742">
        <w:rPr>
          <w:rFonts w:ascii="Segoe UI Emoji" w:hAnsi="Segoe UI Emoji" w:cs="Segoe UI Emoji"/>
        </w:rPr>
        <w:t>⚠️</w:t>
      </w:r>
      <w:r w:rsidRPr="00E71742">
        <w:t xml:space="preserve"> Note: HR should verify proof of high school diploma or equivalent prior to finalizing eligibility, as no educational credential is listed on the submitted resume.</w:t>
      </w:r>
    </w:p>
    <w:p w14:paraId="76BED3CE" w14:textId="58375576" w:rsidR="00E71742" w:rsidRDefault="00E71742" w:rsidP="00E71742">
      <w:pPr>
        <w:rPr>
          <w:b/>
          <w:bCs/>
        </w:rPr>
      </w:pPr>
      <w:r w:rsidRPr="00E71742">
        <w:rPr>
          <w:b/>
          <w:bCs/>
        </w:rPr>
        <w:t>VERSION 3 — +Few-shot example</w:t>
      </w:r>
      <w:r>
        <w:rPr>
          <w:b/>
          <w:bCs/>
        </w:rPr>
        <w:t xml:space="preserve"> output:</w:t>
      </w:r>
    </w:p>
    <w:p w14:paraId="7975B727" w14:textId="77777777" w:rsidR="00155CE0" w:rsidRPr="00155CE0" w:rsidRDefault="00155CE0" w:rsidP="00155CE0">
      <w:r w:rsidRPr="00155CE0">
        <w:t>For the Administrative Support Assistant II position, the MQs require a high school diploma (or equivalent) and a minimum of 3 years of relevant experience, or equivalent combination of education and work experience.</w:t>
      </w:r>
    </w:p>
    <w:p w14:paraId="3400528C" w14:textId="77777777" w:rsidR="00155CE0" w:rsidRPr="00155CE0" w:rsidRDefault="00155CE0" w:rsidP="00155CE0">
      <w:r w:rsidRPr="00155CE0">
        <w:t>The candidate's resume does not explicitly list a high school diploma or degree; however, given over 15 years of professional work history across multiple employers, it is reasonable to infer that the education requirement is met.</w:t>
      </w:r>
    </w:p>
    <w:p w14:paraId="0B6B969C" w14:textId="77777777" w:rsidR="00155CE0" w:rsidRPr="00155CE0" w:rsidRDefault="00155CE0" w:rsidP="00155CE0">
      <w:r w:rsidRPr="00155CE0">
        <w:t xml:space="preserve">Regarding experience, the candidate's work at the BIO5 Institute (2019–Present) and the Sarver Heart Center (2008–2015), both within the University of Arizona, is highly relevant to the Principal Responsibilities outlined in the job description. Documented duties include maintaining records and documentation, coordinating travel arrangements and meeting logistics, preparing and tracking administrative documentation, reconciling financial transactions, and supporting faculty, researchers, and staff — all of which align directly </w:t>
      </w:r>
      <w:r w:rsidRPr="00155CE0">
        <w:lastRenderedPageBreak/>
        <w:t xml:space="preserve">with the position's core responsibilities. The candidate's experience with </w:t>
      </w:r>
      <w:proofErr w:type="spellStart"/>
      <w:r w:rsidRPr="00155CE0">
        <w:t>UAccess</w:t>
      </w:r>
      <w:proofErr w:type="spellEnd"/>
      <w:r w:rsidRPr="00155CE0">
        <w:t xml:space="preserve"> Financials, </w:t>
      </w:r>
      <w:proofErr w:type="spellStart"/>
      <w:r w:rsidRPr="00155CE0">
        <w:t>UAccess</w:t>
      </w:r>
      <w:proofErr w:type="spellEnd"/>
      <w:r w:rsidRPr="00155CE0">
        <w:t xml:space="preserve"> Payroll, Smartsheet, and Microsoft Office further supports proficiency in the systems and tools commonly used in this role. Collectively, relevant UA experience alone spans well over 10 years, far exceeding the 3-year minimum. Based on this documented experience, the candidate clearly meets the MQs for the Administrative Support Assistant II position.</w:t>
      </w:r>
    </w:p>
    <w:p w14:paraId="049C8233" w14:textId="076092AC" w:rsidR="00E71742" w:rsidRDefault="00155CE0" w:rsidP="00E71742">
      <w:pPr>
        <w:rPr>
          <w:b/>
          <w:bCs/>
        </w:rPr>
      </w:pPr>
      <w:r w:rsidRPr="00155CE0">
        <w:rPr>
          <w:b/>
          <w:bCs/>
        </w:rPr>
        <w:t>VERSION 4 — +Chain-of-thought</w:t>
      </w:r>
      <w:r>
        <w:rPr>
          <w:b/>
          <w:bCs/>
        </w:rPr>
        <w:t xml:space="preserve"> output:</w:t>
      </w:r>
    </w:p>
    <w:p w14:paraId="050BFB5E" w14:textId="77777777" w:rsidR="0024536D" w:rsidRPr="0024536D" w:rsidRDefault="0024536D" w:rsidP="0024536D">
      <w:r w:rsidRPr="0024536D">
        <w:t>Pre-writing reasoning:</w:t>
      </w:r>
    </w:p>
    <w:p w14:paraId="37B6F9D3" w14:textId="77777777" w:rsidR="0024536D" w:rsidRPr="0024536D" w:rsidRDefault="0024536D" w:rsidP="0024536D">
      <w:pPr>
        <w:numPr>
          <w:ilvl w:val="0"/>
          <w:numId w:val="2"/>
        </w:numPr>
      </w:pPr>
      <w:r w:rsidRPr="0024536D">
        <w:t>Audience: HR staff or a hiring committee at the University of Arizona reviewing whether to advance this candidate.</w:t>
      </w:r>
    </w:p>
    <w:p w14:paraId="019AE1BB" w14:textId="77777777" w:rsidR="0024536D" w:rsidRPr="0024536D" w:rsidRDefault="0024536D" w:rsidP="0024536D">
      <w:pPr>
        <w:numPr>
          <w:ilvl w:val="0"/>
          <w:numId w:val="2"/>
        </w:numPr>
      </w:pPr>
      <w:r w:rsidRPr="0024536D">
        <w:t>Most important point: The candidate has 15+ years of directly relevant UA administrative experience that clearly satisfies the education and experience MQs.</w:t>
      </w:r>
    </w:p>
    <w:p w14:paraId="2DD280C0" w14:textId="77777777" w:rsidR="0024536D" w:rsidRPr="0024536D" w:rsidRDefault="0024536D" w:rsidP="0024536D">
      <w:pPr>
        <w:numPr>
          <w:ilvl w:val="0"/>
          <w:numId w:val="2"/>
        </w:numPr>
      </w:pPr>
      <w:r w:rsidRPr="0024536D">
        <w:t>Tone: Professional, measured, and evidence-based — consistent with formal HR evaluation language.</w:t>
      </w:r>
    </w:p>
    <w:p w14:paraId="7FA219F8" w14:textId="77777777" w:rsidR="0024536D" w:rsidRPr="0024536D" w:rsidRDefault="0024536D" w:rsidP="0024536D">
      <w:r w:rsidRPr="0024536D">
        <w:pict w14:anchorId="455C67EE">
          <v:rect id="_x0000_i1031" style="width:0;height:1.5pt" o:hralign="center" o:hrstd="t" o:hr="t" fillcolor="#a0a0a0" stroked="f"/>
        </w:pict>
      </w:r>
    </w:p>
    <w:p w14:paraId="08CB2ABB" w14:textId="77777777" w:rsidR="0024536D" w:rsidRPr="0024536D" w:rsidRDefault="0024536D" w:rsidP="0024536D">
      <w:r w:rsidRPr="0024536D">
        <w:t xml:space="preserve">For the Administrative Support Assistant II position, the MQs require a high school diploma and a minimum of 3 years of relevant experience, or equivalent combination of education and work experience. The candidate's resume does not explicitly state a high school diploma; however, the resume reflects over fifteen years of progressively responsible administrative work within University of Arizona research and academic units, which would typically satisfy the equivalent combination provision. The candidate's documented experience — particularly her current role as Accountant Assistant II / Operations Support Assistant at the BIO5 Institute (2019–Present) and her prior role as Administrative Assistant at the Sarver Heart Center (2008–2015) — is highly relevant to the Principal Responsibilities for the Job, encompassing calendar and scheduling management, travel coordination, meeting and event logistics, records and database maintenance, document preparation, and financial reconciliation including </w:t>
      </w:r>
      <w:proofErr w:type="spellStart"/>
      <w:r w:rsidRPr="0024536D">
        <w:t>PCard</w:t>
      </w:r>
      <w:proofErr w:type="spellEnd"/>
      <w:r w:rsidRPr="0024536D">
        <w:t xml:space="preserve"> transaction review and expenditure tracking. The work described across both UA roles is approximately 90% aligned with the principal responsibilities outlined in the job description. Based on this documented relevant experience, the candidate appears to meet the MQs for this position, pending confirmation of high school diploma or equivalent.</w:t>
      </w:r>
    </w:p>
    <w:p w14:paraId="32F203B6" w14:textId="77777777" w:rsidR="00155CE0" w:rsidRPr="00E71742" w:rsidRDefault="00155CE0" w:rsidP="00E71742">
      <w:pPr>
        <w:rPr>
          <w:b/>
          <w:bCs/>
        </w:rPr>
      </w:pPr>
    </w:p>
    <w:sectPr w:rsidR="00155CE0" w:rsidRPr="00E71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1BA"/>
    <w:multiLevelType w:val="multilevel"/>
    <w:tmpl w:val="1812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5A3512"/>
    <w:multiLevelType w:val="multilevel"/>
    <w:tmpl w:val="45EE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004053">
    <w:abstractNumId w:val="0"/>
  </w:num>
  <w:num w:numId="2" w16cid:durableId="817234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742"/>
    <w:rsid w:val="000C1B6E"/>
    <w:rsid w:val="00155CE0"/>
    <w:rsid w:val="0024536D"/>
    <w:rsid w:val="00484B79"/>
    <w:rsid w:val="00574AC7"/>
    <w:rsid w:val="005C7D54"/>
    <w:rsid w:val="005E58D9"/>
    <w:rsid w:val="008A6054"/>
    <w:rsid w:val="00D75FB1"/>
    <w:rsid w:val="00E71742"/>
    <w:rsid w:val="00E94711"/>
    <w:rsid w:val="00EA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77480"/>
  <w15:chartTrackingRefBased/>
  <w15:docId w15:val="{102BC2A2-7A21-4631-BD11-E53A5CF1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42"/>
    <w:rPr>
      <w:rFonts w:eastAsiaTheme="majorEastAsia" w:cstheme="majorBidi"/>
      <w:color w:val="272727" w:themeColor="text1" w:themeTint="D8"/>
    </w:rPr>
  </w:style>
  <w:style w:type="paragraph" w:styleId="Title">
    <w:name w:val="Title"/>
    <w:basedOn w:val="Normal"/>
    <w:next w:val="Normal"/>
    <w:link w:val="TitleChar"/>
    <w:uiPriority w:val="10"/>
    <w:qFormat/>
    <w:rsid w:val="00E71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42"/>
    <w:pPr>
      <w:spacing w:before="160"/>
      <w:jc w:val="center"/>
    </w:pPr>
    <w:rPr>
      <w:i/>
      <w:iCs/>
      <w:color w:val="404040" w:themeColor="text1" w:themeTint="BF"/>
    </w:rPr>
  </w:style>
  <w:style w:type="character" w:customStyle="1" w:styleId="QuoteChar">
    <w:name w:val="Quote Char"/>
    <w:basedOn w:val="DefaultParagraphFont"/>
    <w:link w:val="Quote"/>
    <w:uiPriority w:val="29"/>
    <w:rsid w:val="00E71742"/>
    <w:rPr>
      <w:i/>
      <w:iCs/>
      <w:color w:val="404040" w:themeColor="text1" w:themeTint="BF"/>
    </w:rPr>
  </w:style>
  <w:style w:type="paragraph" w:styleId="ListParagraph">
    <w:name w:val="List Paragraph"/>
    <w:basedOn w:val="Normal"/>
    <w:uiPriority w:val="34"/>
    <w:qFormat/>
    <w:rsid w:val="00E71742"/>
    <w:pPr>
      <w:ind w:left="720"/>
      <w:contextualSpacing/>
    </w:pPr>
  </w:style>
  <w:style w:type="character" w:styleId="IntenseEmphasis">
    <w:name w:val="Intense Emphasis"/>
    <w:basedOn w:val="DefaultParagraphFont"/>
    <w:uiPriority w:val="21"/>
    <w:qFormat/>
    <w:rsid w:val="00E71742"/>
    <w:rPr>
      <w:i/>
      <w:iCs/>
      <w:color w:val="0F4761" w:themeColor="accent1" w:themeShade="BF"/>
    </w:rPr>
  </w:style>
  <w:style w:type="paragraph" w:styleId="IntenseQuote">
    <w:name w:val="Intense Quote"/>
    <w:basedOn w:val="Normal"/>
    <w:next w:val="Normal"/>
    <w:link w:val="IntenseQuoteChar"/>
    <w:uiPriority w:val="30"/>
    <w:qFormat/>
    <w:rsid w:val="00E71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42"/>
    <w:rPr>
      <w:i/>
      <w:iCs/>
      <w:color w:val="0F4761" w:themeColor="accent1" w:themeShade="BF"/>
    </w:rPr>
  </w:style>
  <w:style w:type="character" w:styleId="IntenseReference">
    <w:name w:val="Intense Reference"/>
    <w:basedOn w:val="DefaultParagraphFont"/>
    <w:uiPriority w:val="32"/>
    <w:qFormat/>
    <w:rsid w:val="00E717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995</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Gina - (ginajones)</dc:creator>
  <cp:keywords/>
  <dc:description/>
  <cp:lastModifiedBy>Jones, Gina - (ginajones)</cp:lastModifiedBy>
  <cp:revision>4</cp:revision>
  <dcterms:created xsi:type="dcterms:W3CDTF">2026-06-21T01:06:00Z</dcterms:created>
  <dcterms:modified xsi:type="dcterms:W3CDTF">2026-06-21T01:24:00Z</dcterms:modified>
</cp:coreProperties>
</file>