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FAFF" w14:textId="77777777" w:rsidR="00367D6F" w:rsidRPr="00616A33" w:rsidRDefault="00D21C66" w:rsidP="004E17C1">
      <w:pPr>
        <w:spacing w:before="157" w:after="157" w:line="270" w:lineRule="auto"/>
        <w:jc w:val="center"/>
        <w:rPr>
          <w:sz w:val="28"/>
          <w:szCs w:val="28"/>
        </w:rPr>
      </w:pPr>
      <w:bookmarkStart w:id="0" w:name="human_verification_checklist_hr_m_31b85f"/>
      <w:r w:rsidRPr="00616A33">
        <w:rPr>
          <w:rFonts w:ascii="source serif 4" w:eastAsia="source serif 4" w:hAnsi="source serif 4" w:cs="source serif 4"/>
          <w:b/>
          <w:color w:val="000000"/>
          <w:sz w:val="28"/>
          <w:szCs w:val="28"/>
        </w:rPr>
        <w:t>Human Verification Checklist: HR MQ &amp; Relevant Experience Helper</w:t>
      </w:r>
      <w:bookmarkEnd w:id="0"/>
    </w:p>
    <w:p w14:paraId="51ACFEA6" w14:textId="3959A77E" w:rsidR="00367D6F" w:rsidRPr="00616A33" w:rsidRDefault="00D21C66">
      <w:pPr>
        <w:spacing w:after="210" w:line="360" w:lineRule="auto"/>
        <w:rPr>
          <w:sz w:val="16"/>
          <w:szCs w:val="16"/>
        </w:rPr>
      </w:pPr>
      <w:r w:rsidRPr="00616A33">
        <w:rPr>
          <w:rFonts w:ascii="source serif 4" w:eastAsia="source serif 4" w:hAnsi="source serif 4" w:cs="source serif 4"/>
          <w:color w:val="000000"/>
          <w:sz w:val="16"/>
          <w:szCs w:val="16"/>
        </w:rPr>
        <w:t>Use this checklist to verify that the HR MQ &amp; Relevant Experience Helper output is accurate, policy-aligned, fair, and ready for internal HR use before any MQ, relevant experience, or pay-related judgment is documented or shared.</w:t>
      </w:r>
      <w:r w:rsidR="00C6423B">
        <w:rPr>
          <w:rFonts w:ascii="source serif 4" w:eastAsia="source serif 4" w:hAnsi="source serif 4" w:cs="source serif 4"/>
          <w:color w:val="000000"/>
          <w:sz w:val="16"/>
          <w:szCs w:val="16"/>
        </w:rPr>
        <w:t xml:space="preserve">  Use during pilot testing and when changing prompts and/or AI models.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
        <w:gridCol w:w="6577"/>
        <w:gridCol w:w="1032"/>
        <w:gridCol w:w="1362"/>
      </w:tblGrid>
      <w:tr w:rsidR="00367D6F" w14:paraId="1E22C689" w14:textId="77777777" w:rsidTr="004E17C1">
        <w:trPr>
          <w:cantSplit/>
          <w:tblCellSpacing w:w="0" w:type="dxa"/>
          <w:jc w:val="center"/>
        </w:trPr>
        <w:tc>
          <w:tcPr>
            <w:tcW w:w="0" w:type="auto"/>
            <w:shd w:val="clear" w:color="auto" w:fill="E8E8E8" w:themeFill="background2"/>
          </w:tcPr>
          <w:p w14:paraId="74B2035D" w14:textId="77777777" w:rsidR="00367D6F" w:rsidRDefault="00D21C66">
            <w:pPr>
              <w:spacing w:line="360" w:lineRule="auto"/>
            </w:pPr>
            <w:r>
              <w:rPr>
                <w:rFonts w:ascii="source sans 3" w:eastAsia="source sans 3" w:hAnsi="source sans 3" w:cs="source sans 3"/>
                <w:color w:val="000000"/>
                <w:sz w:val="17"/>
              </w:rPr>
              <w:t>#</w:t>
            </w:r>
          </w:p>
        </w:tc>
        <w:tc>
          <w:tcPr>
            <w:tcW w:w="0" w:type="auto"/>
            <w:shd w:val="clear" w:color="auto" w:fill="E8E8E8" w:themeFill="background2"/>
          </w:tcPr>
          <w:p w14:paraId="6C37F78D" w14:textId="77777777" w:rsidR="00367D6F" w:rsidRDefault="00D21C66">
            <w:pPr>
              <w:spacing w:line="360" w:lineRule="auto"/>
            </w:pPr>
            <w:r>
              <w:rPr>
                <w:rFonts w:ascii="source sans 3" w:eastAsia="source sans 3" w:hAnsi="source sans 3" w:cs="source sans 3"/>
                <w:color w:val="000000"/>
                <w:sz w:val="17"/>
              </w:rPr>
              <w:t>Verification item</w:t>
            </w:r>
          </w:p>
        </w:tc>
        <w:tc>
          <w:tcPr>
            <w:tcW w:w="0" w:type="auto"/>
            <w:shd w:val="clear" w:color="auto" w:fill="E8E8E8" w:themeFill="background2"/>
          </w:tcPr>
          <w:p w14:paraId="3A20C44C" w14:textId="77777777" w:rsidR="00367D6F" w:rsidRDefault="00D21C66">
            <w:pPr>
              <w:spacing w:line="360" w:lineRule="auto"/>
            </w:pPr>
            <w:r>
              <w:rPr>
                <w:rFonts w:ascii="source sans 3" w:eastAsia="source sans 3" w:hAnsi="source sans 3" w:cs="source sans 3"/>
                <w:color w:val="000000"/>
                <w:sz w:val="17"/>
              </w:rPr>
              <w:t>Complete</w:t>
            </w:r>
          </w:p>
        </w:tc>
        <w:tc>
          <w:tcPr>
            <w:tcW w:w="0" w:type="auto"/>
            <w:shd w:val="clear" w:color="auto" w:fill="E8E8E8" w:themeFill="background2"/>
          </w:tcPr>
          <w:p w14:paraId="16177CFE" w14:textId="77777777" w:rsidR="00367D6F" w:rsidRDefault="00D21C66">
            <w:pPr>
              <w:spacing w:line="360" w:lineRule="auto"/>
            </w:pPr>
            <w:r>
              <w:rPr>
                <w:rFonts w:ascii="source sans 3" w:eastAsia="source sans 3" w:hAnsi="source sans 3" w:cs="source sans 3"/>
                <w:color w:val="000000"/>
                <w:sz w:val="17"/>
              </w:rPr>
              <w:t>Notes</w:t>
            </w:r>
          </w:p>
        </w:tc>
      </w:tr>
      <w:tr w:rsidR="00367D6F" w14:paraId="7F880421" w14:textId="77777777" w:rsidTr="004E17C1">
        <w:trPr>
          <w:cantSplit/>
          <w:tblCellSpacing w:w="0" w:type="dxa"/>
          <w:jc w:val="center"/>
        </w:trPr>
        <w:tc>
          <w:tcPr>
            <w:tcW w:w="0" w:type="auto"/>
          </w:tcPr>
          <w:p w14:paraId="37273A54" w14:textId="77777777" w:rsidR="00367D6F" w:rsidRDefault="00D21C66">
            <w:pPr>
              <w:spacing w:line="360" w:lineRule="auto"/>
            </w:pPr>
            <w:r>
              <w:rPr>
                <w:rFonts w:ascii="source sans 3" w:eastAsia="source sans 3" w:hAnsi="source sans 3" w:cs="source sans 3"/>
                <w:color w:val="000000"/>
                <w:sz w:val="17"/>
              </w:rPr>
              <w:t>1</w:t>
            </w:r>
          </w:p>
        </w:tc>
        <w:tc>
          <w:tcPr>
            <w:tcW w:w="0" w:type="auto"/>
          </w:tcPr>
          <w:p w14:paraId="76F58A12" w14:textId="77777777" w:rsidR="00367D6F" w:rsidRDefault="00D21C66">
            <w:pPr>
              <w:spacing w:line="360" w:lineRule="auto"/>
            </w:pPr>
            <w:r>
              <w:rPr>
                <w:rFonts w:ascii="source sans 3" w:eastAsia="source sans 3" w:hAnsi="source sans 3" w:cs="source sans 3"/>
                <w:color w:val="000000"/>
                <w:sz w:val="17"/>
              </w:rPr>
              <w:t>Confirm the correct job code, job title, and job description were used for the review.</w:t>
            </w:r>
          </w:p>
        </w:tc>
        <w:tc>
          <w:tcPr>
            <w:tcW w:w="0" w:type="auto"/>
          </w:tcPr>
          <w:p w14:paraId="44BEC169"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650EB022" w14:textId="77777777" w:rsidR="00367D6F" w:rsidRDefault="00367D6F"/>
        </w:tc>
      </w:tr>
      <w:tr w:rsidR="00367D6F" w14:paraId="06D30D31" w14:textId="77777777" w:rsidTr="004E17C1">
        <w:trPr>
          <w:cantSplit/>
          <w:tblCellSpacing w:w="0" w:type="dxa"/>
          <w:jc w:val="center"/>
        </w:trPr>
        <w:tc>
          <w:tcPr>
            <w:tcW w:w="0" w:type="auto"/>
          </w:tcPr>
          <w:p w14:paraId="201368E4" w14:textId="77777777" w:rsidR="00367D6F" w:rsidRDefault="00D21C66">
            <w:pPr>
              <w:spacing w:line="360" w:lineRule="auto"/>
            </w:pPr>
            <w:r>
              <w:rPr>
                <w:rFonts w:ascii="source sans 3" w:eastAsia="source sans 3" w:hAnsi="source sans 3" w:cs="source sans 3"/>
                <w:color w:val="000000"/>
                <w:sz w:val="17"/>
              </w:rPr>
              <w:t>2</w:t>
            </w:r>
          </w:p>
        </w:tc>
        <w:tc>
          <w:tcPr>
            <w:tcW w:w="0" w:type="auto"/>
          </w:tcPr>
          <w:p w14:paraId="23ABB2E5" w14:textId="77777777" w:rsidR="00367D6F" w:rsidRDefault="00D21C66">
            <w:pPr>
              <w:spacing w:line="360" w:lineRule="auto"/>
            </w:pPr>
            <w:r>
              <w:rPr>
                <w:rFonts w:ascii="source sans 3" w:eastAsia="source sans 3" w:hAnsi="source sans 3" w:cs="source sans 3"/>
                <w:color w:val="000000"/>
                <w:sz w:val="17"/>
              </w:rPr>
              <w:t>Confirm the resume/CV belongs to the correct applicant or incumbent.</w:t>
            </w:r>
          </w:p>
        </w:tc>
        <w:tc>
          <w:tcPr>
            <w:tcW w:w="0" w:type="auto"/>
          </w:tcPr>
          <w:p w14:paraId="0CFABA49"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09C933C0" w14:textId="77777777" w:rsidR="00367D6F" w:rsidRDefault="00367D6F"/>
        </w:tc>
      </w:tr>
      <w:tr w:rsidR="00367D6F" w14:paraId="7164F983" w14:textId="77777777" w:rsidTr="004E17C1">
        <w:trPr>
          <w:cantSplit/>
          <w:tblCellSpacing w:w="0" w:type="dxa"/>
          <w:jc w:val="center"/>
        </w:trPr>
        <w:tc>
          <w:tcPr>
            <w:tcW w:w="0" w:type="auto"/>
          </w:tcPr>
          <w:p w14:paraId="69ADCC5E" w14:textId="77777777" w:rsidR="00367D6F" w:rsidRDefault="00D21C66">
            <w:pPr>
              <w:spacing w:line="360" w:lineRule="auto"/>
            </w:pPr>
            <w:r>
              <w:rPr>
                <w:rFonts w:ascii="source sans 3" w:eastAsia="source sans 3" w:hAnsi="source sans 3" w:cs="source sans 3"/>
                <w:color w:val="000000"/>
                <w:sz w:val="17"/>
              </w:rPr>
              <w:t>3</w:t>
            </w:r>
          </w:p>
        </w:tc>
        <w:tc>
          <w:tcPr>
            <w:tcW w:w="0" w:type="auto"/>
          </w:tcPr>
          <w:p w14:paraId="4B861B7F" w14:textId="77777777" w:rsidR="00367D6F" w:rsidRDefault="00D21C66">
            <w:pPr>
              <w:spacing w:line="360" w:lineRule="auto"/>
            </w:pPr>
            <w:r>
              <w:rPr>
                <w:rFonts w:ascii="source sans 3" w:eastAsia="source sans 3" w:hAnsi="source sans 3" w:cs="source sans 3"/>
                <w:color w:val="000000"/>
                <w:sz w:val="17"/>
              </w:rPr>
              <w:t>Confirm the resume version reviewed is the intended and most current version available.</w:t>
            </w:r>
          </w:p>
        </w:tc>
        <w:tc>
          <w:tcPr>
            <w:tcW w:w="0" w:type="auto"/>
          </w:tcPr>
          <w:p w14:paraId="72D9BFCF"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26A05EE3" w14:textId="77777777" w:rsidR="00367D6F" w:rsidRDefault="00367D6F"/>
        </w:tc>
      </w:tr>
      <w:tr w:rsidR="00367D6F" w14:paraId="0F213719" w14:textId="77777777" w:rsidTr="004E17C1">
        <w:trPr>
          <w:cantSplit/>
          <w:tblCellSpacing w:w="0" w:type="dxa"/>
          <w:jc w:val="center"/>
        </w:trPr>
        <w:tc>
          <w:tcPr>
            <w:tcW w:w="0" w:type="auto"/>
          </w:tcPr>
          <w:p w14:paraId="49C508A1" w14:textId="77777777" w:rsidR="00367D6F" w:rsidRDefault="00D21C66">
            <w:pPr>
              <w:spacing w:line="360" w:lineRule="auto"/>
            </w:pPr>
            <w:r>
              <w:rPr>
                <w:rFonts w:ascii="source sans 3" w:eastAsia="source sans 3" w:hAnsi="source sans 3" w:cs="source sans 3"/>
                <w:color w:val="000000"/>
                <w:sz w:val="17"/>
              </w:rPr>
              <w:t>4</w:t>
            </w:r>
          </w:p>
        </w:tc>
        <w:tc>
          <w:tcPr>
            <w:tcW w:w="0" w:type="auto"/>
          </w:tcPr>
          <w:p w14:paraId="26E8F403" w14:textId="77777777" w:rsidR="00367D6F" w:rsidRDefault="00D21C66">
            <w:pPr>
              <w:spacing w:line="360" w:lineRule="auto"/>
            </w:pPr>
            <w:r>
              <w:rPr>
                <w:rFonts w:ascii="source sans 3" w:eastAsia="source sans 3" w:hAnsi="source sans 3" w:cs="source sans 3"/>
                <w:color w:val="000000"/>
                <w:sz w:val="17"/>
              </w:rPr>
              <w:t>Confirm any sensitive information that should not be processed by the tool (for example SSNs, credit card numbers, health information, or other restricted and regulated data) has been removed or was not present.</w:t>
            </w:r>
          </w:p>
        </w:tc>
        <w:tc>
          <w:tcPr>
            <w:tcW w:w="0" w:type="auto"/>
          </w:tcPr>
          <w:p w14:paraId="51E5E3AA"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7B5BE305" w14:textId="77777777" w:rsidR="00367D6F" w:rsidRDefault="00367D6F"/>
        </w:tc>
      </w:tr>
      <w:tr w:rsidR="00367D6F" w14:paraId="364FD38A" w14:textId="77777777" w:rsidTr="004E17C1">
        <w:trPr>
          <w:cantSplit/>
          <w:tblCellSpacing w:w="0" w:type="dxa"/>
          <w:jc w:val="center"/>
        </w:trPr>
        <w:tc>
          <w:tcPr>
            <w:tcW w:w="0" w:type="auto"/>
          </w:tcPr>
          <w:p w14:paraId="084B6C5D" w14:textId="77777777" w:rsidR="00367D6F" w:rsidRDefault="00D21C66">
            <w:pPr>
              <w:spacing w:line="360" w:lineRule="auto"/>
            </w:pPr>
            <w:r>
              <w:rPr>
                <w:rFonts w:ascii="source sans 3" w:eastAsia="source sans 3" w:hAnsi="source sans 3" w:cs="source sans 3"/>
                <w:color w:val="000000"/>
                <w:sz w:val="17"/>
              </w:rPr>
              <w:t>5</w:t>
            </w:r>
          </w:p>
        </w:tc>
        <w:tc>
          <w:tcPr>
            <w:tcW w:w="0" w:type="auto"/>
          </w:tcPr>
          <w:p w14:paraId="5088DAB1" w14:textId="77777777" w:rsidR="00367D6F" w:rsidRDefault="00D21C66">
            <w:pPr>
              <w:spacing w:line="360" w:lineRule="auto"/>
            </w:pPr>
            <w:r>
              <w:rPr>
                <w:rFonts w:ascii="source sans 3" w:eastAsia="source sans 3" w:hAnsi="source sans 3" w:cs="source sans 3"/>
                <w:color w:val="000000"/>
                <w:sz w:val="17"/>
              </w:rPr>
              <w:t>Confirm the case is appropriate for AI-assisted review under current HR, privacy, and university guidance.</w:t>
            </w:r>
          </w:p>
        </w:tc>
        <w:tc>
          <w:tcPr>
            <w:tcW w:w="0" w:type="auto"/>
          </w:tcPr>
          <w:p w14:paraId="2D3A86E7"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39561426" w14:textId="77777777" w:rsidR="00367D6F" w:rsidRDefault="00367D6F"/>
        </w:tc>
      </w:tr>
      <w:tr w:rsidR="00367D6F" w14:paraId="7DA7F3E4" w14:textId="77777777" w:rsidTr="004E17C1">
        <w:trPr>
          <w:cantSplit/>
          <w:tblCellSpacing w:w="0" w:type="dxa"/>
          <w:jc w:val="center"/>
        </w:trPr>
        <w:tc>
          <w:tcPr>
            <w:tcW w:w="0" w:type="auto"/>
          </w:tcPr>
          <w:p w14:paraId="2F7337E4" w14:textId="77777777" w:rsidR="00367D6F" w:rsidRDefault="00D21C66">
            <w:pPr>
              <w:spacing w:line="360" w:lineRule="auto"/>
            </w:pPr>
            <w:r>
              <w:rPr>
                <w:rFonts w:ascii="source sans 3" w:eastAsia="source sans 3" w:hAnsi="source sans 3" w:cs="source sans 3"/>
                <w:color w:val="000000"/>
                <w:sz w:val="17"/>
              </w:rPr>
              <w:t>6</w:t>
            </w:r>
          </w:p>
        </w:tc>
        <w:tc>
          <w:tcPr>
            <w:tcW w:w="0" w:type="auto"/>
          </w:tcPr>
          <w:p w14:paraId="7233E8BD" w14:textId="77777777" w:rsidR="00367D6F" w:rsidRDefault="00D21C66">
            <w:pPr>
              <w:spacing w:line="360" w:lineRule="auto"/>
            </w:pPr>
            <w:r>
              <w:rPr>
                <w:rFonts w:ascii="source sans 3" w:eastAsia="source sans 3" w:hAnsi="source sans 3" w:cs="source sans 3"/>
                <w:color w:val="000000"/>
                <w:sz w:val="17"/>
              </w:rPr>
              <w:t>Confirm the tool output is being used for decision support only and not as an automated decision.</w:t>
            </w:r>
          </w:p>
        </w:tc>
        <w:tc>
          <w:tcPr>
            <w:tcW w:w="0" w:type="auto"/>
          </w:tcPr>
          <w:p w14:paraId="4C747C5E"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2BD3F698" w14:textId="77777777" w:rsidR="00367D6F" w:rsidRDefault="00367D6F"/>
        </w:tc>
      </w:tr>
      <w:tr w:rsidR="00367D6F" w14:paraId="1C2B7909" w14:textId="77777777" w:rsidTr="004E17C1">
        <w:trPr>
          <w:cantSplit/>
          <w:tblCellSpacing w:w="0" w:type="dxa"/>
          <w:jc w:val="center"/>
        </w:trPr>
        <w:tc>
          <w:tcPr>
            <w:tcW w:w="0" w:type="auto"/>
          </w:tcPr>
          <w:p w14:paraId="2F446764" w14:textId="77777777" w:rsidR="00367D6F" w:rsidRDefault="00D21C66">
            <w:pPr>
              <w:spacing w:line="360" w:lineRule="auto"/>
            </w:pPr>
            <w:r>
              <w:rPr>
                <w:rFonts w:ascii="source sans 3" w:eastAsia="source sans 3" w:hAnsi="source sans 3" w:cs="source sans 3"/>
                <w:color w:val="000000"/>
                <w:sz w:val="17"/>
              </w:rPr>
              <w:t>7</w:t>
            </w:r>
          </w:p>
        </w:tc>
        <w:tc>
          <w:tcPr>
            <w:tcW w:w="0" w:type="auto"/>
          </w:tcPr>
          <w:p w14:paraId="6E3F4104" w14:textId="77777777" w:rsidR="00367D6F" w:rsidRDefault="00D21C66">
            <w:pPr>
              <w:spacing w:line="360" w:lineRule="auto"/>
            </w:pPr>
            <w:r>
              <w:rPr>
                <w:rFonts w:ascii="source sans 3" w:eastAsia="source sans 3" w:hAnsi="source sans 3" w:cs="source sans 3"/>
                <w:color w:val="000000"/>
                <w:sz w:val="17"/>
              </w:rPr>
              <w:t>Verify that the tool correctly extracted the target job’s minimum qualifications.</w:t>
            </w:r>
          </w:p>
        </w:tc>
        <w:tc>
          <w:tcPr>
            <w:tcW w:w="0" w:type="auto"/>
          </w:tcPr>
          <w:p w14:paraId="0BAE208E"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3223A2DB" w14:textId="77777777" w:rsidR="00367D6F" w:rsidRDefault="00367D6F"/>
        </w:tc>
      </w:tr>
      <w:tr w:rsidR="00367D6F" w14:paraId="4F083D05" w14:textId="77777777" w:rsidTr="004E17C1">
        <w:trPr>
          <w:cantSplit/>
          <w:tblCellSpacing w:w="0" w:type="dxa"/>
          <w:jc w:val="center"/>
        </w:trPr>
        <w:tc>
          <w:tcPr>
            <w:tcW w:w="0" w:type="auto"/>
          </w:tcPr>
          <w:p w14:paraId="4ACF2111" w14:textId="77777777" w:rsidR="00367D6F" w:rsidRDefault="00D21C66">
            <w:pPr>
              <w:spacing w:line="360" w:lineRule="auto"/>
            </w:pPr>
            <w:r>
              <w:rPr>
                <w:rFonts w:ascii="source sans 3" w:eastAsia="source sans 3" w:hAnsi="source sans 3" w:cs="source sans 3"/>
                <w:color w:val="000000"/>
                <w:sz w:val="17"/>
              </w:rPr>
              <w:t>8</w:t>
            </w:r>
          </w:p>
        </w:tc>
        <w:tc>
          <w:tcPr>
            <w:tcW w:w="0" w:type="auto"/>
          </w:tcPr>
          <w:p w14:paraId="07345801" w14:textId="1AC751FD" w:rsidR="00367D6F" w:rsidRDefault="00D21C66">
            <w:pPr>
              <w:spacing w:line="360" w:lineRule="auto"/>
            </w:pPr>
            <w:r>
              <w:rPr>
                <w:rFonts w:ascii="source sans 3" w:eastAsia="source sans 3" w:hAnsi="source sans 3" w:cs="source sans 3"/>
                <w:color w:val="000000"/>
                <w:sz w:val="17"/>
              </w:rPr>
              <w:t xml:space="preserve">Verify that the tool correctly retrieved any relevant job </w:t>
            </w:r>
            <w:r>
              <w:rPr>
                <w:rFonts w:ascii="source sans 3" w:eastAsia="source sans 3" w:hAnsi="source sans 3" w:cs="source sans 3"/>
                <w:color w:val="000000"/>
                <w:sz w:val="17"/>
              </w:rPr>
              <w:t>language, dimensions, or equivalency guidance used in the analysis.</w:t>
            </w:r>
          </w:p>
        </w:tc>
        <w:tc>
          <w:tcPr>
            <w:tcW w:w="0" w:type="auto"/>
          </w:tcPr>
          <w:p w14:paraId="7E20D522"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4C9D7116" w14:textId="77777777" w:rsidR="00367D6F" w:rsidRDefault="00367D6F"/>
        </w:tc>
      </w:tr>
      <w:tr w:rsidR="00367D6F" w14:paraId="2560FB8D" w14:textId="77777777" w:rsidTr="004E17C1">
        <w:trPr>
          <w:cantSplit/>
          <w:tblCellSpacing w:w="0" w:type="dxa"/>
          <w:jc w:val="center"/>
        </w:trPr>
        <w:tc>
          <w:tcPr>
            <w:tcW w:w="0" w:type="auto"/>
          </w:tcPr>
          <w:p w14:paraId="0A19D577" w14:textId="77777777" w:rsidR="00367D6F" w:rsidRDefault="00D21C66">
            <w:pPr>
              <w:spacing w:line="360" w:lineRule="auto"/>
            </w:pPr>
            <w:r>
              <w:rPr>
                <w:rFonts w:ascii="source sans 3" w:eastAsia="source sans 3" w:hAnsi="source sans 3" w:cs="source sans 3"/>
                <w:color w:val="000000"/>
                <w:sz w:val="17"/>
              </w:rPr>
              <w:t>9</w:t>
            </w:r>
          </w:p>
        </w:tc>
        <w:tc>
          <w:tcPr>
            <w:tcW w:w="0" w:type="auto"/>
          </w:tcPr>
          <w:p w14:paraId="1C1EF83F" w14:textId="77777777" w:rsidR="00367D6F" w:rsidRDefault="00D21C66">
            <w:pPr>
              <w:spacing w:line="360" w:lineRule="auto"/>
            </w:pPr>
            <w:r>
              <w:rPr>
                <w:rFonts w:ascii="source sans 3" w:eastAsia="source sans 3" w:hAnsi="source sans 3" w:cs="source sans 3"/>
                <w:color w:val="000000"/>
                <w:sz w:val="17"/>
              </w:rPr>
              <w:t>Verify that the employment chronology extracted from the resume is accurate, including start/end dates, overlaps, gaps, part-time status, and concurrent roles.</w:t>
            </w:r>
          </w:p>
        </w:tc>
        <w:tc>
          <w:tcPr>
            <w:tcW w:w="0" w:type="auto"/>
          </w:tcPr>
          <w:p w14:paraId="6B263D56"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350BEBC7" w14:textId="77777777" w:rsidR="00367D6F" w:rsidRDefault="00367D6F"/>
        </w:tc>
      </w:tr>
      <w:tr w:rsidR="00367D6F" w14:paraId="1C65DF05" w14:textId="77777777" w:rsidTr="004E17C1">
        <w:trPr>
          <w:cantSplit/>
          <w:tblCellSpacing w:w="0" w:type="dxa"/>
          <w:jc w:val="center"/>
        </w:trPr>
        <w:tc>
          <w:tcPr>
            <w:tcW w:w="0" w:type="auto"/>
          </w:tcPr>
          <w:p w14:paraId="149F03ED" w14:textId="77777777" w:rsidR="00367D6F" w:rsidRDefault="00D21C66">
            <w:pPr>
              <w:spacing w:line="360" w:lineRule="auto"/>
            </w:pPr>
            <w:r>
              <w:rPr>
                <w:rFonts w:ascii="source sans 3" w:eastAsia="source sans 3" w:hAnsi="source sans 3" w:cs="source sans 3"/>
                <w:color w:val="000000"/>
                <w:sz w:val="17"/>
              </w:rPr>
              <w:t>10</w:t>
            </w:r>
          </w:p>
        </w:tc>
        <w:tc>
          <w:tcPr>
            <w:tcW w:w="0" w:type="auto"/>
          </w:tcPr>
          <w:p w14:paraId="33665B50" w14:textId="77777777" w:rsidR="00367D6F" w:rsidRDefault="00D21C66">
            <w:pPr>
              <w:spacing w:line="360" w:lineRule="auto"/>
            </w:pPr>
            <w:r>
              <w:rPr>
                <w:rFonts w:ascii="source sans 3" w:eastAsia="source sans 3" w:hAnsi="source sans 3" w:cs="source sans 3"/>
                <w:color w:val="000000"/>
                <w:sz w:val="17"/>
              </w:rPr>
              <w:t>Verify that the tool did not invent employers, titles, duties, dates, credentials, or experience that are not supported by the source documents.</w:t>
            </w:r>
          </w:p>
        </w:tc>
        <w:tc>
          <w:tcPr>
            <w:tcW w:w="0" w:type="auto"/>
          </w:tcPr>
          <w:p w14:paraId="78C9D916"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729A16B4" w14:textId="77777777" w:rsidR="00367D6F" w:rsidRDefault="00367D6F"/>
        </w:tc>
      </w:tr>
      <w:tr w:rsidR="00367D6F" w14:paraId="2E80EAC8" w14:textId="77777777" w:rsidTr="004E17C1">
        <w:trPr>
          <w:cantSplit/>
          <w:tblCellSpacing w:w="0" w:type="dxa"/>
          <w:jc w:val="center"/>
        </w:trPr>
        <w:tc>
          <w:tcPr>
            <w:tcW w:w="0" w:type="auto"/>
          </w:tcPr>
          <w:p w14:paraId="0B297E63" w14:textId="77777777" w:rsidR="00367D6F" w:rsidRDefault="00D21C66">
            <w:pPr>
              <w:spacing w:line="360" w:lineRule="auto"/>
            </w:pPr>
            <w:r>
              <w:rPr>
                <w:rFonts w:ascii="source sans 3" w:eastAsia="source sans 3" w:hAnsi="source sans 3" w:cs="source sans 3"/>
                <w:color w:val="000000"/>
                <w:sz w:val="17"/>
              </w:rPr>
              <w:t>11</w:t>
            </w:r>
          </w:p>
        </w:tc>
        <w:tc>
          <w:tcPr>
            <w:tcW w:w="0" w:type="auto"/>
          </w:tcPr>
          <w:p w14:paraId="51E25EF3" w14:textId="77777777" w:rsidR="00367D6F" w:rsidRDefault="00D21C66">
            <w:pPr>
              <w:spacing w:line="360" w:lineRule="auto"/>
            </w:pPr>
            <w:r>
              <w:rPr>
                <w:rFonts w:ascii="source sans 3" w:eastAsia="source sans 3" w:hAnsi="source sans 3" w:cs="source sans 3"/>
                <w:color w:val="000000"/>
                <w:sz w:val="17"/>
              </w:rPr>
              <w:t>Verify that the tool did not omit major experience, credentials, or context that materially affects the review.</w:t>
            </w:r>
          </w:p>
        </w:tc>
        <w:tc>
          <w:tcPr>
            <w:tcW w:w="0" w:type="auto"/>
          </w:tcPr>
          <w:p w14:paraId="746178F3"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5A69F8F6" w14:textId="77777777" w:rsidR="00367D6F" w:rsidRDefault="00367D6F"/>
        </w:tc>
      </w:tr>
      <w:tr w:rsidR="00367D6F" w14:paraId="60CCE2A4" w14:textId="77777777" w:rsidTr="004E17C1">
        <w:trPr>
          <w:cantSplit/>
          <w:tblCellSpacing w:w="0" w:type="dxa"/>
          <w:jc w:val="center"/>
        </w:trPr>
        <w:tc>
          <w:tcPr>
            <w:tcW w:w="0" w:type="auto"/>
          </w:tcPr>
          <w:p w14:paraId="22BBC656" w14:textId="77777777" w:rsidR="00367D6F" w:rsidRDefault="00D21C66">
            <w:pPr>
              <w:spacing w:line="360" w:lineRule="auto"/>
            </w:pPr>
            <w:r>
              <w:rPr>
                <w:rFonts w:ascii="source sans 3" w:eastAsia="source sans 3" w:hAnsi="source sans 3" w:cs="source sans 3"/>
                <w:color w:val="000000"/>
                <w:sz w:val="17"/>
              </w:rPr>
              <w:t>12</w:t>
            </w:r>
          </w:p>
        </w:tc>
        <w:tc>
          <w:tcPr>
            <w:tcW w:w="0" w:type="auto"/>
          </w:tcPr>
          <w:p w14:paraId="18B49641" w14:textId="77777777" w:rsidR="00367D6F" w:rsidRDefault="00D21C66">
            <w:pPr>
              <w:spacing w:line="360" w:lineRule="auto"/>
            </w:pPr>
            <w:r>
              <w:rPr>
                <w:rFonts w:ascii="source sans 3" w:eastAsia="source sans 3" w:hAnsi="source sans 3" w:cs="source sans 3"/>
                <w:color w:val="000000"/>
                <w:sz w:val="17"/>
              </w:rPr>
              <w:t>Confirm the tool’s mapping of resume language to job requirements is reasonable and supported by actual evidence in the resume.</w:t>
            </w:r>
          </w:p>
        </w:tc>
        <w:tc>
          <w:tcPr>
            <w:tcW w:w="0" w:type="auto"/>
          </w:tcPr>
          <w:p w14:paraId="62F4FA40"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6B3163C1" w14:textId="77777777" w:rsidR="00367D6F" w:rsidRDefault="00367D6F"/>
        </w:tc>
      </w:tr>
      <w:tr w:rsidR="00367D6F" w14:paraId="05B13794" w14:textId="77777777" w:rsidTr="004E17C1">
        <w:trPr>
          <w:cantSplit/>
          <w:tblCellSpacing w:w="0" w:type="dxa"/>
          <w:jc w:val="center"/>
        </w:trPr>
        <w:tc>
          <w:tcPr>
            <w:tcW w:w="0" w:type="auto"/>
          </w:tcPr>
          <w:p w14:paraId="2F1F8D6A" w14:textId="77777777" w:rsidR="00367D6F" w:rsidRDefault="00D21C66">
            <w:pPr>
              <w:spacing w:line="360" w:lineRule="auto"/>
            </w:pPr>
            <w:r>
              <w:rPr>
                <w:rFonts w:ascii="source sans 3" w:eastAsia="source sans 3" w:hAnsi="source sans 3" w:cs="source sans 3"/>
                <w:color w:val="000000"/>
                <w:sz w:val="17"/>
              </w:rPr>
              <w:t>13</w:t>
            </w:r>
          </w:p>
        </w:tc>
        <w:tc>
          <w:tcPr>
            <w:tcW w:w="0" w:type="auto"/>
          </w:tcPr>
          <w:p w14:paraId="6880DB32" w14:textId="77777777" w:rsidR="00367D6F" w:rsidRDefault="00D21C66">
            <w:pPr>
              <w:spacing w:line="360" w:lineRule="auto"/>
            </w:pPr>
            <w:r>
              <w:rPr>
                <w:rFonts w:ascii="source sans 3" w:eastAsia="source sans 3" w:hAnsi="source sans 3" w:cs="source sans 3"/>
                <w:color w:val="000000"/>
                <w:sz w:val="17"/>
              </w:rPr>
              <w:t>Check whether transferable or nontraditional experience may have been undervalued because of unusual wording, nonlinear career paths, or less standardized resume language.</w:t>
            </w:r>
          </w:p>
        </w:tc>
        <w:tc>
          <w:tcPr>
            <w:tcW w:w="0" w:type="auto"/>
          </w:tcPr>
          <w:p w14:paraId="3265F624"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0CA088EA" w14:textId="77777777" w:rsidR="00367D6F" w:rsidRDefault="00367D6F"/>
        </w:tc>
      </w:tr>
      <w:tr w:rsidR="00367D6F" w14:paraId="40BD2BB7" w14:textId="77777777" w:rsidTr="004E17C1">
        <w:trPr>
          <w:cantSplit/>
          <w:tblCellSpacing w:w="0" w:type="dxa"/>
          <w:jc w:val="center"/>
        </w:trPr>
        <w:tc>
          <w:tcPr>
            <w:tcW w:w="0" w:type="auto"/>
          </w:tcPr>
          <w:p w14:paraId="7AADCF93" w14:textId="77777777" w:rsidR="00367D6F" w:rsidRDefault="00D21C66">
            <w:pPr>
              <w:spacing w:line="360" w:lineRule="auto"/>
            </w:pPr>
            <w:r>
              <w:rPr>
                <w:rFonts w:ascii="source sans 3" w:eastAsia="source sans 3" w:hAnsi="source sans 3" w:cs="source sans 3"/>
                <w:color w:val="000000"/>
                <w:sz w:val="17"/>
              </w:rPr>
              <w:t>14</w:t>
            </w:r>
          </w:p>
        </w:tc>
        <w:tc>
          <w:tcPr>
            <w:tcW w:w="0" w:type="auto"/>
          </w:tcPr>
          <w:p w14:paraId="79013E0C" w14:textId="5DEF8206" w:rsidR="00367D6F" w:rsidRDefault="00D21C66">
            <w:pPr>
              <w:spacing w:line="360" w:lineRule="auto"/>
            </w:pPr>
            <w:r>
              <w:rPr>
                <w:rFonts w:ascii="source sans 3" w:eastAsia="source sans 3" w:hAnsi="source sans 3" w:cs="source sans 3"/>
                <w:color w:val="000000"/>
                <w:sz w:val="17"/>
              </w:rPr>
              <w:t xml:space="preserve">Check whether student work, temporary work, </w:t>
            </w:r>
            <w:r w:rsidR="004E17C1">
              <w:rPr>
                <w:rFonts w:ascii="source sans 3" w:eastAsia="source sans 3" w:hAnsi="source sans 3" w:cs="source sans 3"/>
                <w:color w:val="000000"/>
                <w:sz w:val="17"/>
              </w:rPr>
              <w:t xml:space="preserve">and part-time </w:t>
            </w:r>
            <w:r>
              <w:rPr>
                <w:rFonts w:ascii="source sans 3" w:eastAsia="source sans 3" w:hAnsi="source sans 3" w:cs="source sans 3"/>
                <w:color w:val="000000"/>
                <w:sz w:val="17"/>
              </w:rPr>
              <w:t>work</w:t>
            </w:r>
            <w:r>
              <w:rPr>
                <w:rFonts w:ascii="source sans 3" w:eastAsia="source sans 3" w:hAnsi="source sans 3" w:cs="source sans 3"/>
                <w:color w:val="000000"/>
                <w:sz w:val="17"/>
              </w:rPr>
              <w:t xml:space="preserve"> was weighted correctly under the applicable guidance.</w:t>
            </w:r>
          </w:p>
        </w:tc>
        <w:tc>
          <w:tcPr>
            <w:tcW w:w="0" w:type="auto"/>
          </w:tcPr>
          <w:p w14:paraId="3FB6581B"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515EE67D" w14:textId="77777777" w:rsidR="00367D6F" w:rsidRDefault="00367D6F"/>
        </w:tc>
      </w:tr>
      <w:tr w:rsidR="00367D6F" w14:paraId="5CFC1FAE" w14:textId="77777777" w:rsidTr="004E17C1">
        <w:trPr>
          <w:cantSplit/>
          <w:tblCellSpacing w:w="0" w:type="dxa"/>
          <w:jc w:val="center"/>
        </w:trPr>
        <w:tc>
          <w:tcPr>
            <w:tcW w:w="0" w:type="auto"/>
          </w:tcPr>
          <w:p w14:paraId="3442F14F" w14:textId="77777777" w:rsidR="00367D6F" w:rsidRDefault="00D21C66">
            <w:pPr>
              <w:spacing w:line="360" w:lineRule="auto"/>
            </w:pPr>
            <w:r>
              <w:rPr>
                <w:rFonts w:ascii="source sans 3" w:eastAsia="source sans 3" w:hAnsi="source sans 3" w:cs="source sans 3"/>
                <w:color w:val="000000"/>
                <w:sz w:val="17"/>
              </w:rPr>
              <w:lastRenderedPageBreak/>
              <w:t>15</w:t>
            </w:r>
          </w:p>
        </w:tc>
        <w:tc>
          <w:tcPr>
            <w:tcW w:w="0" w:type="auto"/>
          </w:tcPr>
          <w:p w14:paraId="073037C6" w14:textId="77777777" w:rsidR="00367D6F" w:rsidRDefault="00D21C66">
            <w:pPr>
              <w:spacing w:line="360" w:lineRule="auto"/>
            </w:pPr>
            <w:r>
              <w:rPr>
                <w:rFonts w:ascii="source sans 3" w:eastAsia="source sans 3" w:hAnsi="source sans 3" w:cs="source sans 3"/>
                <w:color w:val="000000"/>
                <w:sz w:val="17"/>
              </w:rPr>
              <w:t>Confirm any degree, licensure, certification, or equivalency interpretation matches the official job description and applicable HR guidance.</w:t>
            </w:r>
          </w:p>
        </w:tc>
        <w:tc>
          <w:tcPr>
            <w:tcW w:w="0" w:type="auto"/>
          </w:tcPr>
          <w:p w14:paraId="5FD852C3"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08EBE6A6" w14:textId="77777777" w:rsidR="00367D6F" w:rsidRDefault="00367D6F"/>
        </w:tc>
      </w:tr>
      <w:tr w:rsidR="00367D6F" w14:paraId="6E56C9DA" w14:textId="77777777" w:rsidTr="004E17C1">
        <w:trPr>
          <w:cantSplit/>
          <w:tblCellSpacing w:w="0" w:type="dxa"/>
          <w:jc w:val="center"/>
        </w:trPr>
        <w:tc>
          <w:tcPr>
            <w:tcW w:w="0" w:type="auto"/>
          </w:tcPr>
          <w:p w14:paraId="4F584AF3" w14:textId="77777777" w:rsidR="00367D6F" w:rsidRDefault="00D21C66">
            <w:pPr>
              <w:spacing w:line="360" w:lineRule="auto"/>
            </w:pPr>
            <w:r>
              <w:rPr>
                <w:rFonts w:ascii="source sans 3" w:eastAsia="source sans 3" w:hAnsi="source sans 3" w:cs="source sans 3"/>
                <w:color w:val="000000"/>
                <w:sz w:val="17"/>
              </w:rPr>
              <w:t>16</w:t>
            </w:r>
          </w:p>
        </w:tc>
        <w:tc>
          <w:tcPr>
            <w:tcW w:w="0" w:type="auto"/>
          </w:tcPr>
          <w:p w14:paraId="094025F8" w14:textId="77777777" w:rsidR="00367D6F" w:rsidRDefault="00D21C66">
            <w:pPr>
              <w:spacing w:line="360" w:lineRule="auto"/>
            </w:pPr>
            <w:r>
              <w:rPr>
                <w:rFonts w:ascii="source sans 3" w:eastAsia="source sans 3" w:hAnsi="source sans 3" w:cs="source sans 3"/>
                <w:color w:val="000000"/>
                <w:sz w:val="17"/>
              </w:rPr>
              <w:t>Confirm the tool clearly distinguishes verified evidence from assumptions, inferences, or uncertainty.</w:t>
            </w:r>
          </w:p>
        </w:tc>
        <w:tc>
          <w:tcPr>
            <w:tcW w:w="0" w:type="auto"/>
          </w:tcPr>
          <w:p w14:paraId="7CFD5ED3"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1F2BCCA6" w14:textId="77777777" w:rsidR="00367D6F" w:rsidRDefault="00367D6F"/>
        </w:tc>
      </w:tr>
      <w:tr w:rsidR="00367D6F" w14:paraId="6044E4D3" w14:textId="77777777" w:rsidTr="004E17C1">
        <w:trPr>
          <w:cantSplit/>
          <w:tblCellSpacing w:w="0" w:type="dxa"/>
          <w:jc w:val="center"/>
        </w:trPr>
        <w:tc>
          <w:tcPr>
            <w:tcW w:w="0" w:type="auto"/>
          </w:tcPr>
          <w:p w14:paraId="128AB053" w14:textId="77777777" w:rsidR="00367D6F" w:rsidRDefault="00D21C66">
            <w:pPr>
              <w:spacing w:line="360" w:lineRule="auto"/>
            </w:pPr>
            <w:r>
              <w:rPr>
                <w:rFonts w:ascii="source sans 3" w:eastAsia="source sans 3" w:hAnsi="source sans 3" w:cs="source sans 3"/>
                <w:color w:val="000000"/>
                <w:sz w:val="17"/>
              </w:rPr>
              <w:t>17</w:t>
            </w:r>
          </w:p>
        </w:tc>
        <w:tc>
          <w:tcPr>
            <w:tcW w:w="0" w:type="auto"/>
          </w:tcPr>
          <w:p w14:paraId="6D9B2B01" w14:textId="77777777" w:rsidR="00367D6F" w:rsidRDefault="00D21C66">
            <w:pPr>
              <w:spacing w:line="360" w:lineRule="auto"/>
            </w:pPr>
            <w:r>
              <w:rPr>
                <w:rFonts w:ascii="source sans 3" w:eastAsia="source sans 3" w:hAnsi="source sans 3" w:cs="source sans 3"/>
                <w:color w:val="000000"/>
                <w:sz w:val="17"/>
              </w:rPr>
              <w:t>Review all uncertainty flags and decide whether follow-up documentation or clarification is needed before proceeding.</w:t>
            </w:r>
          </w:p>
        </w:tc>
        <w:tc>
          <w:tcPr>
            <w:tcW w:w="0" w:type="auto"/>
          </w:tcPr>
          <w:p w14:paraId="74CDB0CF"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1204E153" w14:textId="77777777" w:rsidR="00367D6F" w:rsidRDefault="00367D6F"/>
        </w:tc>
      </w:tr>
      <w:tr w:rsidR="00367D6F" w14:paraId="76E2C8E3" w14:textId="77777777" w:rsidTr="004E17C1">
        <w:trPr>
          <w:cantSplit/>
          <w:tblCellSpacing w:w="0" w:type="dxa"/>
          <w:jc w:val="center"/>
        </w:trPr>
        <w:tc>
          <w:tcPr>
            <w:tcW w:w="0" w:type="auto"/>
          </w:tcPr>
          <w:p w14:paraId="4E0B4AEB" w14:textId="77777777" w:rsidR="00367D6F" w:rsidRDefault="00D21C66">
            <w:pPr>
              <w:spacing w:line="360" w:lineRule="auto"/>
            </w:pPr>
            <w:r>
              <w:rPr>
                <w:rFonts w:ascii="source sans 3" w:eastAsia="source sans 3" w:hAnsi="source sans 3" w:cs="source sans 3"/>
                <w:color w:val="000000"/>
                <w:sz w:val="17"/>
              </w:rPr>
              <w:t>18</w:t>
            </w:r>
          </w:p>
        </w:tc>
        <w:tc>
          <w:tcPr>
            <w:tcW w:w="0" w:type="auto"/>
          </w:tcPr>
          <w:p w14:paraId="2245F22A" w14:textId="77777777" w:rsidR="00367D6F" w:rsidRDefault="00D21C66">
            <w:pPr>
              <w:spacing w:line="360" w:lineRule="auto"/>
            </w:pPr>
            <w:r>
              <w:rPr>
                <w:rFonts w:ascii="source sans 3" w:eastAsia="source sans 3" w:hAnsi="source sans 3" w:cs="source sans 3"/>
                <w:color w:val="000000"/>
                <w:sz w:val="17"/>
              </w:rPr>
              <w:t>Confirm the draft rationale uses neutral HR language and does not read like a hiring recommendation or ranking statement.</w:t>
            </w:r>
          </w:p>
        </w:tc>
        <w:tc>
          <w:tcPr>
            <w:tcW w:w="0" w:type="auto"/>
          </w:tcPr>
          <w:p w14:paraId="7067F219"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5EBF95CD" w14:textId="77777777" w:rsidR="00367D6F" w:rsidRDefault="00367D6F"/>
        </w:tc>
      </w:tr>
      <w:tr w:rsidR="00367D6F" w14:paraId="0137E54B" w14:textId="77777777" w:rsidTr="004E17C1">
        <w:trPr>
          <w:cantSplit/>
          <w:tblCellSpacing w:w="0" w:type="dxa"/>
          <w:jc w:val="center"/>
        </w:trPr>
        <w:tc>
          <w:tcPr>
            <w:tcW w:w="0" w:type="auto"/>
          </w:tcPr>
          <w:p w14:paraId="7541B07C" w14:textId="77777777" w:rsidR="00367D6F" w:rsidRDefault="00D21C66">
            <w:pPr>
              <w:spacing w:line="360" w:lineRule="auto"/>
            </w:pPr>
            <w:r>
              <w:rPr>
                <w:rFonts w:ascii="source sans 3" w:eastAsia="source sans 3" w:hAnsi="source sans 3" w:cs="source sans 3"/>
                <w:color w:val="000000"/>
                <w:sz w:val="17"/>
              </w:rPr>
              <w:t>19</w:t>
            </w:r>
          </w:p>
        </w:tc>
        <w:tc>
          <w:tcPr>
            <w:tcW w:w="0" w:type="auto"/>
          </w:tcPr>
          <w:p w14:paraId="741C8758" w14:textId="77777777" w:rsidR="00367D6F" w:rsidRDefault="00D21C66">
            <w:pPr>
              <w:spacing w:line="360" w:lineRule="auto"/>
            </w:pPr>
            <w:r>
              <w:rPr>
                <w:rFonts w:ascii="source sans 3" w:eastAsia="source sans 3" w:hAnsi="source sans 3" w:cs="source sans 3"/>
                <w:color w:val="000000"/>
                <w:sz w:val="17"/>
              </w:rPr>
              <w:t>Confirm the rationale is internally consistent with the evidence matrix, chronology, and MQ/equivalency analysis.</w:t>
            </w:r>
          </w:p>
        </w:tc>
        <w:tc>
          <w:tcPr>
            <w:tcW w:w="0" w:type="auto"/>
          </w:tcPr>
          <w:p w14:paraId="05813661"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490FE102" w14:textId="77777777" w:rsidR="00367D6F" w:rsidRDefault="00367D6F"/>
        </w:tc>
      </w:tr>
      <w:tr w:rsidR="00367D6F" w14:paraId="700B6A5C" w14:textId="77777777" w:rsidTr="004E17C1">
        <w:trPr>
          <w:cantSplit/>
          <w:tblCellSpacing w:w="0" w:type="dxa"/>
          <w:jc w:val="center"/>
        </w:trPr>
        <w:tc>
          <w:tcPr>
            <w:tcW w:w="0" w:type="auto"/>
          </w:tcPr>
          <w:p w14:paraId="5864205F" w14:textId="77777777" w:rsidR="00367D6F" w:rsidRDefault="00D21C66">
            <w:pPr>
              <w:spacing w:line="360" w:lineRule="auto"/>
            </w:pPr>
            <w:r>
              <w:rPr>
                <w:rFonts w:ascii="source sans 3" w:eastAsia="source sans 3" w:hAnsi="source sans 3" w:cs="source sans 3"/>
                <w:color w:val="000000"/>
                <w:sz w:val="17"/>
              </w:rPr>
              <w:t>20</w:t>
            </w:r>
          </w:p>
        </w:tc>
        <w:tc>
          <w:tcPr>
            <w:tcW w:w="0" w:type="auto"/>
          </w:tcPr>
          <w:p w14:paraId="143ACA36" w14:textId="77777777" w:rsidR="00367D6F" w:rsidRDefault="00D21C66">
            <w:pPr>
              <w:spacing w:line="360" w:lineRule="auto"/>
            </w:pPr>
            <w:r>
              <w:rPr>
                <w:rFonts w:ascii="source sans 3" w:eastAsia="source sans 3" w:hAnsi="source sans 3" w:cs="source sans 3"/>
                <w:color w:val="000000"/>
                <w:sz w:val="17"/>
              </w:rPr>
              <w:t>Check for possible bias or uneven interpretation related to writing style, grammar, formatting quality, career gaps, nontraditional paths, or prestige signals not relevant to the MQ review.</w:t>
            </w:r>
          </w:p>
        </w:tc>
        <w:tc>
          <w:tcPr>
            <w:tcW w:w="0" w:type="auto"/>
          </w:tcPr>
          <w:p w14:paraId="2E6C3590"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084F94C8" w14:textId="77777777" w:rsidR="00367D6F" w:rsidRDefault="00367D6F"/>
        </w:tc>
      </w:tr>
      <w:tr w:rsidR="00367D6F" w14:paraId="15A9B91B" w14:textId="77777777" w:rsidTr="004E17C1">
        <w:trPr>
          <w:cantSplit/>
          <w:tblCellSpacing w:w="0" w:type="dxa"/>
          <w:jc w:val="center"/>
        </w:trPr>
        <w:tc>
          <w:tcPr>
            <w:tcW w:w="0" w:type="auto"/>
          </w:tcPr>
          <w:p w14:paraId="00FC43FC" w14:textId="77777777" w:rsidR="00367D6F" w:rsidRDefault="00D21C66">
            <w:pPr>
              <w:spacing w:line="360" w:lineRule="auto"/>
            </w:pPr>
            <w:r>
              <w:rPr>
                <w:rFonts w:ascii="source sans 3" w:eastAsia="source sans 3" w:hAnsi="source sans 3" w:cs="source sans 3"/>
                <w:color w:val="000000"/>
                <w:sz w:val="17"/>
              </w:rPr>
              <w:t>21</w:t>
            </w:r>
          </w:p>
        </w:tc>
        <w:tc>
          <w:tcPr>
            <w:tcW w:w="0" w:type="auto"/>
          </w:tcPr>
          <w:p w14:paraId="68C8D810" w14:textId="77777777" w:rsidR="00367D6F" w:rsidRDefault="00D21C66">
            <w:pPr>
              <w:spacing w:line="360" w:lineRule="auto"/>
            </w:pPr>
            <w:r>
              <w:rPr>
                <w:rFonts w:ascii="source sans 3" w:eastAsia="source sans 3" w:hAnsi="source sans 3" w:cs="source sans 3"/>
                <w:color w:val="000000"/>
                <w:sz w:val="17"/>
              </w:rPr>
              <w:t>Confirm the output does not rely on protected-class information or other irrelevant personal characteristics.</w:t>
            </w:r>
          </w:p>
        </w:tc>
        <w:tc>
          <w:tcPr>
            <w:tcW w:w="0" w:type="auto"/>
          </w:tcPr>
          <w:p w14:paraId="7C15BC85"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68EE3665" w14:textId="77777777" w:rsidR="00367D6F" w:rsidRDefault="00367D6F"/>
        </w:tc>
      </w:tr>
      <w:tr w:rsidR="00367D6F" w14:paraId="6C4686BD" w14:textId="77777777" w:rsidTr="004E17C1">
        <w:trPr>
          <w:cantSplit/>
          <w:tblCellSpacing w:w="0" w:type="dxa"/>
          <w:jc w:val="center"/>
        </w:trPr>
        <w:tc>
          <w:tcPr>
            <w:tcW w:w="0" w:type="auto"/>
          </w:tcPr>
          <w:p w14:paraId="2B2EF051" w14:textId="77777777" w:rsidR="00367D6F" w:rsidRDefault="00D21C66">
            <w:pPr>
              <w:spacing w:line="360" w:lineRule="auto"/>
            </w:pPr>
            <w:r>
              <w:rPr>
                <w:rFonts w:ascii="source sans 3" w:eastAsia="source sans 3" w:hAnsi="source sans 3" w:cs="source sans 3"/>
                <w:color w:val="000000"/>
                <w:sz w:val="17"/>
              </w:rPr>
              <w:t>22</w:t>
            </w:r>
          </w:p>
        </w:tc>
        <w:tc>
          <w:tcPr>
            <w:tcW w:w="0" w:type="auto"/>
          </w:tcPr>
          <w:p w14:paraId="42C60D0C" w14:textId="77777777" w:rsidR="00367D6F" w:rsidRDefault="00D21C66">
            <w:pPr>
              <w:spacing w:line="360" w:lineRule="auto"/>
            </w:pPr>
            <w:r>
              <w:rPr>
                <w:rFonts w:ascii="source sans 3" w:eastAsia="source sans 3" w:hAnsi="source sans 3" w:cs="source sans 3"/>
                <w:color w:val="000000"/>
                <w:sz w:val="17"/>
              </w:rPr>
              <w:t>Confirm the final judgment reflects independent human review and not acceptance of the AI output without scrutiny.</w:t>
            </w:r>
          </w:p>
        </w:tc>
        <w:tc>
          <w:tcPr>
            <w:tcW w:w="0" w:type="auto"/>
          </w:tcPr>
          <w:p w14:paraId="42EF52FC"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724F6E47" w14:textId="77777777" w:rsidR="00367D6F" w:rsidRDefault="00367D6F"/>
        </w:tc>
      </w:tr>
      <w:tr w:rsidR="00367D6F" w14:paraId="40069E11" w14:textId="77777777" w:rsidTr="004E17C1">
        <w:trPr>
          <w:cantSplit/>
          <w:tblCellSpacing w:w="0" w:type="dxa"/>
          <w:jc w:val="center"/>
        </w:trPr>
        <w:tc>
          <w:tcPr>
            <w:tcW w:w="0" w:type="auto"/>
          </w:tcPr>
          <w:p w14:paraId="68ABDEB1" w14:textId="77777777" w:rsidR="00367D6F" w:rsidRDefault="00D21C66">
            <w:pPr>
              <w:spacing w:line="360" w:lineRule="auto"/>
            </w:pPr>
            <w:r>
              <w:rPr>
                <w:rFonts w:ascii="source sans 3" w:eastAsia="source sans 3" w:hAnsi="source sans 3" w:cs="source sans 3"/>
                <w:color w:val="000000"/>
                <w:sz w:val="17"/>
              </w:rPr>
              <w:t>23</w:t>
            </w:r>
          </w:p>
        </w:tc>
        <w:tc>
          <w:tcPr>
            <w:tcW w:w="0" w:type="auto"/>
          </w:tcPr>
          <w:p w14:paraId="248B2B02" w14:textId="77777777" w:rsidR="00367D6F" w:rsidRDefault="00D21C66">
            <w:pPr>
              <w:spacing w:line="360" w:lineRule="auto"/>
            </w:pPr>
            <w:r>
              <w:rPr>
                <w:rFonts w:ascii="source sans 3" w:eastAsia="source sans 3" w:hAnsi="source sans 3" w:cs="source sans 3"/>
                <w:color w:val="000000"/>
                <w:sz w:val="17"/>
              </w:rPr>
              <w:t>Note any corrections made to the AI output and why they were necessary.</w:t>
            </w:r>
          </w:p>
        </w:tc>
        <w:tc>
          <w:tcPr>
            <w:tcW w:w="0" w:type="auto"/>
          </w:tcPr>
          <w:p w14:paraId="09FDA520"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62B47558" w14:textId="77777777" w:rsidR="00367D6F" w:rsidRDefault="00367D6F"/>
        </w:tc>
      </w:tr>
      <w:tr w:rsidR="00367D6F" w14:paraId="07B5A59A" w14:textId="77777777" w:rsidTr="004E17C1">
        <w:trPr>
          <w:cantSplit/>
          <w:tblCellSpacing w:w="0" w:type="dxa"/>
          <w:jc w:val="center"/>
        </w:trPr>
        <w:tc>
          <w:tcPr>
            <w:tcW w:w="0" w:type="auto"/>
          </w:tcPr>
          <w:p w14:paraId="58EAB7A2" w14:textId="77777777" w:rsidR="00367D6F" w:rsidRDefault="00D21C66">
            <w:pPr>
              <w:spacing w:line="360" w:lineRule="auto"/>
            </w:pPr>
            <w:r>
              <w:rPr>
                <w:rFonts w:ascii="source sans 3" w:eastAsia="source sans 3" w:hAnsi="source sans 3" w:cs="source sans 3"/>
                <w:color w:val="000000"/>
                <w:sz w:val="17"/>
              </w:rPr>
              <w:t>24</w:t>
            </w:r>
          </w:p>
        </w:tc>
        <w:tc>
          <w:tcPr>
            <w:tcW w:w="0" w:type="auto"/>
          </w:tcPr>
          <w:p w14:paraId="3F93AA4D" w14:textId="77777777" w:rsidR="00367D6F" w:rsidRDefault="00D21C66">
            <w:pPr>
              <w:spacing w:line="360" w:lineRule="auto"/>
            </w:pPr>
            <w:r>
              <w:rPr>
                <w:rFonts w:ascii="source sans 3" w:eastAsia="source sans 3" w:hAnsi="source sans 3" w:cs="source sans 3"/>
                <w:color w:val="000000"/>
                <w:sz w:val="17"/>
              </w:rPr>
              <w:t>Save or document the final reviewed version in the appropriate internal location, if required by unit practice.</w:t>
            </w:r>
          </w:p>
        </w:tc>
        <w:tc>
          <w:tcPr>
            <w:tcW w:w="0" w:type="auto"/>
          </w:tcPr>
          <w:p w14:paraId="1EF92DC2"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585D2086" w14:textId="77777777" w:rsidR="00367D6F" w:rsidRDefault="00367D6F"/>
        </w:tc>
      </w:tr>
      <w:tr w:rsidR="00367D6F" w14:paraId="13891165" w14:textId="77777777" w:rsidTr="004E17C1">
        <w:trPr>
          <w:cantSplit/>
          <w:tblCellSpacing w:w="0" w:type="dxa"/>
          <w:jc w:val="center"/>
        </w:trPr>
        <w:tc>
          <w:tcPr>
            <w:tcW w:w="0" w:type="auto"/>
          </w:tcPr>
          <w:p w14:paraId="5E9EAE28" w14:textId="77777777" w:rsidR="00367D6F" w:rsidRDefault="00D21C66">
            <w:pPr>
              <w:spacing w:line="360" w:lineRule="auto"/>
            </w:pPr>
            <w:r>
              <w:rPr>
                <w:rFonts w:ascii="source sans 3" w:eastAsia="source sans 3" w:hAnsi="source sans 3" w:cs="source sans 3"/>
                <w:color w:val="000000"/>
                <w:sz w:val="17"/>
              </w:rPr>
              <w:t>25</w:t>
            </w:r>
          </w:p>
        </w:tc>
        <w:tc>
          <w:tcPr>
            <w:tcW w:w="0" w:type="auto"/>
          </w:tcPr>
          <w:p w14:paraId="088C0AA1" w14:textId="309B5488" w:rsidR="00367D6F" w:rsidRDefault="004E17C1">
            <w:pPr>
              <w:spacing w:line="360" w:lineRule="auto"/>
            </w:pPr>
            <w:r w:rsidRPr="004E17C1">
              <w:rPr>
                <w:rFonts w:ascii="source sans 3" w:eastAsia="source sans 3" w:hAnsi="source sans 3" w:cs="source sans 3"/>
                <w:color w:val="EE0000"/>
                <w:sz w:val="17"/>
              </w:rPr>
              <w:t xml:space="preserve">Delete the </w:t>
            </w:r>
            <w:r w:rsidR="00D21C66" w:rsidRPr="004E17C1">
              <w:rPr>
                <w:rFonts w:ascii="source sans 3" w:eastAsia="source sans 3" w:hAnsi="source sans 3" w:cs="source sans 3"/>
                <w:color w:val="EE0000"/>
                <w:sz w:val="17"/>
              </w:rPr>
              <w:t>uploaded resume</w:t>
            </w:r>
            <w:r w:rsidR="00D21C66" w:rsidRPr="004E17C1">
              <w:rPr>
                <w:rFonts w:ascii="source sans 3" w:eastAsia="source sans 3" w:hAnsi="source sans 3" w:cs="source sans 3"/>
                <w:color w:val="EE0000"/>
                <w:sz w:val="17"/>
              </w:rPr>
              <w:t xml:space="preserve">, </w:t>
            </w:r>
            <w:r w:rsidRPr="004E17C1">
              <w:rPr>
                <w:rFonts w:ascii="source sans 3" w:eastAsia="source sans 3" w:hAnsi="source sans 3" w:cs="source sans 3"/>
                <w:color w:val="EE0000"/>
                <w:sz w:val="17"/>
              </w:rPr>
              <w:t xml:space="preserve">uploaded job description, </w:t>
            </w:r>
            <w:r w:rsidR="00D21C66" w:rsidRPr="004E17C1">
              <w:rPr>
                <w:rFonts w:ascii="source sans 3" w:eastAsia="source sans 3" w:hAnsi="source sans 3" w:cs="source sans 3"/>
                <w:color w:val="EE0000"/>
                <w:sz w:val="17"/>
              </w:rPr>
              <w:t>prompts, and responses from the AI environment after use, consistent with current guidance.</w:t>
            </w:r>
          </w:p>
        </w:tc>
        <w:tc>
          <w:tcPr>
            <w:tcW w:w="0" w:type="auto"/>
          </w:tcPr>
          <w:p w14:paraId="7F806AA5"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7C8849ED" w14:textId="77777777" w:rsidR="00367D6F" w:rsidRDefault="00367D6F"/>
        </w:tc>
      </w:tr>
      <w:tr w:rsidR="00367D6F" w14:paraId="07292E8F" w14:textId="77777777" w:rsidTr="004E17C1">
        <w:trPr>
          <w:cantSplit/>
          <w:tblCellSpacing w:w="0" w:type="dxa"/>
          <w:jc w:val="center"/>
        </w:trPr>
        <w:tc>
          <w:tcPr>
            <w:tcW w:w="0" w:type="auto"/>
          </w:tcPr>
          <w:p w14:paraId="0C6D12C1" w14:textId="77777777" w:rsidR="00367D6F" w:rsidRDefault="00D21C66">
            <w:pPr>
              <w:spacing w:line="360" w:lineRule="auto"/>
            </w:pPr>
            <w:r>
              <w:rPr>
                <w:rFonts w:ascii="source sans 3" w:eastAsia="source sans 3" w:hAnsi="source sans 3" w:cs="source sans 3"/>
                <w:color w:val="000000"/>
                <w:sz w:val="17"/>
              </w:rPr>
              <w:t>26</w:t>
            </w:r>
          </w:p>
        </w:tc>
        <w:tc>
          <w:tcPr>
            <w:tcW w:w="0" w:type="auto"/>
          </w:tcPr>
          <w:p w14:paraId="4F753F64" w14:textId="77777777" w:rsidR="00367D6F" w:rsidRDefault="00D21C66">
            <w:pPr>
              <w:spacing w:line="360" w:lineRule="auto"/>
            </w:pPr>
            <w:r>
              <w:rPr>
                <w:rFonts w:ascii="source sans 3" w:eastAsia="source sans 3" w:hAnsi="source sans 3" w:cs="source sans 3"/>
                <w:color w:val="000000"/>
                <w:sz w:val="17"/>
              </w:rPr>
              <w:t>Record whether this case should be treated as a quality-check example, edge case, or prompt-improvement example for future refinement.</w:t>
            </w:r>
          </w:p>
        </w:tc>
        <w:tc>
          <w:tcPr>
            <w:tcW w:w="0" w:type="auto"/>
          </w:tcPr>
          <w:p w14:paraId="600DD1E4"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0D3A0D9E" w14:textId="77777777" w:rsidR="00367D6F" w:rsidRDefault="00367D6F"/>
        </w:tc>
      </w:tr>
      <w:tr w:rsidR="00367D6F" w14:paraId="31E98BA2" w14:textId="77777777" w:rsidTr="004E17C1">
        <w:trPr>
          <w:cantSplit/>
          <w:tblCellSpacing w:w="0" w:type="dxa"/>
          <w:jc w:val="center"/>
        </w:trPr>
        <w:tc>
          <w:tcPr>
            <w:tcW w:w="0" w:type="auto"/>
          </w:tcPr>
          <w:p w14:paraId="51EBD45A" w14:textId="77777777" w:rsidR="00367D6F" w:rsidRDefault="00D21C66">
            <w:pPr>
              <w:spacing w:line="360" w:lineRule="auto"/>
            </w:pPr>
            <w:r>
              <w:rPr>
                <w:rFonts w:ascii="source sans 3" w:eastAsia="source sans 3" w:hAnsi="source sans 3" w:cs="source sans 3"/>
                <w:color w:val="000000"/>
                <w:sz w:val="17"/>
              </w:rPr>
              <w:t>27</w:t>
            </w:r>
          </w:p>
        </w:tc>
        <w:tc>
          <w:tcPr>
            <w:tcW w:w="0" w:type="auto"/>
          </w:tcPr>
          <w:p w14:paraId="5F3E6792" w14:textId="77777777" w:rsidR="00367D6F" w:rsidRDefault="00D21C66">
            <w:pPr>
              <w:spacing w:line="360" w:lineRule="auto"/>
            </w:pPr>
            <w:r>
              <w:rPr>
                <w:rFonts w:ascii="source sans 3" w:eastAsia="source sans 3" w:hAnsi="source sans 3" w:cs="source sans 3"/>
                <w:color w:val="000000"/>
                <w:sz w:val="17"/>
              </w:rPr>
              <w:t>Final reviewer attestation: I have reviewed the source materials and the AI-generated output and accept responsibility for the final HR interpretation.</w:t>
            </w:r>
          </w:p>
        </w:tc>
        <w:tc>
          <w:tcPr>
            <w:tcW w:w="0" w:type="auto"/>
          </w:tcPr>
          <w:p w14:paraId="781834F0" w14:textId="77777777" w:rsidR="00367D6F" w:rsidRDefault="00D21C66">
            <w:pPr>
              <w:spacing w:line="360" w:lineRule="auto"/>
            </w:pPr>
            <w:r>
              <w:rPr>
                <w:rFonts w:ascii="source sans 3" w:eastAsia="source sans 3" w:hAnsi="source sans 3" w:cs="source sans 3"/>
                <w:color w:val="000000"/>
                <w:sz w:val="17"/>
              </w:rPr>
              <w:t>☐</w:t>
            </w:r>
          </w:p>
        </w:tc>
        <w:tc>
          <w:tcPr>
            <w:tcW w:w="0" w:type="auto"/>
          </w:tcPr>
          <w:p w14:paraId="53B3C06A" w14:textId="63B64161" w:rsidR="00367D6F" w:rsidRDefault="00D21C66">
            <w:pPr>
              <w:spacing w:line="360" w:lineRule="auto"/>
            </w:pPr>
            <w:r>
              <w:rPr>
                <w:rFonts w:ascii="source sans 3" w:eastAsia="source sans 3" w:hAnsi="source sans 3" w:cs="source sans 3"/>
                <w:color w:val="000000"/>
                <w:sz w:val="17"/>
              </w:rPr>
              <w:t xml:space="preserve">Reviewer </w:t>
            </w:r>
            <w:r w:rsidR="004E17C1">
              <w:rPr>
                <w:rFonts w:ascii="source sans 3" w:eastAsia="source sans 3" w:hAnsi="source sans 3" w:cs="source sans 3"/>
                <w:color w:val="000000"/>
                <w:sz w:val="17"/>
              </w:rPr>
              <w:t xml:space="preserve">initial </w:t>
            </w:r>
            <w:r>
              <w:rPr>
                <w:rFonts w:ascii="source sans 3" w:eastAsia="source sans 3" w:hAnsi="source sans 3" w:cs="source sans 3"/>
                <w:color w:val="000000"/>
                <w:sz w:val="17"/>
              </w:rPr>
              <w:t>/date:</w:t>
            </w:r>
          </w:p>
        </w:tc>
      </w:tr>
    </w:tbl>
    <w:p w14:paraId="679E999F" w14:textId="77777777" w:rsidR="00367D6F" w:rsidRDefault="00367D6F"/>
    <w:p w14:paraId="4A784573" w14:textId="77777777" w:rsidR="00367D6F" w:rsidRDefault="00D21C66">
      <w:pPr>
        <w:spacing w:before="315" w:after="105" w:line="360" w:lineRule="auto"/>
        <w:ind w:left="-30"/>
      </w:pPr>
      <w:bookmarkStart w:id="1" w:name="optional_case_details"/>
      <w:r>
        <w:rPr>
          <w:rFonts w:ascii="source serif 4" w:eastAsia="source serif 4" w:hAnsi="source serif 4" w:cs="source serif 4"/>
          <w:b/>
          <w:color w:val="000000"/>
          <w:sz w:val="24"/>
        </w:rPr>
        <w:t>Optional case details</w:t>
      </w:r>
      <w:bookmarkEnd w:id="1"/>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5"/>
        <w:gridCol w:w="2560"/>
      </w:tblGrid>
      <w:tr w:rsidR="00367D6F" w14:paraId="58D0C050" w14:textId="77777777" w:rsidTr="004E17C1">
        <w:trPr>
          <w:cantSplit/>
          <w:tblCellSpacing w:w="0" w:type="dxa"/>
          <w:jc w:val="center"/>
        </w:trPr>
        <w:tc>
          <w:tcPr>
            <w:tcW w:w="0" w:type="auto"/>
            <w:shd w:val="clear" w:color="auto" w:fill="E8E8E8" w:themeFill="background2"/>
          </w:tcPr>
          <w:p w14:paraId="030D1AB5" w14:textId="77777777" w:rsidR="00367D6F" w:rsidRDefault="00D21C66">
            <w:pPr>
              <w:spacing w:line="360" w:lineRule="auto"/>
            </w:pPr>
            <w:r>
              <w:rPr>
                <w:rFonts w:ascii="source sans 3" w:eastAsia="source sans 3" w:hAnsi="source sans 3" w:cs="source sans 3"/>
                <w:color w:val="000000"/>
                <w:sz w:val="17"/>
              </w:rPr>
              <w:t>Field</w:t>
            </w:r>
          </w:p>
        </w:tc>
        <w:tc>
          <w:tcPr>
            <w:tcW w:w="0" w:type="auto"/>
            <w:shd w:val="clear" w:color="auto" w:fill="E8E8E8" w:themeFill="background2"/>
          </w:tcPr>
          <w:p w14:paraId="28C641A3" w14:textId="77777777" w:rsidR="00367D6F" w:rsidRDefault="00D21C66">
            <w:pPr>
              <w:spacing w:line="360" w:lineRule="auto"/>
            </w:pPr>
            <w:r>
              <w:rPr>
                <w:rFonts w:ascii="source sans 3" w:eastAsia="source sans 3" w:hAnsi="source sans 3" w:cs="source sans 3"/>
                <w:color w:val="000000"/>
                <w:sz w:val="17"/>
              </w:rPr>
              <w:t>Entry</w:t>
            </w:r>
          </w:p>
        </w:tc>
      </w:tr>
      <w:tr w:rsidR="00367D6F" w14:paraId="7D362B96" w14:textId="77777777" w:rsidTr="004E17C1">
        <w:trPr>
          <w:cantSplit/>
          <w:tblCellSpacing w:w="0" w:type="dxa"/>
          <w:jc w:val="center"/>
        </w:trPr>
        <w:tc>
          <w:tcPr>
            <w:tcW w:w="0" w:type="auto"/>
          </w:tcPr>
          <w:p w14:paraId="5B6EB373" w14:textId="77777777" w:rsidR="00367D6F" w:rsidRDefault="00D21C66">
            <w:pPr>
              <w:spacing w:line="360" w:lineRule="auto"/>
            </w:pPr>
            <w:r>
              <w:rPr>
                <w:rFonts w:ascii="source sans 3" w:eastAsia="source sans 3" w:hAnsi="source sans 3" w:cs="source sans 3"/>
                <w:color w:val="000000"/>
                <w:sz w:val="17"/>
              </w:rPr>
              <w:t>Reviewer</w:t>
            </w:r>
          </w:p>
        </w:tc>
        <w:tc>
          <w:tcPr>
            <w:tcW w:w="0" w:type="auto"/>
          </w:tcPr>
          <w:p w14:paraId="40E71C51" w14:textId="77777777" w:rsidR="00367D6F" w:rsidRDefault="00367D6F"/>
        </w:tc>
      </w:tr>
      <w:tr w:rsidR="00367D6F" w14:paraId="31C5C016" w14:textId="77777777" w:rsidTr="004E17C1">
        <w:trPr>
          <w:cantSplit/>
          <w:tblCellSpacing w:w="0" w:type="dxa"/>
          <w:jc w:val="center"/>
        </w:trPr>
        <w:tc>
          <w:tcPr>
            <w:tcW w:w="0" w:type="auto"/>
          </w:tcPr>
          <w:p w14:paraId="2233035E" w14:textId="77777777" w:rsidR="00367D6F" w:rsidRDefault="00D21C66">
            <w:pPr>
              <w:spacing w:line="360" w:lineRule="auto"/>
            </w:pPr>
            <w:r>
              <w:rPr>
                <w:rFonts w:ascii="source sans 3" w:eastAsia="source sans 3" w:hAnsi="source sans 3" w:cs="source sans 3"/>
                <w:color w:val="000000"/>
                <w:sz w:val="17"/>
              </w:rPr>
              <w:t>Date reviewed</w:t>
            </w:r>
          </w:p>
        </w:tc>
        <w:tc>
          <w:tcPr>
            <w:tcW w:w="0" w:type="auto"/>
          </w:tcPr>
          <w:p w14:paraId="1A14F9F4" w14:textId="77777777" w:rsidR="00367D6F" w:rsidRDefault="00367D6F"/>
        </w:tc>
      </w:tr>
      <w:tr w:rsidR="00367D6F" w14:paraId="761C6C0A" w14:textId="77777777" w:rsidTr="004E17C1">
        <w:trPr>
          <w:cantSplit/>
          <w:tblCellSpacing w:w="0" w:type="dxa"/>
          <w:jc w:val="center"/>
        </w:trPr>
        <w:tc>
          <w:tcPr>
            <w:tcW w:w="0" w:type="auto"/>
          </w:tcPr>
          <w:p w14:paraId="0A66D98C" w14:textId="77777777" w:rsidR="00367D6F" w:rsidRDefault="00D21C66">
            <w:pPr>
              <w:spacing w:line="360" w:lineRule="auto"/>
            </w:pPr>
            <w:r>
              <w:rPr>
                <w:rFonts w:ascii="source sans 3" w:eastAsia="source sans 3" w:hAnsi="source sans 3" w:cs="source sans 3"/>
                <w:color w:val="000000"/>
                <w:sz w:val="17"/>
              </w:rPr>
              <w:lastRenderedPageBreak/>
              <w:t>Applicant or incumbent name</w:t>
            </w:r>
          </w:p>
        </w:tc>
        <w:tc>
          <w:tcPr>
            <w:tcW w:w="0" w:type="auto"/>
          </w:tcPr>
          <w:p w14:paraId="26B48343" w14:textId="77777777" w:rsidR="00367D6F" w:rsidRDefault="00367D6F"/>
        </w:tc>
      </w:tr>
      <w:tr w:rsidR="00367D6F" w14:paraId="79AA4A89" w14:textId="77777777" w:rsidTr="004E17C1">
        <w:trPr>
          <w:cantSplit/>
          <w:tblCellSpacing w:w="0" w:type="dxa"/>
          <w:jc w:val="center"/>
        </w:trPr>
        <w:tc>
          <w:tcPr>
            <w:tcW w:w="0" w:type="auto"/>
          </w:tcPr>
          <w:p w14:paraId="3B69BF82" w14:textId="77777777" w:rsidR="00367D6F" w:rsidRDefault="00D21C66">
            <w:pPr>
              <w:spacing w:line="360" w:lineRule="auto"/>
            </w:pPr>
            <w:r>
              <w:rPr>
                <w:rFonts w:ascii="source sans 3" w:eastAsia="source sans 3" w:hAnsi="source sans 3" w:cs="source sans 3"/>
                <w:color w:val="000000"/>
                <w:sz w:val="17"/>
              </w:rPr>
              <w:t>Job title</w:t>
            </w:r>
          </w:p>
        </w:tc>
        <w:tc>
          <w:tcPr>
            <w:tcW w:w="0" w:type="auto"/>
          </w:tcPr>
          <w:p w14:paraId="62E4AC13" w14:textId="77777777" w:rsidR="00367D6F" w:rsidRDefault="00367D6F"/>
        </w:tc>
      </w:tr>
      <w:tr w:rsidR="00367D6F" w14:paraId="6139B068" w14:textId="77777777" w:rsidTr="004E17C1">
        <w:trPr>
          <w:cantSplit/>
          <w:tblCellSpacing w:w="0" w:type="dxa"/>
          <w:jc w:val="center"/>
        </w:trPr>
        <w:tc>
          <w:tcPr>
            <w:tcW w:w="0" w:type="auto"/>
          </w:tcPr>
          <w:p w14:paraId="14FA70B8" w14:textId="77777777" w:rsidR="00367D6F" w:rsidRDefault="00D21C66">
            <w:pPr>
              <w:spacing w:line="360" w:lineRule="auto"/>
            </w:pPr>
            <w:r>
              <w:rPr>
                <w:rFonts w:ascii="source sans 3" w:eastAsia="source sans 3" w:hAnsi="source sans 3" w:cs="source sans 3"/>
                <w:color w:val="000000"/>
                <w:sz w:val="17"/>
              </w:rPr>
              <w:t>Job code</w:t>
            </w:r>
          </w:p>
        </w:tc>
        <w:tc>
          <w:tcPr>
            <w:tcW w:w="0" w:type="auto"/>
          </w:tcPr>
          <w:p w14:paraId="66C2FB90" w14:textId="77777777" w:rsidR="00367D6F" w:rsidRDefault="00367D6F"/>
        </w:tc>
      </w:tr>
      <w:tr w:rsidR="00367D6F" w14:paraId="69D5499F" w14:textId="77777777" w:rsidTr="004E17C1">
        <w:trPr>
          <w:cantSplit/>
          <w:tblCellSpacing w:w="0" w:type="dxa"/>
          <w:jc w:val="center"/>
        </w:trPr>
        <w:tc>
          <w:tcPr>
            <w:tcW w:w="0" w:type="auto"/>
          </w:tcPr>
          <w:p w14:paraId="7D31719A" w14:textId="77777777" w:rsidR="00367D6F" w:rsidRDefault="00D21C66">
            <w:pPr>
              <w:spacing w:line="360" w:lineRule="auto"/>
            </w:pPr>
            <w:r>
              <w:rPr>
                <w:rFonts w:ascii="source sans 3" w:eastAsia="source sans 3" w:hAnsi="source sans 3" w:cs="source sans 3"/>
                <w:color w:val="000000"/>
                <w:sz w:val="17"/>
              </w:rPr>
              <w:t>Case type</w:t>
            </w:r>
          </w:p>
        </w:tc>
        <w:tc>
          <w:tcPr>
            <w:tcW w:w="0" w:type="auto"/>
          </w:tcPr>
          <w:p w14:paraId="6CE00965" w14:textId="77777777" w:rsidR="00367D6F" w:rsidRDefault="00D21C66">
            <w:pPr>
              <w:spacing w:line="360" w:lineRule="auto"/>
            </w:pPr>
            <w:r>
              <w:rPr>
                <w:rFonts w:ascii="source sans 3" w:eastAsia="source sans 3" w:hAnsi="source sans 3" w:cs="source sans 3"/>
                <w:color w:val="000000"/>
                <w:sz w:val="17"/>
              </w:rPr>
              <w:t>Applicant / Incumbent / Other</w:t>
            </w:r>
          </w:p>
        </w:tc>
      </w:tr>
      <w:tr w:rsidR="00367D6F" w14:paraId="3A7D8022" w14:textId="77777777" w:rsidTr="004E17C1">
        <w:trPr>
          <w:cantSplit/>
          <w:tblCellSpacing w:w="0" w:type="dxa"/>
          <w:jc w:val="center"/>
        </w:trPr>
        <w:tc>
          <w:tcPr>
            <w:tcW w:w="0" w:type="auto"/>
          </w:tcPr>
          <w:p w14:paraId="0CA5899E" w14:textId="77777777" w:rsidR="00367D6F" w:rsidRDefault="00D21C66">
            <w:pPr>
              <w:spacing w:line="360" w:lineRule="auto"/>
            </w:pPr>
            <w:r>
              <w:rPr>
                <w:rFonts w:ascii="source sans 3" w:eastAsia="source sans 3" w:hAnsi="source sans 3" w:cs="source sans 3"/>
                <w:color w:val="000000"/>
                <w:sz w:val="17"/>
              </w:rPr>
              <w:t>Was resume de-identified?</w:t>
            </w:r>
          </w:p>
        </w:tc>
        <w:tc>
          <w:tcPr>
            <w:tcW w:w="0" w:type="auto"/>
          </w:tcPr>
          <w:p w14:paraId="459D316A" w14:textId="77777777" w:rsidR="00367D6F" w:rsidRDefault="00D21C66">
            <w:pPr>
              <w:spacing w:line="360" w:lineRule="auto"/>
            </w:pPr>
            <w:r>
              <w:rPr>
                <w:rFonts w:ascii="source sans 3" w:eastAsia="source sans 3" w:hAnsi="source sans 3" w:cs="source sans 3"/>
                <w:color w:val="000000"/>
                <w:sz w:val="17"/>
              </w:rPr>
              <w:t>Yes / No</w:t>
            </w:r>
          </w:p>
        </w:tc>
      </w:tr>
      <w:tr w:rsidR="00367D6F" w14:paraId="589EE98C" w14:textId="77777777" w:rsidTr="004E17C1">
        <w:trPr>
          <w:cantSplit/>
          <w:tblCellSpacing w:w="0" w:type="dxa"/>
          <w:jc w:val="center"/>
        </w:trPr>
        <w:tc>
          <w:tcPr>
            <w:tcW w:w="0" w:type="auto"/>
          </w:tcPr>
          <w:p w14:paraId="7BA95CE8" w14:textId="77777777" w:rsidR="00367D6F" w:rsidRDefault="00D21C66">
            <w:pPr>
              <w:spacing w:line="360" w:lineRule="auto"/>
            </w:pPr>
            <w:r>
              <w:rPr>
                <w:rFonts w:ascii="source sans 3" w:eastAsia="source sans 3" w:hAnsi="source sans 3" w:cs="source sans 3"/>
                <w:color w:val="000000"/>
                <w:sz w:val="17"/>
              </w:rPr>
              <w:t>Follow-up needed?</w:t>
            </w:r>
          </w:p>
        </w:tc>
        <w:tc>
          <w:tcPr>
            <w:tcW w:w="0" w:type="auto"/>
          </w:tcPr>
          <w:p w14:paraId="2B5E3834" w14:textId="77777777" w:rsidR="00367D6F" w:rsidRDefault="00D21C66">
            <w:pPr>
              <w:spacing w:line="360" w:lineRule="auto"/>
            </w:pPr>
            <w:r>
              <w:rPr>
                <w:rFonts w:ascii="source sans 3" w:eastAsia="source sans 3" w:hAnsi="source sans 3" w:cs="source sans 3"/>
                <w:color w:val="000000"/>
                <w:sz w:val="17"/>
              </w:rPr>
              <w:t>Yes / No</w:t>
            </w:r>
          </w:p>
        </w:tc>
      </w:tr>
    </w:tbl>
    <w:p w14:paraId="637284B6" w14:textId="77777777" w:rsidR="00367D6F" w:rsidRDefault="00367D6F"/>
    <w:p w14:paraId="3B5A26B0" w14:textId="77777777" w:rsidR="00367D6F" w:rsidRDefault="00D21C66">
      <w:pPr>
        <w:spacing w:before="315" w:after="105" w:line="360" w:lineRule="auto"/>
        <w:ind w:left="-30"/>
      </w:pPr>
      <w:bookmarkStart w:id="2" w:name="notes_for_use"/>
      <w:r>
        <w:rPr>
          <w:rFonts w:ascii="source serif 4" w:eastAsia="source serif 4" w:hAnsi="source serif 4" w:cs="source serif 4"/>
          <w:b/>
          <w:color w:val="000000"/>
          <w:sz w:val="24"/>
        </w:rPr>
        <w:t>Notes for use</w:t>
      </w:r>
      <w:bookmarkEnd w:id="2"/>
    </w:p>
    <w:p w14:paraId="0C8B0F59" w14:textId="77777777" w:rsidR="00367D6F" w:rsidRDefault="00D21C66">
      <w:pPr>
        <w:numPr>
          <w:ilvl w:val="0"/>
          <w:numId w:val="1"/>
        </w:numPr>
        <w:spacing w:before="105" w:after="105" w:line="360" w:lineRule="auto"/>
      </w:pPr>
      <w:r>
        <w:rPr>
          <w:rFonts w:ascii="source serif 4" w:eastAsia="source serif 4" w:hAnsi="source serif 4" w:cs="source serif 4"/>
          <w:color w:val="000000"/>
        </w:rPr>
        <w:t xml:space="preserve">This checklist is intended to support a </w:t>
      </w:r>
      <w:r>
        <w:rPr>
          <w:rFonts w:ascii="source serif 4" w:eastAsia="source serif 4" w:hAnsi="source serif 4" w:cs="source serif 4"/>
          <w:b/>
          <w:color w:val="000000"/>
        </w:rPr>
        <w:t>human-in-the-loop</w:t>
      </w:r>
      <w:r>
        <w:rPr>
          <w:rFonts w:ascii="source serif 4" w:eastAsia="source serif 4" w:hAnsi="source serif 4" w:cs="source serif 4"/>
          <w:color w:val="000000"/>
        </w:rPr>
        <w:t xml:space="preserve"> review process, not replace HR judgment.</w:t>
      </w:r>
    </w:p>
    <w:p w14:paraId="4DD881E7" w14:textId="77777777" w:rsidR="00367D6F" w:rsidRDefault="00D21C66">
      <w:pPr>
        <w:numPr>
          <w:ilvl w:val="0"/>
          <w:numId w:val="1"/>
        </w:numPr>
        <w:spacing w:before="105" w:after="105" w:line="360" w:lineRule="auto"/>
      </w:pPr>
      <w:r>
        <w:rPr>
          <w:rFonts w:ascii="source serif 4" w:eastAsia="source serif 4" w:hAnsi="source serif 4" w:cs="source serif 4"/>
          <w:color w:val="000000"/>
        </w:rPr>
        <w:t>A checked item means the reviewer actively verified the point against source documents or applicable guidance.</w:t>
      </w:r>
    </w:p>
    <w:p w14:paraId="05FC5A15" w14:textId="77777777" w:rsidR="00367D6F" w:rsidRDefault="00D21C66">
      <w:pPr>
        <w:numPr>
          <w:ilvl w:val="0"/>
          <w:numId w:val="1"/>
        </w:numPr>
        <w:spacing w:before="105" w:after="105" w:line="360" w:lineRule="auto"/>
      </w:pPr>
      <w:r>
        <w:rPr>
          <w:rFonts w:ascii="source serif 4" w:eastAsia="source serif 4" w:hAnsi="source serif 4" w:cs="source serif 4"/>
          <w:color w:val="000000"/>
        </w:rPr>
        <w:t>If any high-risk item cannot be verified, pause the workflow and escalate or request clarification before relying on the output.</w:t>
      </w:r>
    </w:p>
    <w:sectPr w:rsidR="00367D6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06959"/>
    <w:multiLevelType w:val="hybridMultilevel"/>
    <w:tmpl w:val="86F4C5B2"/>
    <w:lvl w:ilvl="0" w:tplc="D5B63522">
      <w:start w:val="1"/>
      <w:numFmt w:val="bullet"/>
      <w:lvlText w:val=""/>
      <w:lvlJc w:val="left"/>
      <w:pPr>
        <w:tabs>
          <w:tab w:val="num" w:pos="900"/>
        </w:tabs>
        <w:ind w:left="540" w:hanging="360"/>
      </w:pPr>
      <w:rPr>
        <w:rFonts w:ascii="Symbol" w:hAnsi="Symbol" w:hint="default"/>
      </w:rPr>
    </w:lvl>
    <w:lvl w:ilvl="1" w:tplc="D8DAD304">
      <w:numFmt w:val="decimal"/>
      <w:lvlText w:val=""/>
      <w:lvlJc w:val="left"/>
    </w:lvl>
    <w:lvl w:ilvl="2" w:tplc="BB7E7494">
      <w:numFmt w:val="decimal"/>
      <w:lvlText w:val=""/>
      <w:lvlJc w:val="left"/>
    </w:lvl>
    <w:lvl w:ilvl="3" w:tplc="AB545FC0">
      <w:numFmt w:val="decimal"/>
      <w:lvlText w:val=""/>
      <w:lvlJc w:val="left"/>
    </w:lvl>
    <w:lvl w:ilvl="4" w:tplc="C850215A">
      <w:numFmt w:val="decimal"/>
      <w:lvlText w:val=""/>
      <w:lvlJc w:val="left"/>
    </w:lvl>
    <w:lvl w:ilvl="5" w:tplc="D626F528">
      <w:numFmt w:val="decimal"/>
      <w:lvlText w:val=""/>
      <w:lvlJc w:val="left"/>
    </w:lvl>
    <w:lvl w:ilvl="6" w:tplc="B5AAEC74">
      <w:numFmt w:val="decimal"/>
      <w:lvlText w:val=""/>
      <w:lvlJc w:val="left"/>
    </w:lvl>
    <w:lvl w:ilvl="7" w:tplc="D84EC988">
      <w:numFmt w:val="decimal"/>
      <w:lvlText w:val=""/>
      <w:lvlJc w:val="left"/>
    </w:lvl>
    <w:lvl w:ilvl="8" w:tplc="1798770A">
      <w:numFmt w:val="decimal"/>
      <w:lvlText w:val=""/>
      <w:lvlJc w:val="left"/>
    </w:lvl>
  </w:abstractNum>
  <w:num w:numId="1" w16cid:durableId="949238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D6F"/>
    <w:rsid w:val="00367D6F"/>
    <w:rsid w:val="004E17C1"/>
    <w:rsid w:val="00616A33"/>
    <w:rsid w:val="00C6423B"/>
    <w:rsid w:val="00D21C66"/>
    <w:rsid w:val="00F3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4A5C"/>
  <w15:docId w15:val="{6E109C69-24AC-495F-8339-384396F0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Jones, Gina - (ginajones)</cp:lastModifiedBy>
  <cp:revision>3</cp:revision>
  <dcterms:created xsi:type="dcterms:W3CDTF">2026-07-01T16:58:00Z</dcterms:created>
  <dcterms:modified xsi:type="dcterms:W3CDTF">2026-07-01T17:15:00Z</dcterms:modified>
</cp:coreProperties>
</file>