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1,254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[lemma="être"] {0,1} [lemma="faire"] []{0,3} [tag="V.N.*"] | [lemma="je"] []{0,3} [lemma="me"][lemma="être"] {0,1} [lemma="faire"] []{0,3} [tag="V.N.*"] | [lemma="tu"] []{0,3} [lemma="te"] [lemma="être"] {0,1}[lemma="faire"] []{0,3} [tag="V.N.*"] | [lemma="vous"] [tag!="Fc"]{0,3} [lemma="vous"] [lemma="être"] {0,1} [lemma="faire"] []{0,3} [tag="V.N.*"] | [lemma="nous"] [tag!="Fc"]{0,3} [lemma="nous"] [lemma="être"] {0,1}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1"/>
          <w:numId w:val="3"/>
        </w:numPr>
        <w:rPr>
          <w:lang w:val="en-US"/>
        </w:rPr>
      </w:pPr>
      <w:r>
        <w:rPr>
          <w:lang w:val="en-US"/>
        </w:rPr>
        <w:t>Modal verb construction (yes/no)</w:t>
      </w:r>
    </w:p>
    <w:p>
      <w:pPr>
        <w:pStyle w:val="ListParagraph"/>
        <w:numPr>
          <w:ilvl w:val="0"/>
          <w:numId w:val="3"/>
        </w:numPr>
        <w:rPr>
          <w:lang w:val="en-US"/>
        </w:rPr>
      </w:pPr>
      <w:r>
        <w:rPr/>
        <w:t>Aspectuality:</w:t>
      </w:r>
    </w:p>
    <w:p>
      <w:pPr>
        <w:pStyle w:val="ListParagraph"/>
        <w:numPr>
          <w:ilvl w:val="1"/>
          <w:numId w:val="3"/>
        </w:numPr>
        <w:rPr>
          <w:lang w:val="en-US"/>
        </w:rPr>
      </w:pPr>
      <w:r>
        <w:rPr>
          <w:lang w:val="en-US"/>
        </w:rPr>
        <w:t xml:space="preserve">Tense </w:t>
      </w:r>
      <w:r>
        <w:rPr>
          <w:shd w:fill="FFFF00" w:val="clear"/>
          <w:lang w:val="en-US"/>
        </w:rPr>
        <w:t>(Past, present, future OR past/ non-past)</w:t>
      </w:r>
    </w:p>
    <w:p>
      <w:pPr>
        <w:pStyle w:val="ListParagraph"/>
        <w:numPr>
          <w:ilvl w:val="1"/>
          <w:numId w:val="3"/>
        </w:numPr>
        <w:rPr>
          <w:lang w:val="en-US"/>
        </w:rPr>
      </w:pPr>
      <w:r>
        <w:rPr>
          <w:lang w:val="en-US"/>
        </w:rPr>
        <w:t>Aspect (progressive/non-progressive)</w:t>
      </w:r>
    </w:p>
    <w:p>
      <w:pPr>
        <w:pStyle w:val="ListParagraph"/>
        <w:numPr>
          <w:ilvl w:val="1"/>
          <w:numId w:val="3"/>
        </w:numPr>
        <w:rPr>
          <w:lang w:val="en-US"/>
        </w:rPr>
      </w:pPr>
      <w:r>
        <w:rPr>
          <w:lang w:val="en-US"/>
        </w:rPr>
        <w:t xml:space="preserve">Main verb semantic group/cluster </w:t>
      </w:r>
      <w:r>
        <w:rPr>
          <w:shd w:fill="auto" w:val="clear"/>
          <w:lang w:val="en-US"/>
        </w:rPr>
        <w:t>(</w:t>
      </w:r>
      <w:r>
        <w:rPr>
          <w:shd w:fill="auto" w:val="clear"/>
          <w:lang w:val="en-US"/>
        </w:rPr>
        <w:t>hitting-touching/communication/neutral</w:t>
      </w:r>
      <w:r>
        <w:rPr>
          <w:shd w:fill="auto" w:val="clear"/>
          <w:lang w:val="en-US"/>
        </w:rPr>
        <w:t>)</w:t>
      </w:r>
    </w:p>
    <w:p>
      <w:pPr>
        <w:pStyle w:val="ListParagraph"/>
        <w:numPr>
          <w:ilvl w:val="0"/>
          <w:numId w:val="3"/>
        </w:numPr>
        <w:rPr>
          <w:lang w:val="en-US"/>
        </w:rPr>
      </w:pPr>
      <w:r>
        <w:rPr>
          <w:lang w:val="en-US"/>
        </w:rPr>
        <w:t>Adversativity (adversative/non-adversative)</w:t>
      </w:r>
    </w:p>
    <w:p>
      <w:pPr>
        <w:pStyle w:val="ListParagraph"/>
        <w:numPr>
          <w:ilvl w:val="0"/>
          <w:numId w:val="3"/>
        </w:numPr>
        <w:rPr/>
      </w:pPr>
      <w:r>
        <w:rPr/>
        <w:t>Interactions tested:</w:t>
      </w:r>
    </w:p>
    <w:p>
      <w:pPr>
        <w:pStyle w:val="ListParagraph"/>
        <w:numPr>
          <w:ilvl w:val="1"/>
          <w:numId w:val="3"/>
        </w:numPr>
        <w:rPr>
          <w:lang w:val="en-US"/>
        </w:rPr>
      </w:pPr>
      <w:r>
        <w:rPr>
          <w:shd w:fill="FFFF00" w:val="clear"/>
          <w:lang w:val="en-US"/>
        </w:rPr>
        <w:t xml:space="preserve">Animacy of subject and 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 xml:space="preserve">Animacy of subject and gender of the subject: se faire could be more </w:t>
      </w:r>
      <w:r>
        <w:rPr>
          <w:lang w:val="en-US"/>
        </w:rPr>
        <w:t>frequent</w:t>
      </w:r>
      <w:r>
        <w:rPr>
          <w:lang w:val="en-US"/>
        </w:rPr>
        <w:t xml:space="preserve"> for animate masculine subjects than for </w:t>
      </w:r>
      <w:r>
        <w:rPr>
          <w:lang w:val="en-US"/>
        </w:rPr>
        <w:t xml:space="preserve">animate </w:t>
      </w:r>
      <w:r>
        <w:rPr>
          <w:lang w:val="en-US"/>
        </w:rPr>
        <w:t xml:space="preserve">feminine subjects. For inanimate subjects, </w:t>
      </w:r>
      <w:r>
        <w:rPr>
          <w:lang w:val="en-US"/>
        </w:rPr>
        <w:t>the</w:t>
      </w:r>
      <w:r>
        <w:rPr>
          <w:lang w:val="en-US"/>
        </w:rPr>
        <w:t xml:space="preserve"> gender could have less influence.</w:t>
      </w:r>
    </w:p>
    <w:p>
      <w:pPr>
        <w:pStyle w:val="ListParagraph"/>
        <w:numPr>
          <w:ilvl w:val="1"/>
          <w:numId w:val="3"/>
        </w:numPr>
        <w:rPr>
          <w:shd w:fill="FFFF00" w:val="clear"/>
          <w:lang w:val="en-US"/>
        </w:rPr>
      </w:pPr>
      <w:r>
        <w:rPr>
          <w:shd w:fill="FFFF00" w:val="clea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00"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00" w:val="clear"/>
          <w:lang w:val="en-US"/>
        </w:rPr>
        <w:sym w:font="Wingdings" w:char="f0e0"/>
      </w:r>
      <w:r>
        <w:rPr>
          <w:rFonts w:cs="Segoe UI"/>
          <w:color w:val="212529"/>
          <w:shd w:fill="FFFF00" w:val="clear"/>
          <w:lang w:val="en-US"/>
        </w:rPr>
        <w:t xml:space="preserve"> Adversative verbs</w:t>
      </w:r>
      <w:r>
        <w:rPr>
          <w:color w:val="000000"/>
          <w:shd w:fill="FFFF00" w:val="clear"/>
          <w:lang w:val="en-US"/>
        </w:rPr>
        <w:t xml:space="preserve"> strengthen the preference for</w:t>
      </w:r>
      <w:r>
        <w:rPr>
          <w:rStyle w:val="apple-converted-space"/>
          <w:color w:val="000000"/>
          <w:shd w:fill="FFFF00" w:val="clear"/>
          <w:lang w:val="en-US"/>
        </w:rPr>
        <w:t xml:space="preserve"> </w:t>
      </w:r>
      <w:r>
        <w:rPr>
          <w:rStyle w:val="Emphasis"/>
          <w:color w:val="000000"/>
          <w:shd w:fill="FFFF00" w:val="clear"/>
          <w:lang w:val="en-US"/>
        </w:rPr>
        <w:t>se faire</w:t>
      </w:r>
      <w:r>
        <w:rPr>
          <w:rStyle w:val="apple-converted-space"/>
          <w:color w:val="000000"/>
          <w:shd w:fill="FFFF00" w:val="clear"/>
          <w:lang w:val="en-US"/>
        </w:rPr>
        <w:t xml:space="preserve"> </w:t>
      </w:r>
      <w:r>
        <w:rPr>
          <w:color w:val="000000"/>
          <w:shd w:fill="FFFF00" w:val="clear"/>
          <w:lang w:val="en-US"/>
        </w:rPr>
        <w:t>passives</w:t>
      </w:r>
      <w:r>
        <w:rPr>
          <w:rStyle w:val="apple-converted-space"/>
          <w:color w:val="000000"/>
          <w:shd w:fill="FFFF00" w:val="clear"/>
          <w:lang w:val="en-US"/>
        </w:rPr>
        <w:t xml:space="preserve"> </w:t>
      </w:r>
      <w:r>
        <w:rPr>
          <w:rStyle w:val="Emphasis"/>
          <w:i w:val="false"/>
          <w:iCs w:val="false"/>
          <w:color w:val="000000"/>
          <w:shd w:fill="FFFF00" w:val="clear"/>
          <w:lang w:val="en-US"/>
        </w:rPr>
        <w:t>when</w:t>
      </w:r>
      <w:r>
        <w:rPr>
          <w:rStyle w:val="apple-converted-space"/>
          <w:i/>
          <w:iCs/>
          <w:color w:val="000000"/>
          <w:shd w:fill="FFFF00" w:val="clear"/>
          <w:lang w:val="en-US"/>
        </w:rPr>
        <w:t xml:space="preserve"> </w:t>
      </w:r>
      <w:r>
        <w:rPr>
          <w:color w:val="000000"/>
          <w:shd w:fill="FFFF00" w:val="clear"/>
          <w:lang w:val="en-US"/>
        </w:rPr>
        <w:t>the subject is animate.</w:t>
      </w:r>
    </w:p>
    <w:p>
      <w:pPr>
        <w:pStyle w:val="ListParagraph"/>
        <w:ind w:left="1800"/>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Gender (mixed/unknown/masculine/feminine): If the feature turns out to be irrelevant, we will drop it. If there is insufficient data for one of the categories, we will drop it?</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xml:space="preserve"> </w:t>
      </w:r>
      <w:r>
        <w:rPr>
          <w:rStyle w:val="Strong"/>
          <w:b w:val="false"/>
          <w:bCs w:val="false"/>
          <w:color w:val="000000"/>
          <w:lang w:val="en-US"/>
        </w:rPr>
        <w:t>“non-past”</w:t>
      </w:r>
      <w:r>
        <w:rPr>
          <w:rStyle w:val="apple-converted-space"/>
          <w:color w:val="000000"/>
          <w:lang w:val="en-US"/>
        </w:rPr>
        <w:t xml:space="preserve"> </w:t>
      </w:r>
      <w:r>
        <w:rPr>
          <w:color w:val="000000"/>
          <w:lang w:val="en-US"/>
        </w:rPr>
        <w:t>category.</w:t>
      </w:r>
    </w:p>
    <w:p>
      <w:pPr>
        <w:pStyle w:val="ListParagraph"/>
        <w:numPr>
          <w:ilvl w:val="0"/>
          <w:numId w:val="4"/>
        </w:numPr>
        <w:rPr>
          <w:shd w:fill="FFFF00" w:val="clear"/>
          <w:lang w:val="en-US"/>
        </w:rPr>
      </w:pPr>
      <w:r>
        <w:rPr>
          <w:lang w:val="en-US"/>
        </w:rPr>
        <w:t>Aspect (progressive/non-progressive): i</w:t>
      </w:r>
      <w:r>
        <w:rPr>
          <w:color w:val="000000"/>
          <w:lang w:val="en-US"/>
        </w:rPr>
        <w:t>f instances of one of the categories turn out to be rare or highly imbalanced, the factor will be removed.</w:t>
      </w:r>
    </w:p>
    <w:p>
      <w:pPr>
        <w:pStyle w:val="ListParagraph"/>
        <w:numPr>
          <w:ilvl w:val="0"/>
          <w:numId w:val="4"/>
        </w:numPr>
        <w:rPr>
          <w:shd w:fill="FFFF00" w:val="clear"/>
          <w:lang w:val="en-US"/>
        </w:rPr>
      </w:pPr>
      <w:r>
        <w:rPr>
          <w:lang w:val="en-US"/>
        </w:rPr>
        <w:t>Modal verb construction (yes/no): if the feature turns out to be irrelevant or there is insufficient data for one of the categories, we will drop it.</w:t>
      </w:r>
    </w:p>
    <w:p>
      <w:pPr>
        <w:pStyle w:val="ListParagraph"/>
        <w:numPr>
          <w:ilvl w:val="0"/>
          <w:numId w:val="4"/>
        </w:numPr>
        <w:rPr>
          <w:shd w:fill="FFFF00" w:val="clear"/>
          <w:lang w:val="en-US"/>
        </w:rPr>
      </w:pPr>
      <w:r>
        <w:rPr>
          <w:shd w:fill="auto" w:val="clear"/>
          <w:lang w:val="en-US"/>
        </w:rPr>
        <w:t xml:space="preserve">Main verb semantic group/cluster </w:t>
      </w:r>
      <w:r>
        <w:rPr>
          <w:shd w:fill="auto" w:val="clear"/>
          <w:lang w:val="en-US"/>
        </w:rPr>
        <w:t>(</w:t>
      </w:r>
      <w:r>
        <w:rPr>
          <w:shd w:fill="auto" w:val="clear"/>
          <w:lang w:val="en-US"/>
        </w:rPr>
        <w:t>hitting-touching/communication/neutral</w:t>
      </w:r>
      <w:r>
        <w:rPr>
          <w:shd w:fill="auto" w:val="clear"/>
          <w:lang w:val="en-US"/>
        </w:rPr>
        <w:t>)</w:t>
      </w:r>
      <w:r>
        <w:rPr>
          <w:shd w:fill="auto" w:val="clear"/>
          <w:lang w:val="en-US"/>
        </w:rPr>
        <w:t xml:space="preserve">: </w:t>
      </w:r>
      <w:r>
        <w:rPr>
          <w:shd w:fill="auto" w:val="clear"/>
          <w:lang w:val="en-US"/>
        </w:rPr>
        <w:t>i</w:t>
      </w:r>
      <w:r>
        <w:rPr>
          <w:shd w:fill="auto" w:val="clear"/>
          <w:lang w:val="en-US"/>
        </w:rPr>
        <w:t xml:space="preserve">f the feature turns out to be irrelevant, we will drop it. </w:t>
      </w:r>
      <w:r>
        <w:rPr>
          <w:shd w:fill="auto" w:val="clear"/>
          <w:lang w:val="en-US"/>
        </w:rPr>
        <w:t>I</w:t>
      </w:r>
      <w:r>
        <w:rPr>
          <w:color w:val="000000"/>
          <w:shd w:fill="auto" w:val="clear"/>
          <w:lang w:val="en-US"/>
        </w:rPr>
        <w:t xml:space="preserve">n case of very </w:t>
      </w:r>
      <w:r>
        <w:rPr>
          <w:color w:val="000000"/>
          <w:shd w:fill="auto" w:val="clear"/>
          <w:lang w:val="en-US"/>
        </w:rPr>
        <w:t xml:space="preserve">few </w:t>
      </w:r>
      <w:r>
        <w:rPr>
          <w:color w:val="000000"/>
          <w:shd w:fill="auto" w:val="clear"/>
          <w:lang w:val="en-US"/>
        </w:rPr>
        <w:t xml:space="preserve">occurrences </w:t>
      </w:r>
      <w:r>
        <w:rPr>
          <w:color w:val="000000"/>
          <w:shd w:fill="auto" w:val="clear"/>
          <w:lang w:val="en-US"/>
        </w:rPr>
        <w:t>in</w:t>
      </w:r>
      <w:r>
        <w:rPr>
          <w:color w:val="000000"/>
          <w:shd w:fill="auto" w:val="clear"/>
          <w:lang w:val="en-US"/>
        </w:rPr>
        <w:t xml:space="preserve"> </w:t>
      </w:r>
      <w:r>
        <w:rPr>
          <w:color w:val="000000"/>
          <w:shd w:fill="auto" w:val="clear"/>
          <w:lang w:val="en-US"/>
        </w:rPr>
        <w:t>the communication and/or neutral</w:t>
      </w:r>
      <w:r>
        <w:rPr>
          <w:color w:val="000000"/>
          <w:shd w:fill="auto" w:val="clear"/>
          <w:lang w:val="en-US"/>
        </w:rPr>
        <w:t xml:space="preserve"> cluster, </w:t>
      </w:r>
      <w:r>
        <w:rPr>
          <w:color w:val="000000"/>
          <w:shd w:fill="auto" w:val="clear"/>
          <w:lang w:val="en-US"/>
        </w:rPr>
        <w:t xml:space="preserve">these </w:t>
      </w:r>
      <w:r>
        <w:rPr>
          <w:color w:val="000000"/>
          <w:shd w:fill="auto" w:val="clear"/>
          <w:lang w:val="en-US"/>
        </w:rPr>
        <w:t>will be merged.</w:t>
      </w:r>
    </w:p>
    <w:p>
      <w:pPr>
        <w:pStyle w:val="ListParagraph"/>
        <w:numPr>
          <w:ilvl w:val="0"/>
          <w:numId w:val="4"/>
        </w:numPr>
        <w:rPr>
          <w:lang w:val="en-US"/>
        </w:rPr>
      </w:pPr>
      <w:r>
        <w:rPr>
          <w:lang w:val="en-US"/>
        </w:rPr>
        <w:t>Adversativity of the verb (adversative/non-adversative): if the feature turns out to be irrelevant or there is insufficient data for one of the categories, we will drop it.</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535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535).</w:t>
      </w:r>
    </w:p>
    <w:p>
      <w:pPr>
        <w:pStyle w:val="ListParagraph"/>
        <w:rPr>
          <w:lang w:val="en-US"/>
        </w:rPr>
      </w:pPr>
      <w:r>
        <w:rPr>
          <w:lang w:val="en-US"/>
        </w:rPr>
        <w:t>Both of us will annotate all constructions manually for features listed in 4). The Inter-Annotator-Agreement will be calculated for the verb cluster and adversativity annotations.</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LibreOffice/24.2.6.2$MacOSX_X86_64 LibreOffice_project/ef66aa7e36a1bb8e65bfbc63aba53045a14d0871</Application>
  <AppVersion>15.0000</AppVersion>
  <Pages>4</Pages>
  <Words>1518</Words>
  <Characters>8556</Characters>
  <CharactersWithSpaces>9990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2025-03-11T11:35:15Z</dcterms:modified>
  <cp:revision>655</cp:revision>
  <dc:subject/>
  <dc:title/>
</cp:coreProperties>
</file>

<file path=docProps/custom.xml><?xml version="1.0" encoding="utf-8"?>
<Properties xmlns="http://schemas.openxmlformats.org/officeDocument/2006/custom-properties" xmlns:vt="http://schemas.openxmlformats.org/officeDocument/2006/docPropsVTypes"/>
</file>