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9B6B" w14:textId="77777777" w:rsidR="00CF10FD" w:rsidRDefault="00000000">
      <w:proofErr w:type="spellStart"/>
      <w:r>
        <w:t>Preregistration</w:t>
      </w:r>
      <w:proofErr w:type="spellEnd"/>
      <w:r>
        <w:t>:</w:t>
      </w:r>
    </w:p>
    <w:p w14:paraId="10C45FB8" w14:textId="77777777" w:rsidR="00CF10FD" w:rsidRDefault="00CF10FD"/>
    <w:p w14:paraId="5898D575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7A41CB82" w14:textId="77777777" w:rsidR="00CF10FD" w:rsidRDefault="00CF10FD">
      <w:pPr>
        <w:pStyle w:val="Listenabsatz"/>
        <w:rPr>
          <w:lang w:val="en-US"/>
        </w:rPr>
      </w:pPr>
    </w:p>
    <w:p w14:paraId="49292A8B" w14:textId="77777777" w:rsidR="00CF10FD" w:rsidRPr="002054E9" w:rsidRDefault="00000000">
      <w:pPr>
        <w:pStyle w:val="Listenabsatz"/>
        <w:numPr>
          <w:ilvl w:val="0"/>
          <w:numId w:val="8"/>
        </w:numPr>
        <w:rPr>
          <w:lang w:val="en-US"/>
        </w:rPr>
      </w:pPr>
      <w:r w:rsidRPr="002054E9">
        <w:rPr>
          <w:lang w:val="en-US"/>
        </w:rPr>
        <w:t xml:space="preserve">We will use an </w:t>
      </w:r>
      <w:proofErr w:type="gramStart"/>
      <w:r w:rsidRPr="002054E9">
        <w:rPr>
          <w:lang w:val="en-US"/>
        </w:rPr>
        <w:t>open source</w:t>
      </w:r>
      <w:proofErr w:type="gramEnd"/>
      <w:r w:rsidRPr="002054E9">
        <w:rPr>
          <w:lang w:val="en-US"/>
        </w:rPr>
        <w:t xml:space="preserve"> corpus (</w:t>
      </w:r>
      <w:proofErr w:type="spellStart"/>
      <w:r w:rsidRPr="002054E9">
        <w:rPr>
          <w:lang w:val="en-US"/>
        </w:rPr>
        <w:t>projet</w:t>
      </w:r>
      <w:proofErr w:type="spellEnd"/>
      <w:r w:rsidRPr="002054E9">
        <w:rPr>
          <w:lang w:val="en-US"/>
        </w:rPr>
        <w:t xml:space="preserve"> Orfeo?)</w:t>
      </w:r>
    </w:p>
    <w:p w14:paraId="4B51FB20" w14:textId="77777777" w:rsidR="00CF10FD" w:rsidRDefault="00CF10FD">
      <w:pPr>
        <w:pStyle w:val="Listenabsatz"/>
        <w:rPr>
          <w:lang w:val="en-US"/>
        </w:rPr>
      </w:pPr>
    </w:p>
    <w:p w14:paraId="231BD24B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7D5F4EA6" w14:textId="77777777" w:rsidR="00CF10FD" w:rsidRDefault="00CF10FD">
      <w:pPr>
        <w:pStyle w:val="Listenabsatz"/>
        <w:rPr>
          <w:lang w:val="en-US"/>
        </w:rPr>
      </w:pPr>
    </w:p>
    <w:p w14:paraId="4C593A7A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1625440C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EB03F27" w14:textId="77777777" w:rsidR="00CF10FD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3A7376E3" w14:textId="77777777" w:rsidR="00CF10FD" w:rsidRDefault="00CF10FD">
      <w:pPr>
        <w:pStyle w:val="Listenabsatz"/>
        <w:ind w:left="1440"/>
        <w:rPr>
          <w:lang w:val="en-US"/>
        </w:rPr>
      </w:pPr>
    </w:p>
    <w:p w14:paraId="7AA4B362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1B82BD66" w14:textId="77777777" w:rsidR="00CF10FD" w:rsidRDefault="00CF10FD">
      <w:pPr>
        <w:pStyle w:val="Listenabsatz"/>
        <w:rPr>
          <w:lang w:val="en-US"/>
        </w:rPr>
      </w:pPr>
    </w:p>
    <w:p w14:paraId="01A8C335" w14:textId="2E4BB4DD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DV: type of passive construction (“se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25570DD" w14:textId="77777777" w:rsidR="00CF10FD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59C1320C" w14:textId="489DE3C7" w:rsidR="00C1606E" w:rsidRPr="00C1606E" w:rsidRDefault="00000000" w:rsidP="00C1606E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</w:t>
      </w:r>
      <w:r w:rsidR="00C1606E">
        <w:rPr>
          <w:lang w:val="en-US"/>
        </w:rPr>
        <w:t xml:space="preserve"> - </w:t>
      </w:r>
      <w:r w:rsidR="00C1606E" w:rsidRPr="00C1606E">
        <w:rPr>
          <w:lang w:val="en-US"/>
        </w:rPr>
        <w:t>Constructions will only be included if:</w:t>
      </w:r>
    </w:p>
    <w:p w14:paraId="63A9E3AE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construction can be realized with both 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07906494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construction has a passive (and not an exclusively causative) reading</w:t>
      </w:r>
    </w:p>
    <w:p w14:paraId="496F377D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verb is a transitive verb</w:t>
      </w:r>
    </w:p>
    <w:p w14:paraId="4AB09951" w14:textId="77777777" w:rsid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se</w:t>
      </w:r>
      <w:proofErr w:type="gramEnd"/>
      <w:r>
        <w:rPr>
          <w:lang w:val="en-US"/>
        </w:rPr>
        <w:t xml:space="preserve"> faire” + Inf -&gt; exclude main verb “faire”? (“se fait”</w:t>
      </w:r>
      <w:proofErr w:type="gramStart"/>
      <w:r>
        <w:rPr>
          <w:lang w:val="en-US"/>
        </w:rPr>
        <w:t>/”</w:t>
      </w:r>
      <w:proofErr w:type="spellStart"/>
      <w:r>
        <w:rPr>
          <w:lang w:val="en-US"/>
        </w:rPr>
        <w:t>s’est</w:t>
      </w:r>
      <w:proofErr w:type="spellEnd"/>
      <w:proofErr w:type="gramEnd"/>
      <w:r>
        <w:rPr>
          <w:lang w:val="en-US"/>
        </w:rPr>
        <w:t xml:space="preserve"> fait” without Inf meaning “is made”)</w:t>
      </w:r>
    </w:p>
    <w:p w14:paraId="73F6894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tense of the verb? (</w:t>
      </w:r>
      <w:proofErr w:type="gramStart"/>
      <w:r>
        <w:rPr>
          <w:lang w:val="en-US"/>
        </w:rPr>
        <w:t>both</w:t>
      </w:r>
      <w:proofErr w:type="gramEnd"/>
      <w:r>
        <w:rPr>
          <w:lang w:val="en-US"/>
        </w:rPr>
        <w:t xml:space="preserve"> temps </w:t>
      </w:r>
      <w:proofErr w:type="spellStart"/>
      <w:r>
        <w:rPr>
          <w:lang w:val="en-US"/>
        </w:rPr>
        <w:t>composé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présent</w:t>
      </w:r>
      <w:proofErr w:type="spellEnd"/>
      <w:r>
        <w:rPr>
          <w:lang w:val="en-US"/>
        </w:rPr>
        <w:t xml:space="preserve">? → only temps </w:t>
      </w:r>
      <w:proofErr w:type="spellStart"/>
      <w:r>
        <w:rPr>
          <w:lang w:val="en-US"/>
        </w:rPr>
        <w:t>composés</w:t>
      </w:r>
      <w:proofErr w:type="spellEnd"/>
      <w:r>
        <w:rPr>
          <w:lang w:val="en-US"/>
        </w:rPr>
        <w:t xml:space="preserve"> to avoid adjectival passive? But tense could be a factor and would also lead to more data)</w:t>
      </w:r>
    </w:p>
    <w:p w14:paraId="53FD1BE5" w14:textId="77777777" w:rsidR="00C1606E" w:rsidRPr="002054E9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negations / complex phrases? (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but not as a factor? Complicated and probably very few constructions if any at all)</w:t>
      </w:r>
    </w:p>
    <w:p w14:paraId="17C77431" w14:textId="6A99FA4F" w:rsidR="00C1606E" w:rsidRPr="00C1606E" w:rsidRDefault="00C1606E" w:rsidP="00C1606E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 modal verbs? (could be a factor but complex, potential interactions with subject responsibility, and might be very few constructions)</w:t>
      </w:r>
    </w:p>
    <w:p w14:paraId="08EED305" w14:textId="77777777" w:rsidR="00CF10FD" w:rsidRDefault="00CF10FD">
      <w:pPr>
        <w:pStyle w:val="Listenabsatz"/>
        <w:rPr>
          <w:lang w:val="en-US"/>
        </w:rPr>
      </w:pPr>
    </w:p>
    <w:p w14:paraId="4D221D10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30C1DC22" w14:textId="77777777" w:rsidR="00CF10FD" w:rsidRDefault="00CF10FD">
      <w:pPr>
        <w:pStyle w:val="Listenabsatz"/>
        <w:rPr>
          <w:lang w:val="en-US"/>
        </w:rPr>
      </w:pPr>
    </w:p>
    <w:p w14:paraId="1826DEB8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is a corpus study, so there will be no participants. </w:t>
      </w:r>
    </w:p>
    <w:p w14:paraId="263AEE92" w14:textId="77777777" w:rsidR="00CF10FD" w:rsidRDefault="0000000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Factors for the logistic regression:</w:t>
      </w:r>
    </w:p>
    <w:p w14:paraId="3DDF139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31FF0BFA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Animacy (inanimate/animate)</w:t>
      </w:r>
    </w:p>
    <w:p w14:paraId="207B4F49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Person</w:t>
      </w:r>
    </w:p>
    <w:p w14:paraId="359D78B7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</w:p>
    <w:p w14:paraId="752CCC1C" w14:textId="5D2BCCD1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t>Gender</w:t>
      </w:r>
    </w:p>
    <w:p w14:paraId="529F40E3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082CDF42" w14:textId="62D7F1ED" w:rsidR="00C1606E" w:rsidRDefault="00C1606E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TAM (tense, aspect, mode)</w:t>
      </w:r>
    </w:p>
    <w:p w14:paraId="1E42C8DF" w14:textId="20697150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  <w:r w:rsidR="002054E9">
        <w:rPr>
          <w:lang w:val="en-US"/>
        </w:rPr>
        <w:t>: (e.g. dynamic/ stative, cognition, movement, perception…)</w:t>
      </w:r>
    </w:p>
    <w:p w14:paraId="0320CCDC" w14:textId="54886AFC" w:rsidR="00CF10FD" w:rsidRPr="00C1606E" w:rsidRDefault="00000000">
      <w:pPr>
        <w:pStyle w:val="Listenabsatz"/>
        <w:numPr>
          <w:ilvl w:val="2"/>
          <w:numId w:val="4"/>
        </w:numPr>
        <w:rPr>
          <w:strike/>
          <w:lang w:val="en-US"/>
        </w:rPr>
      </w:pPr>
      <w:r w:rsidRPr="00C1606E">
        <w:rPr>
          <w:strike/>
          <w:lang w:val="en-US"/>
        </w:rPr>
        <w:t>Telicity of the verb (telic/atelic</w:t>
      </w:r>
    </w:p>
    <w:p w14:paraId="1C5FD018" w14:textId="77777777" w:rsidR="00CF10FD" w:rsidRDefault="00000000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Adversativity of the verb → sentiment analysis (not adversative/adversative) and (neutral/not neutral)</w:t>
      </w:r>
    </w:p>
    <w:p w14:paraId="22BED6BB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[Modality? (</w:t>
      </w:r>
      <w:r>
        <w:rPr>
          <w:lang w:val="en-US"/>
        </w:rPr>
        <w:t>spoken/ written)</w:t>
      </w:r>
      <w:r w:rsidRPr="002054E9">
        <w:rPr>
          <w:lang w:val="en-US"/>
        </w:rPr>
        <w:t xml:space="preserve"> → probably not, see 5)]</w:t>
      </w:r>
    </w:p>
    <w:p w14:paraId="0E407C48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r w:rsidRPr="002054E9">
        <w:rPr>
          <w:lang w:val="en-US"/>
        </w:rPr>
        <w:t>[Register? (informal/formal) → probably not]</w:t>
      </w:r>
    </w:p>
    <w:p w14:paraId="5AECA069" w14:textId="77777777" w:rsidR="00CF10FD" w:rsidRPr="002054E9" w:rsidRDefault="00000000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 w:rsidRPr="002054E9">
        <w:rPr>
          <w:lang w:val="en-US"/>
        </w:rPr>
        <w:t>Complément</w:t>
      </w:r>
      <w:proofErr w:type="spellEnd"/>
      <w:r w:rsidRPr="002054E9">
        <w:rPr>
          <w:lang w:val="en-US"/>
        </w:rPr>
        <w:t xml:space="preserve"> </w:t>
      </w:r>
      <w:proofErr w:type="spellStart"/>
      <w:r w:rsidRPr="002054E9">
        <w:rPr>
          <w:lang w:val="en-US"/>
        </w:rPr>
        <w:t>d’agent</w:t>
      </w:r>
      <w:proofErr w:type="spellEnd"/>
      <w:r w:rsidRPr="002054E9">
        <w:rPr>
          <w:lang w:val="en-US"/>
        </w:rPr>
        <w:t xml:space="preserve"> (absent/present) (if enough data)</w:t>
      </w:r>
    </w:p>
    <w:p w14:paraId="42D2B63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constructions (present/absent) → probably too few in data]</w:t>
      </w:r>
    </w:p>
    <w:p w14:paraId="28A4F5D5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[Negation (present/absent) → probably not, see 6)]</w:t>
      </w:r>
    </w:p>
    <w:p w14:paraId="5B77B967" w14:textId="77777777" w:rsidR="00CF10FD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1B109A22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Animacy of subject and </w:t>
      </w:r>
      <w:proofErr w:type="spellStart"/>
      <w:r>
        <w:rPr>
          <w:lang w:val="en-US"/>
        </w:rPr>
        <w:t>Complément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d‘</w:t>
      </w:r>
      <w:proofErr w:type="gramEnd"/>
      <w:r>
        <w:rPr>
          <w:lang w:val="en-US"/>
        </w:rPr>
        <w:t>agent</w:t>
      </w:r>
      <w:proofErr w:type="spellEnd"/>
      <w:r>
        <w:rPr>
          <w:lang w:val="en-US"/>
        </w:rPr>
        <w:t xml:space="preserve"> ?</w:t>
      </w:r>
    </w:p>
    <w:p w14:paraId="66F5CB8A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Adversativity and Subject Animacy (adversative verbs with animate subjects) -&gt; showing affectedness</w:t>
      </w:r>
    </w:p>
    <w:p w14:paraId="7E8E4804" w14:textId="77777777" w:rsidR="00CF10FD" w:rsidRDefault="00000000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36DCE52" w14:textId="77777777" w:rsidR="00CF10FD" w:rsidRDefault="00CF10FD">
      <w:pPr>
        <w:pStyle w:val="Listenabsatz"/>
        <w:rPr>
          <w:lang w:val="en-US"/>
        </w:rPr>
      </w:pPr>
    </w:p>
    <w:p w14:paraId="1690E5DA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4FCE894D" w14:textId="77777777" w:rsidR="00CF10FD" w:rsidRDefault="00CF10FD">
      <w:pPr>
        <w:pStyle w:val="Listenabsatz"/>
        <w:rPr>
          <w:lang w:val="en-US"/>
        </w:rPr>
      </w:pPr>
    </w:p>
    <w:p w14:paraId="41763626" w14:textId="11DEDE4F" w:rsidR="00CF10FD" w:rsidRDefault="005F40E5">
      <w:pPr>
        <w:pStyle w:val="Listenabsatz"/>
        <w:numPr>
          <w:ilvl w:val="0"/>
          <w:numId w:val="5"/>
        </w:numPr>
      </w:pPr>
      <w:r>
        <w:t>Mixed-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l</w:t>
      </w:r>
      <w:r w:rsidR="00000000">
        <w:t>ogistic</w:t>
      </w:r>
      <w:proofErr w:type="spellEnd"/>
      <w:r w:rsidR="00000000">
        <w:t xml:space="preserve"> </w:t>
      </w:r>
      <w:proofErr w:type="spellStart"/>
      <w:r w:rsidR="00000000">
        <w:t>regression</w:t>
      </w:r>
      <w:proofErr w:type="spellEnd"/>
    </w:p>
    <w:p w14:paraId="0EFD1229" w14:textId="77777777" w:rsidR="005F40E5" w:rsidRDefault="005F40E5">
      <w:pPr>
        <w:pStyle w:val="Listenabsatz"/>
        <w:numPr>
          <w:ilvl w:val="0"/>
          <w:numId w:val="5"/>
        </w:numPr>
        <w:rPr>
          <w:lang w:val="en-US"/>
        </w:rPr>
      </w:pPr>
      <w:r w:rsidRPr="005F40E5">
        <w:rPr>
          <w:lang w:val="en-US"/>
        </w:rPr>
        <w:t>Maximal model and backpropagation</w:t>
      </w:r>
    </w:p>
    <w:p w14:paraId="34FD12F0" w14:textId="4E9B05EB" w:rsidR="005F40E5" w:rsidRDefault="005F40E5" w:rsidP="005F40E5">
      <w:pPr>
        <w:pStyle w:val="Listenabsatz"/>
        <w:ind w:left="1800"/>
        <w:rPr>
          <w:lang w:val="en-US"/>
        </w:rPr>
      </w:pPr>
      <w:r>
        <w:rPr>
          <w:lang w:val="en-US"/>
        </w:rPr>
        <w:t xml:space="preserve">1. </w:t>
      </w:r>
      <w:r w:rsidRPr="005F40E5">
        <w:rPr>
          <w:lang w:val="en-US"/>
        </w:rPr>
        <w:t>Remov</w:t>
      </w:r>
      <w:r>
        <w:rPr>
          <w:lang w:val="en-US"/>
        </w:rPr>
        <w:t>e insignificant interactions</w:t>
      </w:r>
    </w:p>
    <w:p w14:paraId="174F9DC0" w14:textId="4A27AF30" w:rsidR="005F40E5" w:rsidRPr="005F40E5" w:rsidRDefault="005F40E5" w:rsidP="005F40E5">
      <w:pPr>
        <w:pStyle w:val="Listenabsatz"/>
        <w:ind w:left="1800"/>
        <w:rPr>
          <w:lang w:val="en-US"/>
        </w:rPr>
      </w:pPr>
      <w:r>
        <w:rPr>
          <w:lang w:val="en-US"/>
        </w:rPr>
        <w:t>2. Remove insignificant</w:t>
      </w:r>
      <w:r w:rsidRPr="005F40E5">
        <w:rPr>
          <w:lang w:val="en-US"/>
        </w:rPr>
        <w:t xml:space="preserve"> v</w:t>
      </w:r>
      <w:r>
        <w:rPr>
          <w:lang w:val="en-US"/>
        </w:rPr>
        <w:t>a</w:t>
      </w:r>
      <w:r w:rsidRPr="005F40E5">
        <w:rPr>
          <w:lang w:val="en-US"/>
        </w:rPr>
        <w:t>riable</w:t>
      </w:r>
      <w:r>
        <w:rPr>
          <w:lang w:val="en-US"/>
        </w:rPr>
        <w:t>s</w:t>
      </w:r>
      <w:r w:rsidRPr="005F40E5">
        <w:rPr>
          <w:lang w:val="en-US"/>
        </w:rPr>
        <w:t xml:space="preserve"> </w:t>
      </w:r>
      <w:r>
        <w:rPr>
          <w:lang w:val="en-US"/>
        </w:rPr>
        <w:t xml:space="preserve">(one by one) </w:t>
      </w:r>
      <w:r w:rsidRPr="005F40E5">
        <w:rPr>
          <w:lang w:val="en-US"/>
        </w:rPr>
        <w:t>to f</w:t>
      </w:r>
      <w:r>
        <w:rPr>
          <w:lang w:val="en-US"/>
        </w:rPr>
        <w:t>i</w:t>
      </w:r>
      <w:r w:rsidRPr="005F40E5">
        <w:rPr>
          <w:lang w:val="en-US"/>
        </w:rPr>
        <w:t>nd the best fit</w:t>
      </w:r>
      <w:r>
        <w:rPr>
          <w:lang w:val="en-US"/>
        </w:rPr>
        <w:t xml:space="preserve">ting </w:t>
      </w:r>
      <w:proofErr w:type="gramStart"/>
      <w:r>
        <w:rPr>
          <w:lang w:val="en-US"/>
        </w:rPr>
        <w:t>model</w:t>
      </w:r>
      <w:r w:rsidRPr="005F40E5">
        <w:rPr>
          <w:lang w:val="en-US"/>
        </w:rPr>
        <w:t xml:space="preserve"> ?</w:t>
      </w:r>
      <w:proofErr w:type="gramEnd"/>
    </w:p>
    <w:p w14:paraId="6F082E36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model will calculate the probability that a given construction is realized with „se </w:t>
      </w:r>
      <w:proofErr w:type="gramStart"/>
      <w:r>
        <w:rPr>
          <w:lang w:val="en-US"/>
        </w:rPr>
        <w:t>faire“</w:t>
      </w:r>
      <w:proofErr w:type="gramEnd"/>
    </w:p>
    <w:p w14:paraId="27E1C8BA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predictor variables will be normalized (log of the odds)</w:t>
      </w:r>
    </w:p>
    <w:p w14:paraId="1BDE4BD5" w14:textId="77777777" w:rsidR="00CF10FD" w:rsidRDefault="0000000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Random effects (to avoid individual effects): </w:t>
      </w:r>
    </w:p>
    <w:p w14:paraId="3A0FF010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lemma of the verb </w:t>
      </w:r>
    </w:p>
    <w:p w14:paraId="10796CCF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corpus</w:t>
      </w:r>
    </w:p>
    <w:p w14:paraId="1D4FF042" w14:textId="77777777" w:rsidR="00CF10FD" w:rsidRDefault="0000000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person (metadata)?</w:t>
      </w:r>
    </w:p>
    <w:p w14:paraId="1EC0CA27" w14:textId="77777777" w:rsidR="00CF10FD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6517FA28" w14:textId="18AAFF01" w:rsidR="00CF10FD" w:rsidRPr="002054E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2054E9">
        <w:rPr>
          <w:lang w:val="en-US"/>
        </w:rPr>
        <w:t>2 different models for the different modalities (spoken/written) and one combined model?</w:t>
      </w:r>
      <w:r w:rsidR="00C1606E">
        <w:rPr>
          <w:lang w:val="en-US"/>
        </w:rPr>
        <w:t xml:space="preserve"> (Elen’s advice: stick to one model)</w:t>
      </w:r>
    </w:p>
    <w:p w14:paraId="63E4AF04" w14:textId="77777777" w:rsidR="00CF10FD" w:rsidRDefault="00000000">
      <w:pPr>
        <w:pStyle w:val="Listenabsatz"/>
        <w:numPr>
          <w:ilvl w:val="0"/>
          <w:numId w:val="5"/>
        </w:numPr>
      </w:pPr>
      <w:r>
        <w:t xml:space="preserve">Maybe: </w:t>
      </w:r>
      <w:proofErr w:type="spellStart"/>
      <w:r>
        <w:t>memory-based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71B082A" w14:textId="77777777" w:rsidR="00CF10FD" w:rsidRDefault="00CF10FD">
      <w:pPr>
        <w:pStyle w:val="Listenabsatz"/>
        <w:rPr>
          <w:lang w:val="en-US"/>
        </w:rPr>
      </w:pPr>
    </w:p>
    <w:p w14:paraId="6F973771" w14:textId="7EF8F15F" w:rsidR="00C1606E" w:rsidRPr="00C1606E" w:rsidRDefault="00000000" w:rsidP="00C160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1B873408" w14:textId="3E6F25DB" w:rsidR="00CF10FD" w:rsidRPr="00C1606E" w:rsidRDefault="00CF10FD" w:rsidP="00C1606E">
      <w:pPr>
        <w:rPr>
          <w:lang w:val="en-US"/>
        </w:rPr>
      </w:pPr>
    </w:p>
    <w:p w14:paraId="73766056" w14:textId="77777777" w:rsidR="00CF10FD" w:rsidRDefault="00CF10FD">
      <w:pPr>
        <w:pStyle w:val="Listenabsatz"/>
        <w:rPr>
          <w:lang w:val="en-US"/>
        </w:rPr>
      </w:pPr>
    </w:p>
    <w:p w14:paraId="1F5AC4B8" w14:textId="77777777" w:rsidR="00CF10FD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78399BE2" w14:textId="77777777" w:rsidR="00CF10FD" w:rsidRDefault="00CF10FD">
      <w:pPr>
        <w:pStyle w:val="Listenabsatz"/>
        <w:rPr>
          <w:lang w:val="en-US"/>
        </w:rPr>
      </w:pPr>
    </w:p>
    <w:p w14:paraId="551E3386" w14:textId="77777777" w:rsidR="00CF10FD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Sample size is probably going to be determined by the amount of “se faire” constructions that are very few in proportion.</w:t>
      </w:r>
    </w:p>
    <w:p w14:paraId="02AB7047" w14:textId="77777777" w:rsidR="00CF10FD" w:rsidRDefault="00CF10FD">
      <w:pPr>
        <w:pStyle w:val="Listenabsatz"/>
        <w:rPr>
          <w:lang w:val="en-US"/>
        </w:rPr>
      </w:pPr>
    </w:p>
    <w:p w14:paraId="05FF0A0C" w14:textId="77777777" w:rsidR="00CF10FD" w:rsidRPr="00C1606E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752D33A6" w14:textId="3BC00F4C" w:rsidR="00C1606E" w:rsidRPr="00C1606E" w:rsidRDefault="00C1606E" w:rsidP="00C1606E">
      <w:pPr>
        <w:pStyle w:val="Listenabsatz"/>
        <w:numPr>
          <w:ilvl w:val="0"/>
          <w:numId w:val="12"/>
        </w:numPr>
        <w:rPr>
          <w:lang w:val="en-US"/>
        </w:rPr>
      </w:pPr>
      <w:r w:rsidRPr="00C1606E">
        <w:rPr>
          <w:lang w:val="en-US"/>
        </w:rPr>
        <w:t>Lottery numbers</w:t>
      </w:r>
      <w:r>
        <w:rPr>
          <w:lang w:val="en-US"/>
        </w:rPr>
        <w:t xml:space="preserve"> on specific date in the future</w:t>
      </w:r>
    </w:p>
    <w:p w14:paraId="24310EF5" w14:textId="77777777" w:rsidR="00CF10FD" w:rsidRDefault="00CF10FD">
      <w:pPr>
        <w:rPr>
          <w:lang w:val="en-US"/>
        </w:rPr>
      </w:pPr>
    </w:p>
    <w:sectPr w:rsidR="00CF10FD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F6B46"/>
    <w:multiLevelType w:val="multilevel"/>
    <w:tmpl w:val="5AA250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DE650E"/>
    <w:multiLevelType w:val="multilevel"/>
    <w:tmpl w:val="35321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E973943"/>
    <w:multiLevelType w:val="multilevel"/>
    <w:tmpl w:val="18EA42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6E1689"/>
    <w:multiLevelType w:val="multilevel"/>
    <w:tmpl w:val="9BCC4F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810174"/>
    <w:multiLevelType w:val="multilevel"/>
    <w:tmpl w:val="C3F4E2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D95A69"/>
    <w:multiLevelType w:val="multilevel"/>
    <w:tmpl w:val="6B88CE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F3162E2"/>
    <w:multiLevelType w:val="hybridMultilevel"/>
    <w:tmpl w:val="D848FDD4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B6330"/>
    <w:multiLevelType w:val="multilevel"/>
    <w:tmpl w:val="E4C60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05C7738"/>
    <w:multiLevelType w:val="multilevel"/>
    <w:tmpl w:val="BDAABDF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5972668"/>
    <w:multiLevelType w:val="hybridMultilevel"/>
    <w:tmpl w:val="155CCEC6"/>
    <w:lvl w:ilvl="0" w:tplc="BB2AD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86F50"/>
    <w:multiLevelType w:val="multilevel"/>
    <w:tmpl w:val="50A8B2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0151BBE"/>
    <w:multiLevelType w:val="hybridMultilevel"/>
    <w:tmpl w:val="F1DE981E"/>
    <w:lvl w:ilvl="0" w:tplc="BB2AD0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380CA0"/>
    <w:multiLevelType w:val="hybridMultilevel"/>
    <w:tmpl w:val="FD8ED9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754056">
    <w:abstractNumId w:val="8"/>
  </w:num>
  <w:num w:numId="2" w16cid:durableId="323315315">
    <w:abstractNumId w:val="1"/>
  </w:num>
  <w:num w:numId="3" w16cid:durableId="1920091249">
    <w:abstractNumId w:val="2"/>
  </w:num>
  <w:num w:numId="4" w16cid:durableId="1787433186">
    <w:abstractNumId w:val="10"/>
  </w:num>
  <w:num w:numId="5" w16cid:durableId="1718816173">
    <w:abstractNumId w:val="0"/>
  </w:num>
  <w:num w:numId="6" w16cid:durableId="2095469539">
    <w:abstractNumId w:val="5"/>
  </w:num>
  <w:num w:numId="7" w16cid:durableId="1792816439">
    <w:abstractNumId w:val="4"/>
  </w:num>
  <w:num w:numId="8" w16cid:durableId="312612165">
    <w:abstractNumId w:val="3"/>
  </w:num>
  <w:num w:numId="9" w16cid:durableId="727457750">
    <w:abstractNumId w:val="7"/>
  </w:num>
  <w:num w:numId="10" w16cid:durableId="540748180">
    <w:abstractNumId w:val="6"/>
  </w:num>
  <w:num w:numId="11" w16cid:durableId="668026106">
    <w:abstractNumId w:val="11"/>
  </w:num>
  <w:num w:numId="12" w16cid:durableId="1163543495">
    <w:abstractNumId w:val="12"/>
  </w:num>
  <w:num w:numId="13" w16cid:durableId="1305239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0FD"/>
    <w:rsid w:val="002054E9"/>
    <w:rsid w:val="005F40E5"/>
    <w:rsid w:val="006E6711"/>
    <w:rsid w:val="00C1606E"/>
    <w:rsid w:val="00CD18B1"/>
    <w:rsid w:val="00C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C3CCF"/>
  <w15:docId w15:val="{E89C0842-6943-0443-BC31-945EDACF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2988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231</cp:revision>
  <dcterms:created xsi:type="dcterms:W3CDTF">2025-02-14T12:33:00Z</dcterms:created>
  <dcterms:modified xsi:type="dcterms:W3CDTF">2025-02-26T11:35:00Z</dcterms:modified>
  <dc:language>de-DE</dc:language>
</cp:coreProperties>
</file>