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COLEGIO PRESBITERIANO CERRITOS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Lambaré · Paraguay</w:t>
      </w:r>
    </w:p>
    <w:p>
      <w:pPr>
        <w:pBdr>
          <w:top w:val="single" w:color="784212" w:sz="10"/>
        </w:pBdr>
        <w:shd w:fill="FAD7A0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PLANIFICACIÓN ANUAL DEL ÁREA</w:t>
      </w:r>
    </w:p>
    <w:p>
      <w:pPr>
        <w:shd w:fill="FAD7A0" w:val="clear"/>
        <w:spacing w:after="0"/>
        <w:jc w:val="center"/>
      </w:pPr>
      <w:r>
        <w:rPr>
          <w:rFonts w:ascii="Arial" w:cs="Arial" w:eastAsia="Arial" w:hAnsi="Arial"/>
          <w:b/>
          <w:bCs/>
          <w:color w:val="784212"/>
          <w:sz w:val="30"/>
          <w:szCs w:val="30"/>
        </w:rPr>
        <w:t xml:space="preserve">Informática y Tecnología Educativa</w:t>
      </w:r>
    </w:p>
    <w:p>
      <w:pPr>
        <w:pBdr>
          <w:bottom w:val="single" w:color="784212" w:sz="10"/>
        </w:pBdr>
        <w:shd w:fill="FAD7A0" w:val="clear"/>
        <w:spacing w:after="30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1er Ciclo de la EEB · 1er Grado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Año Lectivo 2026  |  Carga horaria: 1 h/sem · 38 h/año</w:t>
      </w:r>
    </w:p>
    <w:p>
      <w:pPr>
        <w:spacing w:after="200"/>
        <w:jc w:val="center"/>
      </w:pPr>
      <w:r>
        <w:rPr>
          <w:i/>
          <w:iCs/>
          <w:color w:val="2E75B6"/>
          <w:sz w:val="19"/>
          <w:szCs w:val="19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 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Institución educativa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 — Lambaré, Paraguay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Nivel / Ciclo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Educación Escolar Básica — 1er Ciclo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Grado / Grupos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1er Grado  (Grupos 1A · 1B · 1C · 1T.T.)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 / Asignatura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Informática y Tecnología Educativa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Año lectivo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2.a semana de febrero → 3.a semana de noviembre (38 semanas)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 semanal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 pedagógica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 anual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 horas lectivas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 de Informática — Primaria (15 PCs, Windows 10/11, 8 GB RAM, Chrome)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Trabajo en duplas (2 alumnos por PC)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Herramientas principales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ScratchJr · Scratch · Code.org Course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 complementaria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Minecraft Education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Docente a cargo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 especializado asignado al nivel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Coordinación 1er Ciclo (Prof. Herminia Medina)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 rector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Maestro Institucional v3.0 · Normativo del 1er Ciclo v1.0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 Fundamentación</w:t>
      </w:r>
    </w:p>
    <w:p>
      <w:pPr>
        <w:spacing w:after="100"/>
        <w:jc w:val="both"/>
      </w:pPr>
      <w:r>
        <w:rPr>
          <w:color w:val="000000"/>
          <w:sz w:val="22"/>
          <w:szCs w:val="22"/>
        </w:rPr>
        <w:t xml:space="preserve">El 1er Grado es el nivel de la transición digital: los estudiantes que llegan del Preescolar ya manejan el concepto de algoritmo y de instrucción de manera analógica; ahora trasladan esa lógica al ambiente de la pantalla. El trabajo en duplas es el modelo estándar del nivel: permite que los estudiantes comuniquen sus ideas, negocien y se corrijan mutuamente mientras usan las 15 PCs de la sala. ScratchJr es la herramienta central del primer bimestre —diseñada específicamente para la franja de 5-7 años— y se complementa con Code.org Course A, que no requiere lectura y trabaja la secuencia lógica con laberintos visuales. La exposición a la tecnología es controlada, supervisada y siempre orientada a un objetivo pedagógico concreto.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 Competencia general del área para el grado</w:t>
      </w:r>
    </w:p>
    <w:p>
      <w:pPr>
        <w:pBdr>
          <w:top w:val="single" w:color="784212" w:sz="4"/>
          <w:bottom w:val="single" w:color="784212" w:sz="4"/>
          <w:left w:val="single" w:color="784212" w:sz="4"/>
          <w:right w:val="single" w:color="784212" w:sz="4"/>
        </w:pBdr>
        <w:shd w:fill="FAD7A0" w:val="clear"/>
        <w:spacing w:after="120" w:before="120"/>
        <w:ind w:left="200" w:right="200"/>
      </w:pPr>
      <w:r>
        <w:rPr>
          <w:i/>
          <w:iCs/>
          <w:color w:val="784212"/>
          <w:sz w:val="22"/>
          <w:szCs w:val="22"/>
        </w:rPr>
        <w:t xml:space="preserve">Construye secuencias lógicas básicas en entornos de programación por bloques (ScratchJr, Scratch, Code.org), navegando plataformas digitales controladas con supervisión, reconociendo la influencia de la tecnología en su vida cotidiana y actuando con responsabilidad en el cuidado de los equipos del laboratorio.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4. Distribución bimestral de contenidos</w:t>
      </w:r>
    </w:p>
    <w:p>
      <w:pPr>
        <w:spacing w:after="100"/>
        <w:jc w:val="both"/>
      </w:pPr>
      <w:r>
        <w:rPr>
          <w:color w:val="000000"/>
          <w:sz w:val="20"/>
          <w:szCs w:val="20"/>
        </w:rPr>
        <w:t xml:space="preserve">La carga de 38 horas anuales se distribuye en cuatro bimestres: tres de 9 horas y uno de 11 horas. Cada bimestre contiene unidades temáticas con sus capacidades, contenidos, estrategias metodológicas, recursos e indicadores de evaluación.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1  ·  Febrero – Marzo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y nombra las partes principales del computador.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Enciende, usa el ratón y el teclado con orientación del docente.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Abre ScratchJr y crea un proyecto nuevo con supervisión.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Partes del computador: monitor, teclado, ratón, torre/notebook.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Normas de uso del laboratorio: cuidado, turno, no tocar sin indicación.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ScratchJr: entrar a la plataforma, elegir un personaje, área de bloques.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Recorrida por la sala: el docente nomina cada componente y los alumnos repiten.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normas del laboratorio: se lee en voz alta y se pega en la pared.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Tutorial guiado: 'Mueve al personaje': arrastrar bloque 'avanzar' y ejecutar.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 desde el inicio: el compañero/a observa y sugiere.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PCs con Chrome y ScratchJr (scratchjr.org) o app ScratchJr instalada.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impresa de normas del laboratorio (A3, 1 por PC).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o pantalla para demostración del docente.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cotejo: nombra 3 partes del PC; abre ScratchJr y crea proyecto; mueve el personaje con al menos 3 bloques. Observación directa del docente.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una secuencia de 5+ bloques en ScratchJr con inicio y fin claros.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evento 'bandera verde' para iniciar el programa.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Cambia el escenario del proyecto.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Bloques ScratchJr: mover, girar, saltar, esperar, cambiar velocidad.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Evento: 'toca la bandera verde' como inicio del programa.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Cambio de fondo (escenario).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 el proyecto.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guiado 'El gato va al parque': el docente muestra paso a paso, los alumnos reproducen.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Luego: 'Ahora hazlo ir a otro lugar' — modificación libre supervisada.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Cierre: presentación a la dupla de al lado ('muéstrale a tu compañero qué hizo tu personaje').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ScratchJr con fondos descargables (scratchjr.org/resources).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demostración.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funcional en ScratchJr: personaje con 5+ bloques, evento bandera, al menos un cambio de escenario. Revisión de proyectos al final del período.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2  ·  Abril – Mayo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una historia animada de 3 escenas en ScratchJr.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múltiples páginas (escenas) y el bloque de 'cambiar a siguiente página'.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ScratchJr: múltiples páginas/escenas.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Bloques de control: 'terminar al llegar al fin de página', 'esperar'.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Diseño previo: boceto en papel antes de programar.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 y compartir el proyecto.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'Diseña antes de programar': hoja de papel A4 con 3 recuadros (boceto de las 3 escenas).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 el boceto aprobado por el docente, se pasa a programar en ScratchJr.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Puesta en común: 3-4 grupos presentan su historia a la clase.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ScratchJr.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Hoja de boceto A4 (impresa con 3 recuadros).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las presentaciones.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del proyecto: 3 escenas completas (3 pts), transición entre escenas funciona (3 pts), historia comprensible (3 pts). Mínimo: 7/9.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Resuelve los primeros 8 niveles de Code.org Course 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y corrige un error en una secuencia de bloques.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Course A: laberintos visuales sin lectura requerida.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Concepto de depuración (debugging): 'el robot no llegó, ¿cuál bloque está mal?'.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Secuencias de hasta 5 instrucciones en Code.org.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 del docente: cómo entrar a Code.org y cómo funciona el laberinto.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duplas: turnos de 2 minutos por alumno.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introduce un error deliberado en su demostración y pide a los alumnos que lo detecten.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Registro: los alumnos marcan con un ✓ en su tarjeta cada nivel completado.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(en línea, sin cuenta requerida para Course 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progreso individual (impresa: 20 casillas para marcar).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 8 niveles de Code.org Course A. Identifica y nombra el bloque incorrecto en el ejemplo del docente. Lista de cotejo.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CA6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3  ·  Junio – Agosto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Avanza en Code.org Course A (niveles 9 al 18).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concepto de bucle ('repetir') para acortar una secuencia.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Course A: niveles 9-18 (introducción de bucles simples).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Bucle en Code.org: 'repetir N veces'.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Comparación: secuencia larga vs. secuencia con bucle (mismo resultado, menos bloques).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muestra dos soluciones al mismo nivel: con y sin bucle. ¿Cuál es más fácil de leer?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 con tarjeta de progreso.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Quien termina antes: explica al compañero/a cómo resolvió el nivel.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Code.org (Course A, niveles 9-18).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progreso individual.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 18 niveles de Code.org Course A. Usa al menos un bucle en su solución. Tarjeta de progreso revisada por el docente.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el uso de Scratch (versión escritorio o en línea) con orientación.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proyecto básico en Scratch con movimiento y sonido.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vs. ScratchJr: similitudes y diferencias.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 Scratch: personajes (sprites), escenario, área de bloques, área de código.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Bloques básicos: mover, girar, hacer sonido, cambiar disfraz.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 el proyecto en la cuenta o en el PC.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Comparación visual: el docente abre ScratchJr y Scratch en el proyector al mismo tiempo. '¿Qué es igual? ¿Qué es diferente?'.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guiado: 'Anima a tu personaje favorito' — al menos movimiento + sonido.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Cierre: guardar y mostrárselo a la dupla de al lado.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 (scratch.mit.edu o descargable).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demostración comparativa.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en Scratch con personaje que se mueve y hace sonido. Observación del docente. Lista de cotejo.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4  ·  Agosto – Noviembre  ·  11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y realiza un proyecto libre de historia animada en ScratchJr o Scratch.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 su proyecto oralmente a la clase.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libre: historia animada elegida por el alumno (cuento favorito, película, personaje inventado).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Fases del proyecto: boceto en papel → diseño en la herramienta → prueba → presentación.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Presentación: explicar qué hace el proyecto y cómo se programó.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de planificación (clase 1): boceto en papel A4 — personaje, historia, 3 escenas.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2-8: desarrollo libre en ScratchJr o Scratch (el alumno elige).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 circula y ofrece pistas, no soluciones.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9: muestra de proyectos — cada dupla presenta su proyecto (1 minuto).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10-11: retroalimentación entre pares y cierre del año.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ScratchJr y/o Scratch.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Hoja de boceto individual (A4).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la muestra final.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proyecto final: funcionalidad del programa (3 pts), creatividad y originalidad (3 pts), presentación oral (3 pts). Mínimo aprobatorio: 7/9. Instrumento de autoevaluación: '¿Qué aprendí este año en Informática?'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Consolida las normas de uso del laboratorio y del cuidado de los equipos.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Demuestra las competencias del perfil de egreso del 1er grado.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Repaso de normas del laboratorio.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Reflexión: '¿Qué aprendí? ¿Qué me fue difícil?'.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Articulación con 2do grado: 'el año que viene aprenderemos a hacer que el personaje tome decisiones'.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Lluvia de ideas oral: '¿qué cosas de informática sabes hacer ahora que no sabías en febrero?'.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completa la rúbrica de egreso del grado para cada alumno.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Carta de articulación al docente de 2do grado con el estado de cada grupo.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egreso del 1er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Carta de articulación al 2do grado (plantilla).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egreso del 1er grado (4 dimensiones). Documento de articulación completado y entregado a la Coordinación del 1er Ciclo.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4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5. Referencias bibliográficas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Bell, T. et al. (2009). Computer Science Unplugged. https://www.csunplugged.org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Biggs, J. y Tang, C. (2011). Teaching for Quality Learning at University. McGraw-Hill.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Bers, M. U. (2020). Coding as a playground. Routledge.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Grover, S. y Pea, R. (2018). Computational Thinking. Computer Science Education.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ISTE Standards for Students (2024). https://iste.org/standards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Plan Maestro Institucional de Tecnología Educativa e IA v3.0. Colegio Presbiteriano Cerritos, 2026.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Scratch (MIT Media Lab). https://scratch.mit.edu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Lic. Rodrigo Godoy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Académica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de Informática y Tecnología Ed.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Director/a General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(Pastor Cristian Jara)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Coordinación: Coordinación 1er Ciclo (Prof. Herminia Medina)</w:t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Colegio Presbiteriano Cerritos — Lambaré, Paraguay  |  Junio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84212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1er Grado — Área de Tecnología  |  Uso institucional exclusivo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84212" w:sz="4"/>
      </w:pBdr>
    </w:pPr>
    <w:r>
      <w:rPr>
        <w:color w:val="555555"/>
        <w:sz w:val="18"/>
        <w:szCs w:val="18"/>
      </w:rPr>
      <w:t xml:space="preserve">COLEGIO PRESBITERIANO CERRITOS  |  Planificación Anual  |  1er Ciclo de la EEB — 1er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842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2026-06-24T19:26:35.108Z</dcterms:created>
  <dcterms:modified xsi:type="dcterms:W3CDTF">2026-06-24T19:26:35.108Z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