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E88" w:rsidRDefault="00580E88" w:rsidP="00580E88"/>
    <w:p w:rsidR="00580E88" w:rsidRDefault="00580E88" w:rsidP="00580E88">
      <w:r>
        <w:rPr>
          <w:rFonts w:hint="eastAsia"/>
        </w:rPr>
        <w:t>導盲磚是視障引導設施的一種，而營建署的視障引導設施規範分為兩部分。</w:t>
      </w:r>
    </w:p>
    <w:p w:rsidR="00580E88" w:rsidRDefault="00580E88" w:rsidP="00580E88">
      <w:r>
        <w:rPr>
          <w:rFonts w:hint="eastAsia"/>
        </w:rPr>
        <w:t>如果設在建</w:t>
      </w:r>
      <w:proofErr w:type="gramStart"/>
      <w:r>
        <w:rPr>
          <w:rFonts w:hint="eastAsia"/>
        </w:rPr>
        <w:t>筑</w:t>
      </w:r>
      <w:proofErr w:type="gramEnd"/>
      <w:r>
        <w:rPr>
          <w:rFonts w:hint="eastAsia"/>
        </w:rPr>
        <w:t>物內縮地適用「建築物無障礙設施設計規範」，如果地是公路的適用「市區道路及附屬工程設計規範」。</w:t>
      </w:r>
    </w:p>
    <w:p w:rsidR="00580E88" w:rsidRDefault="00580E88" w:rsidP="00580E88"/>
    <w:p w:rsidR="00580E88" w:rsidRDefault="00580E88" w:rsidP="00580E88"/>
    <w:p w:rsidR="00580E88" w:rsidRDefault="00580E88" w:rsidP="00580E88">
      <w:r>
        <w:rPr>
          <w:rFonts w:hint="eastAsia"/>
        </w:rPr>
        <w:t>一、建築物無障礙設施設計規範</w:t>
      </w:r>
    </w:p>
    <w:p w:rsidR="00580E88" w:rsidRDefault="00580E88" w:rsidP="00580E88"/>
    <w:p w:rsidR="00580E88" w:rsidRDefault="00580E88" w:rsidP="00580E88">
      <w:r>
        <w:rPr>
          <w:rFonts w:hint="eastAsia"/>
        </w:rPr>
        <w:t>附錄</w:t>
      </w:r>
      <w:r>
        <w:rPr>
          <w:rFonts w:hint="eastAsia"/>
        </w:rPr>
        <w:t xml:space="preserve">2 </w:t>
      </w:r>
      <w:r>
        <w:rPr>
          <w:rFonts w:hint="eastAsia"/>
        </w:rPr>
        <w:t>視覺障礙者引導設施設計指引</w:t>
      </w:r>
      <w:r>
        <w:rPr>
          <w:rFonts w:hint="eastAsia"/>
        </w:rPr>
        <w:t xml:space="preserve"> </w:t>
      </w:r>
    </w:p>
    <w:p w:rsidR="00580E88" w:rsidRDefault="00580E88" w:rsidP="00580E88">
      <w:r>
        <w:rPr>
          <w:rFonts w:hint="eastAsia"/>
        </w:rPr>
        <w:t xml:space="preserve">A201 </w:t>
      </w:r>
      <w:r>
        <w:rPr>
          <w:rFonts w:hint="eastAsia"/>
        </w:rPr>
        <w:t>適用範圍：本附錄</w:t>
      </w:r>
      <w:r>
        <w:rPr>
          <w:rFonts w:hint="eastAsia"/>
        </w:rPr>
        <w:t>2</w:t>
      </w:r>
      <w:r>
        <w:rPr>
          <w:rFonts w:hint="eastAsia"/>
        </w:rPr>
        <w:t>提供設計者參考。</w:t>
      </w:r>
      <w:r>
        <w:rPr>
          <w:rFonts w:hint="eastAsia"/>
        </w:rPr>
        <w:t xml:space="preserve"> </w:t>
      </w:r>
    </w:p>
    <w:p w:rsidR="00580E88" w:rsidRDefault="00580E88" w:rsidP="00580E88">
      <w:r>
        <w:rPr>
          <w:rFonts w:hint="eastAsia"/>
        </w:rPr>
        <w:t xml:space="preserve">A202 </w:t>
      </w:r>
      <w:r>
        <w:rPr>
          <w:rFonts w:hint="eastAsia"/>
        </w:rPr>
        <w:t>視覺障礙者引導設施</w:t>
      </w:r>
      <w:r>
        <w:rPr>
          <w:rFonts w:hint="eastAsia"/>
        </w:rPr>
        <w:t xml:space="preserve"> </w:t>
      </w:r>
    </w:p>
    <w:p w:rsidR="00580E88" w:rsidRDefault="00580E88" w:rsidP="00580E88">
      <w:r>
        <w:rPr>
          <w:rFonts w:hint="eastAsia"/>
        </w:rPr>
        <w:t xml:space="preserve">A202.1 </w:t>
      </w:r>
      <w:r>
        <w:rPr>
          <w:rFonts w:hint="eastAsia"/>
        </w:rPr>
        <w:t>組成：引導設施可藉由觸覺、語音、邊界線或其他相關設施組成，達到引導視覺障礙者之功能。導盲磚是藉由觸覺達到引導之功能，並非唯一選擇。</w:t>
      </w:r>
      <w:r>
        <w:rPr>
          <w:rFonts w:hint="eastAsia"/>
        </w:rPr>
        <w:t xml:space="preserve"> </w:t>
      </w:r>
    </w:p>
    <w:p w:rsidR="00580E88" w:rsidRDefault="00580E88" w:rsidP="00580E88">
      <w:r>
        <w:rPr>
          <w:rFonts w:hint="eastAsia"/>
        </w:rPr>
        <w:t xml:space="preserve">A202.2 </w:t>
      </w:r>
      <w:r>
        <w:rPr>
          <w:rFonts w:hint="eastAsia"/>
        </w:rPr>
        <w:t>導盲磚：導盲磚之設置須由定向行動訓練師或視覺障礙服務專業人員進行需求設計與功能性鋪設，以引導行進設施（條狀）與行進注意設施（點狀）組合搭配。</w:t>
      </w:r>
      <w:r>
        <w:rPr>
          <w:rFonts w:hint="eastAsia"/>
        </w:rPr>
        <w:t xml:space="preserve"> </w:t>
      </w:r>
    </w:p>
    <w:p w:rsidR="00580E88" w:rsidRDefault="00580E88" w:rsidP="00580E88">
      <w:r>
        <w:rPr>
          <w:rFonts w:hint="eastAsia"/>
        </w:rPr>
        <w:t xml:space="preserve">A202.3 </w:t>
      </w:r>
      <w:r>
        <w:rPr>
          <w:rFonts w:hint="eastAsia"/>
        </w:rPr>
        <w:t>公務機關設置：公務機關之視覺障礙者引導設施須引導至服務台。</w:t>
      </w:r>
      <w:r>
        <w:rPr>
          <w:rFonts w:hint="eastAsia"/>
        </w:rPr>
        <w:t xml:space="preserve"> </w:t>
      </w:r>
    </w:p>
    <w:p w:rsidR="00580E88" w:rsidRDefault="00580E88" w:rsidP="00580E88">
      <w:r>
        <w:rPr>
          <w:rFonts w:hint="eastAsia"/>
        </w:rPr>
        <w:t xml:space="preserve">A202.4 </w:t>
      </w:r>
      <w:r>
        <w:rPr>
          <w:rFonts w:hint="eastAsia"/>
        </w:rPr>
        <w:t>公共運輸場站設置：公共運輸場站之視覺障礙者引導設施須設置定點上下車位置，並引導至服務台。</w:t>
      </w:r>
    </w:p>
    <w:p w:rsidR="00580E88" w:rsidRDefault="00580E88" w:rsidP="00580E88"/>
    <w:p w:rsidR="00580E88" w:rsidRDefault="00580E88" w:rsidP="00580E88">
      <w:r>
        <w:rPr>
          <w:rFonts w:hint="eastAsia"/>
        </w:rPr>
        <w:t>其中</w:t>
      </w:r>
      <w:r>
        <w:rPr>
          <w:rFonts w:hint="eastAsia"/>
        </w:rPr>
        <w:t>A202.4</w:t>
      </w:r>
      <w:r>
        <w:rPr>
          <w:rFonts w:hint="eastAsia"/>
        </w:rPr>
        <w:t>的「公共運輸場站之視覺障礙者引導設施須設置定點上下車位置」應能適用於公車站。</w:t>
      </w:r>
    </w:p>
    <w:p w:rsidR="00580E88" w:rsidRDefault="00580E88" w:rsidP="00580E88"/>
    <w:p w:rsidR="00580E88" w:rsidRDefault="00580E88" w:rsidP="00580E88">
      <w:r>
        <w:rPr>
          <w:rFonts w:hint="eastAsia"/>
        </w:rPr>
        <w:t>二、市區道路及附屬工程設計規範</w:t>
      </w:r>
    </w:p>
    <w:p w:rsidR="00580E88" w:rsidRDefault="00580E88" w:rsidP="00580E88"/>
    <w:p w:rsidR="00580E88" w:rsidRDefault="00580E88" w:rsidP="00580E88">
      <w:r>
        <w:rPr>
          <w:rFonts w:hint="eastAsia"/>
        </w:rPr>
        <w:t xml:space="preserve">14.4 </w:t>
      </w:r>
      <w:r>
        <w:rPr>
          <w:rFonts w:hint="eastAsia"/>
        </w:rPr>
        <w:t>導盲設施</w:t>
      </w:r>
      <w:r>
        <w:rPr>
          <w:rFonts w:hint="eastAsia"/>
        </w:rPr>
        <w:t xml:space="preserve"> </w:t>
      </w:r>
    </w:p>
    <w:p w:rsidR="00580E88" w:rsidRDefault="00580E88" w:rsidP="00580E88">
      <w:r>
        <w:rPr>
          <w:rFonts w:hint="eastAsia"/>
        </w:rPr>
        <w:t>導盲設施主要包含整齊邊界線及</w:t>
      </w:r>
      <w:proofErr w:type="gramStart"/>
      <w:r>
        <w:rPr>
          <w:rFonts w:hint="eastAsia"/>
        </w:rPr>
        <w:t>警示帶</w:t>
      </w:r>
      <w:proofErr w:type="gramEnd"/>
      <w:r>
        <w:rPr>
          <w:rFonts w:hint="eastAsia"/>
        </w:rPr>
        <w:t>，其相關規定如下：</w:t>
      </w:r>
      <w:r>
        <w:rPr>
          <w:rFonts w:hint="eastAsia"/>
        </w:rPr>
        <w:t xml:space="preserve"> </w:t>
      </w:r>
    </w:p>
    <w:p w:rsidR="00580E88" w:rsidRDefault="00580E88" w:rsidP="00580E88">
      <w:r>
        <w:rPr>
          <w:rFonts w:hint="eastAsia"/>
        </w:rPr>
        <w:t>1.</w:t>
      </w:r>
      <w:r>
        <w:rPr>
          <w:rFonts w:hint="eastAsia"/>
        </w:rPr>
        <w:t>整齊邊界線規定如下：</w:t>
      </w:r>
      <w:r>
        <w:rPr>
          <w:rFonts w:hint="eastAsia"/>
        </w:rPr>
        <w:t xml:space="preserve"> </w:t>
      </w:r>
    </w:p>
    <w:p w:rsidR="00580E88" w:rsidRDefault="00580E88" w:rsidP="00580E88">
      <w:r>
        <w:rPr>
          <w:rFonts w:hint="eastAsia"/>
        </w:rPr>
        <w:t>(1)</w:t>
      </w:r>
      <w:r>
        <w:rPr>
          <w:rFonts w:hint="eastAsia"/>
        </w:rPr>
        <w:t>無障礙通路之一</w:t>
      </w:r>
      <w:proofErr w:type="gramStart"/>
      <w:r>
        <w:rPr>
          <w:rFonts w:hint="eastAsia"/>
        </w:rPr>
        <w:t>側或兩側</w:t>
      </w:r>
      <w:proofErr w:type="gramEnd"/>
      <w:r>
        <w:rPr>
          <w:rFonts w:hint="eastAsia"/>
        </w:rPr>
        <w:t>應具備</w:t>
      </w:r>
      <w:proofErr w:type="gramStart"/>
      <w:r>
        <w:rPr>
          <w:rFonts w:hint="eastAsia"/>
        </w:rPr>
        <w:t>足供視障</w:t>
      </w:r>
      <w:proofErr w:type="gramEnd"/>
      <w:r>
        <w:rPr>
          <w:rFonts w:hint="eastAsia"/>
        </w:rPr>
        <w:t>者依循前進之整齊邊界線。</w:t>
      </w:r>
      <w:r>
        <w:rPr>
          <w:rFonts w:hint="eastAsia"/>
        </w:rPr>
        <w:t xml:space="preserve"> </w:t>
      </w:r>
    </w:p>
    <w:p w:rsidR="00580E88" w:rsidRDefault="00580E88" w:rsidP="00580E88">
      <w:r>
        <w:rPr>
          <w:rFonts w:hint="eastAsia"/>
        </w:rPr>
        <w:t>(2)</w:t>
      </w:r>
      <w:r>
        <w:rPr>
          <w:rFonts w:hint="eastAsia"/>
        </w:rPr>
        <w:t>整齊邊界線宜</w:t>
      </w:r>
      <w:proofErr w:type="gramStart"/>
      <w:r>
        <w:rPr>
          <w:rFonts w:hint="eastAsia"/>
        </w:rPr>
        <w:t>採</w:t>
      </w:r>
      <w:proofErr w:type="gramEnd"/>
      <w:r>
        <w:rPr>
          <w:rFonts w:hint="eastAsia"/>
        </w:rPr>
        <w:t>直線與直角設計，避免不易察覺之弧度，並保持完整與連續性。</w:t>
      </w:r>
      <w:r>
        <w:rPr>
          <w:rFonts w:hint="eastAsia"/>
        </w:rPr>
        <w:t xml:space="preserve"> </w:t>
      </w:r>
    </w:p>
    <w:p w:rsidR="00580E88" w:rsidRDefault="00580E88" w:rsidP="00580E88">
      <w:r>
        <w:rPr>
          <w:rFonts w:hint="eastAsia"/>
        </w:rPr>
        <w:t>(3)</w:t>
      </w:r>
      <w:r>
        <w:rPr>
          <w:rFonts w:hint="eastAsia"/>
        </w:rPr>
        <w:t>利用</w:t>
      </w:r>
      <w:proofErr w:type="gramStart"/>
      <w:r>
        <w:rPr>
          <w:rFonts w:hint="eastAsia"/>
        </w:rPr>
        <w:t>地面鋪材提供</w:t>
      </w:r>
      <w:proofErr w:type="gramEnd"/>
      <w:r>
        <w:rPr>
          <w:rFonts w:hint="eastAsia"/>
        </w:rPr>
        <w:t>整齊邊界線時，其顏色、材質、觸感或敲擊聲必須與相鄰地面呈現明顯差異或對比，</w:t>
      </w:r>
      <w:proofErr w:type="gramStart"/>
      <w:r>
        <w:rPr>
          <w:rFonts w:hint="eastAsia"/>
        </w:rPr>
        <w:t>足供視障</w:t>
      </w:r>
      <w:proofErr w:type="gramEnd"/>
      <w:r>
        <w:rPr>
          <w:rFonts w:hint="eastAsia"/>
        </w:rPr>
        <w:t>者辨識，據以導引前進。</w:t>
      </w:r>
      <w:r>
        <w:rPr>
          <w:rFonts w:hint="eastAsia"/>
        </w:rPr>
        <w:t xml:space="preserve"> </w:t>
      </w:r>
    </w:p>
    <w:p w:rsidR="00580E88" w:rsidRDefault="00580E88" w:rsidP="00580E88">
      <w:r>
        <w:rPr>
          <w:rFonts w:hint="eastAsia"/>
        </w:rPr>
        <w:t>2.</w:t>
      </w:r>
      <w:proofErr w:type="gramStart"/>
      <w:r>
        <w:rPr>
          <w:rFonts w:hint="eastAsia"/>
        </w:rPr>
        <w:t>警示帶規定</w:t>
      </w:r>
      <w:proofErr w:type="gramEnd"/>
      <w:r>
        <w:rPr>
          <w:rFonts w:hint="eastAsia"/>
        </w:rPr>
        <w:t>如下：</w:t>
      </w:r>
      <w:r>
        <w:rPr>
          <w:rFonts w:hint="eastAsia"/>
        </w:rPr>
        <w:t xml:space="preserve"> </w:t>
      </w:r>
    </w:p>
    <w:p w:rsidR="00580E88" w:rsidRDefault="00580E88" w:rsidP="00580E88">
      <w:r>
        <w:rPr>
          <w:rFonts w:hint="eastAsia"/>
        </w:rPr>
        <w:t>(1)</w:t>
      </w:r>
      <w:r>
        <w:rPr>
          <w:rFonts w:hint="eastAsia"/>
        </w:rPr>
        <w:t>人行天橋或地下道階梯出入口應設置</w:t>
      </w:r>
      <w:proofErr w:type="gramStart"/>
      <w:r>
        <w:rPr>
          <w:rFonts w:hint="eastAsia"/>
        </w:rPr>
        <w:t>警示帶</w:t>
      </w:r>
      <w:proofErr w:type="gramEnd"/>
      <w:r>
        <w:rPr>
          <w:rFonts w:hint="eastAsia"/>
        </w:rPr>
        <w:t>，其寬度應與階梯出入口相同；縱向深度</w:t>
      </w:r>
      <w:r>
        <w:rPr>
          <w:rFonts w:hint="eastAsia"/>
        </w:rPr>
        <w:t>30</w:t>
      </w:r>
      <w:r>
        <w:rPr>
          <w:rFonts w:hint="eastAsia"/>
        </w:rPr>
        <w:t>公分以上；距離終端梯級</w:t>
      </w:r>
      <w:r>
        <w:rPr>
          <w:rFonts w:hint="eastAsia"/>
        </w:rPr>
        <w:t>30</w:t>
      </w:r>
      <w:r>
        <w:rPr>
          <w:rFonts w:hint="eastAsia"/>
        </w:rPr>
        <w:t>公分，設置參考例如圖</w:t>
      </w:r>
      <w:r>
        <w:rPr>
          <w:rFonts w:hint="eastAsia"/>
        </w:rPr>
        <w:t>14.4.1</w:t>
      </w:r>
      <w:r>
        <w:rPr>
          <w:rFonts w:hint="eastAsia"/>
        </w:rPr>
        <w:t>。</w:t>
      </w:r>
      <w:r>
        <w:rPr>
          <w:rFonts w:hint="eastAsia"/>
        </w:rPr>
        <w:t xml:space="preserve"> </w:t>
      </w:r>
    </w:p>
    <w:p w:rsidR="00580E88" w:rsidRDefault="00580E88" w:rsidP="00580E88">
      <w:r>
        <w:rPr>
          <w:rFonts w:hint="eastAsia"/>
        </w:rPr>
        <w:t>(2)</w:t>
      </w:r>
      <w:proofErr w:type="gramStart"/>
      <w:r>
        <w:rPr>
          <w:rFonts w:hint="eastAsia"/>
        </w:rPr>
        <w:t>警示帶之</w:t>
      </w:r>
      <w:proofErr w:type="gramEnd"/>
      <w:r>
        <w:rPr>
          <w:rFonts w:hint="eastAsia"/>
        </w:rPr>
        <w:t>顏色、觸感或敲擊聲應與鄰接地面有明顯對比，材質應具備堅實、</w:t>
      </w:r>
      <w:proofErr w:type="gramStart"/>
      <w:r>
        <w:rPr>
          <w:rFonts w:hint="eastAsia"/>
        </w:rPr>
        <w:t>穩固及止滑</w:t>
      </w:r>
      <w:proofErr w:type="gramEnd"/>
      <w:r>
        <w:rPr>
          <w:rFonts w:hint="eastAsia"/>
        </w:rPr>
        <w:t>之特性。</w:t>
      </w:r>
    </w:p>
    <w:p w:rsidR="00580E88" w:rsidRDefault="00580E88" w:rsidP="00580E88"/>
    <w:p w:rsidR="00580E88" w:rsidRDefault="00580E88" w:rsidP="00580E88">
      <w:r>
        <w:rPr>
          <w:rFonts w:hint="eastAsia"/>
        </w:rPr>
        <w:t>其中「</w:t>
      </w:r>
      <w:r>
        <w:rPr>
          <w:rFonts w:hint="eastAsia"/>
        </w:rPr>
        <w:t>(3)</w:t>
      </w:r>
      <w:r>
        <w:rPr>
          <w:rFonts w:hint="eastAsia"/>
        </w:rPr>
        <w:t>利用</w:t>
      </w:r>
      <w:proofErr w:type="gramStart"/>
      <w:r>
        <w:rPr>
          <w:rFonts w:hint="eastAsia"/>
        </w:rPr>
        <w:t>地面鋪材提供</w:t>
      </w:r>
      <w:proofErr w:type="gramEnd"/>
      <w:r>
        <w:rPr>
          <w:rFonts w:hint="eastAsia"/>
        </w:rPr>
        <w:t>整齊邊界線時，其顏色、材質、觸感或敲擊聲必須與相鄰地面呈現明顯差異或對比，</w:t>
      </w:r>
      <w:proofErr w:type="gramStart"/>
      <w:r>
        <w:rPr>
          <w:rFonts w:hint="eastAsia"/>
        </w:rPr>
        <w:t>足供視障</w:t>
      </w:r>
      <w:proofErr w:type="gramEnd"/>
      <w:r>
        <w:rPr>
          <w:rFonts w:hint="eastAsia"/>
        </w:rPr>
        <w:t>者辨識，據以導引前進。</w:t>
      </w:r>
      <w:r>
        <w:rPr>
          <w:rFonts w:hint="eastAsia"/>
        </w:rPr>
        <w:t xml:space="preserve"> </w:t>
      </w:r>
    </w:p>
    <w:p w:rsidR="00580E88" w:rsidRDefault="00580E88" w:rsidP="00580E88">
      <w:r>
        <w:rPr>
          <w:rFonts w:hint="eastAsia"/>
        </w:rPr>
        <w:t>」及「</w:t>
      </w:r>
      <w:r>
        <w:rPr>
          <w:rFonts w:hint="eastAsia"/>
        </w:rPr>
        <w:t>(2)</w:t>
      </w:r>
      <w:proofErr w:type="gramStart"/>
      <w:r>
        <w:rPr>
          <w:rFonts w:hint="eastAsia"/>
        </w:rPr>
        <w:t>警示帶之</w:t>
      </w:r>
      <w:proofErr w:type="gramEnd"/>
      <w:r>
        <w:rPr>
          <w:rFonts w:hint="eastAsia"/>
        </w:rPr>
        <w:t>顏色、觸感或敲擊聲應與鄰接地面有明顯對比，材質應具備堅實、</w:t>
      </w:r>
      <w:proofErr w:type="gramStart"/>
      <w:r>
        <w:rPr>
          <w:rFonts w:hint="eastAsia"/>
        </w:rPr>
        <w:t>穩固及止滑</w:t>
      </w:r>
      <w:proofErr w:type="gramEnd"/>
      <w:r>
        <w:rPr>
          <w:rFonts w:hint="eastAsia"/>
        </w:rPr>
        <w:t>之特性。</w:t>
      </w:r>
    </w:p>
    <w:p w:rsidR="00580E88" w:rsidRDefault="00580E88" w:rsidP="00580E88">
      <w:r>
        <w:rPr>
          <w:rFonts w:hint="eastAsia"/>
        </w:rPr>
        <w:t>」可適用導盲磚的</w:t>
      </w:r>
      <w:proofErr w:type="gramStart"/>
      <w:r>
        <w:rPr>
          <w:rFonts w:hint="eastAsia"/>
        </w:rPr>
        <w:t>引導磚</w:t>
      </w:r>
      <w:proofErr w:type="gramEnd"/>
      <w:r>
        <w:rPr>
          <w:rFonts w:hint="eastAsia"/>
        </w:rPr>
        <w:t>與</w:t>
      </w:r>
      <w:proofErr w:type="gramStart"/>
      <w:r>
        <w:rPr>
          <w:rFonts w:hint="eastAsia"/>
        </w:rPr>
        <w:t>警示磚</w:t>
      </w:r>
      <w:proofErr w:type="gramEnd"/>
      <w:r>
        <w:rPr>
          <w:rFonts w:hint="eastAsia"/>
        </w:rPr>
        <w:t>。</w:t>
      </w:r>
    </w:p>
    <w:p w:rsidR="00580E88" w:rsidRDefault="00580E88" w:rsidP="00580E88"/>
    <w:p w:rsidR="00580E88" w:rsidRDefault="00580E88" w:rsidP="00580E88">
      <w:r>
        <w:rPr>
          <w:rFonts w:hint="eastAsia"/>
        </w:rPr>
        <w:t>三、補充</w:t>
      </w:r>
    </w:p>
    <w:p w:rsidR="00580E88" w:rsidRDefault="00580E88" w:rsidP="00580E88"/>
    <w:p w:rsidR="00580E88" w:rsidRDefault="00580E88" w:rsidP="00580E88">
      <w:r>
        <w:rPr>
          <w:rFonts w:hint="eastAsia"/>
        </w:rPr>
        <w:t>1.</w:t>
      </w:r>
      <w:r>
        <w:rPr>
          <w:rFonts w:hint="eastAsia"/>
        </w:rPr>
        <w:t>兩個規範都沒說一定要</w:t>
      </w:r>
      <w:proofErr w:type="gramStart"/>
      <w:r>
        <w:rPr>
          <w:rFonts w:hint="eastAsia"/>
        </w:rPr>
        <w:t>設置成導盲</w:t>
      </w:r>
      <w:proofErr w:type="gramEnd"/>
      <w:r>
        <w:rPr>
          <w:rFonts w:hint="eastAsia"/>
        </w:rPr>
        <w:t>磚的形式，導盲磚是選項之</w:t>
      </w:r>
      <w:proofErr w:type="gramStart"/>
      <w:r>
        <w:rPr>
          <w:rFonts w:hint="eastAsia"/>
        </w:rPr>
        <w:t>一</w:t>
      </w:r>
      <w:proofErr w:type="gramEnd"/>
      <w:r>
        <w:rPr>
          <w:rFonts w:hint="eastAsia"/>
        </w:rPr>
        <w:t>。但沒有導盲磚，就要用其它可達成一樣效果的設施。換而言之，沒有其他可替代的設施，就該</w:t>
      </w:r>
      <w:r w:rsidR="00713898">
        <w:rPr>
          <w:rFonts w:hint="eastAsia"/>
        </w:rPr>
        <w:t>考慮</w:t>
      </w:r>
      <w:r>
        <w:rPr>
          <w:rFonts w:hint="eastAsia"/>
        </w:rPr>
        <w:t>選擇用導盲磚。</w:t>
      </w:r>
    </w:p>
    <w:p w:rsidR="00580E88" w:rsidRDefault="00580E88" w:rsidP="00580E88">
      <w:r>
        <w:rPr>
          <w:rFonts w:hint="eastAsia"/>
        </w:rPr>
        <w:t>2.</w:t>
      </w:r>
      <w:r>
        <w:rPr>
          <w:rFonts w:hint="eastAsia"/>
        </w:rPr>
        <w:t>視障引導</w:t>
      </w:r>
      <w:proofErr w:type="gramStart"/>
      <w:r>
        <w:rPr>
          <w:rFonts w:hint="eastAsia"/>
        </w:rPr>
        <w:t>設施要注易</w:t>
      </w:r>
      <w:proofErr w:type="gramEnd"/>
      <w:r>
        <w:rPr>
          <w:rFonts w:hint="eastAsia"/>
        </w:rPr>
        <w:t>會不會過度影響輪椅、嬰兒車及行李通行，這可以盡量錯開動線來解決，如果設計不良很容易遭受反對。</w:t>
      </w:r>
    </w:p>
    <w:p w:rsidR="00580E88" w:rsidRDefault="00580E88" w:rsidP="00580E88">
      <w:r>
        <w:rPr>
          <w:rFonts w:hint="eastAsia"/>
        </w:rPr>
        <w:t>3.</w:t>
      </w:r>
      <w:r>
        <w:rPr>
          <w:rFonts w:hint="eastAsia"/>
        </w:rPr>
        <w:t>建議公車亭的身障者上車區設置定位點或</w:t>
      </w:r>
      <w:proofErr w:type="gramStart"/>
      <w:r>
        <w:rPr>
          <w:rFonts w:hint="eastAsia"/>
        </w:rPr>
        <w:t>警示磚</w:t>
      </w:r>
      <w:proofErr w:type="gramEnd"/>
      <w:r>
        <w:rPr>
          <w:rFonts w:hint="eastAsia"/>
        </w:rPr>
        <w:t>，可讓視障者知道已到達上車位置。</w:t>
      </w:r>
      <w:r w:rsidR="00713898">
        <w:rPr>
          <w:rFonts w:hint="eastAsia"/>
        </w:rPr>
        <w:t>形式可參考營建署用於行人</w:t>
      </w:r>
      <w:bookmarkStart w:id="0" w:name="_GoBack"/>
      <w:bookmarkEnd w:id="0"/>
      <w:r w:rsidR="00713898">
        <w:rPr>
          <w:rFonts w:ascii="新細明體" w:eastAsia="新細明體" w:hAnsi="新細明體" w:cs="新細明體" w:hint="eastAsia"/>
        </w:rPr>
        <w:t>穿越線的定位點與</w:t>
      </w:r>
      <w:proofErr w:type="gramStart"/>
      <w:r w:rsidR="00713898">
        <w:rPr>
          <w:rFonts w:ascii="新細明體" w:eastAsia="新細明體" w:hAnsi="新細明體" w:cs="新細明體" w:hint="eastAsia"/>
        </w:rPr>
        <w:t>警示磚</w:t>
      </w:r>
      <w:proofErr w:type="gramEnd"/>
      <w:r w:rsidR="00713898">
        <w:rPr>
          <w:rFonts w:ascii="新細明體" w:eastAsia="新細明體" w:hAnsi="新細明體" w:cs="新細明體" w:hint="eastAsia"/>
        </w:rPr>
        <w:t>，詳見營建署公告的「</w:t>
      </w:r>
      <w:proofErr w:type="gramStart"/>
      <w:r w:rsidR="00713898" w:rsidRPr="00713898">
        <w:rPr>
          <w:rFonts w:ascii="新細明體" w:eastAsia="新細明體" w:hAnsi="新細明體" w:cs="新細明體" w:hint="eastAsia"/>
        </w:rPr>
        <w:t>路緣斜坡暨導</w:t>
      </w:r>
      <w:proofErr w:type="gramEnd"/>
      <w:r w:rsidR="00713898" w:rsidRPr="00713898">
        <w:rPr>
          <w:rFonts w:ascii="新細明體" w:eastAsia="新細明體" w:hAnsi="新細明體" w:cs="新細明體" w:hint="eastAsia"/>
        </w:rPr>
        <w:t>盲設施參考示意圖</w:t>
      </w:r>
      <w:r w:rsidR="00713898">
        <w:rPr>
          <w:rFonts w:ascii="新細明體" w:eastAsia="新細明體" w:hAnsi="新細明體" w:cs="新細明體" w:hint="eastAsia"/>
        </w:rPr>
        <w:t>」。</w:t>
      </w:r>
    </w:p>
    <w:p w:rsidR="00C56B12" w:rsidRDefault="00580E88" w:rsidP="00580E88">
      <w:r>
        <w:t>4.</w:t>
      </w:r>
      <w:r>
        <w:rPr>
          <w:rFonts w:hint="eastAsia"/>
        </w:rPr>
        <w:t>如果人行道有好的邊界線可讓視障者引導至上車處，則不設導盲磚。如果沒好的邊畍線時則設導盲磚，但要考慮輪椅的動線。</w:t>
      </w:r>
    </w:p>
    <w:p w:rsidR="00486A9B" w:rsidRDefault="00486A9B" w:rsidP="00580E88">
      <w:r>
        <w:rPr>
          <w:rFonts w:hint="eastAsia"/>
        </w:rPr>
        <w:t>5</w:t>
      </w:r>
      <w:r>
        <w:rPr>
          <w:rFonts w:hint="eastAsia"/>
        </w:rPr>
        <w:t>如果能找到不會影響到輪椅的視障引導設施設計方案，可根本解決現有問題。</w:t>
      </w:r>
    </w:p>
    <w:p w:rsidR="00486A9B" w:rsidRPr="00486A9B" w:rsidRDefault="00486A9B" w:rsidP="00580E88"/>
    <w:sectPr w:rsidR="00486A9B" w:rsidRPr="00486A9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F9D"/>
    <w:rsid w:val="00327C86"/>
    <w:rsid w:val="00340F21"/>
    <w:rsid w:val="003B2DB0"/>
    <w:rsid w:val="00486A9B"/>
    <w:rsid w:val="00580E88"/>
    <w:rsid w:val="005C64DE"/>
    <w:rsid w:val="005E3727"/>
    <w:rsid w:val="00713898"/>
    <w:rsid w:val="0096087E"/>
    <w:rsid w:val="00A45F9D"/>
    <w:rsid w:val="00C56B12"/>
    <w:rsid w:val="00CE36AC"/>
    <w:rsid w:val="00EF1E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FABAE-F40E-47BE-AF3D-D1B1DDB6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tangchen5958@gmail.com</dc:creator>
  <cp:keywords/>
  <dc:description/>
  <cp:lastModifiedBy>陳璽帆</cp:lastModifiedBy>
  <cp:revision>7</cp:revision>
  <dcterms:created xsi:type="dcterms:W3CDTF">2018-11-18T13:59:00Z</dcterms:created>
  <dcterms:modified xsi:type="dcterms:W3CDTF">2020-01-16T00:46:00Z</dcterms:modified>
</cp:coreProperties>
</file>