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38F" w:rsidRDefault="007F338F" w:rsidP="00773DB9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Григорьев Ю.А., Плужникова О.Ю.</w:t>
      </w:r>
    </w:p>
    <w:p w:rsidR="007F338F" w:rsidRDefault="007F338F" w:rsidP="00773DB9">
      <w:pPr>
        <w:ind w:firstLine="567"/>
        <w:jc w:val="center"/>
        <w:rPr>
          <w:b/>
          <w:szCs w:val="28"/>
        </w:rPr>
      </w:pPr>
    </w:p>
    <w:p w:rsidR="00231BEB" w:rsidRDefault="009D1C3C" w:rsidP="00773DB9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 xml:space="preserve">МЕТОДИЧЕСКИЕ </w:t>
      </w:r>
      <w:r w:rsidR="00DC5DAF">
        <w:rPr>
          <w:b/>
          <w:szCs w:val="28"/>
        </w:rPr>
        <w:t>УКАЗАНИЯ К</w:t>
      </w:r>
      <w:r w:rsidR="005C64FC">
        <w:rPr>
          <w:b/>
          <w:szCs w:val="28"/>
        </w:rPr>
        <w:t xml:space="preserve"> </w:t>
      </w:r>
      <w:r w:rsidR="00DC5DAF">
        <w:rPr>
          <w:b/>
          <w:szCs w:val="28"/>
        </w:rPr>
        <w:t xml:space="preserve">ЦИКЛУ </w:t>
      </w:r>
      <w:r w:rsidR="00231BEB">
        <w:rPr>
          <w:b/>
          <w:szCs w:val="28"/>
        </w:rPr>
        <w:t>ЛАБОРАТОРНЫ</w:t>
      </w:r>
      <w:r w:rsidR="00DC5DAF">
        <w:rPr>
          <w:b/>
          <w:szCs w:val="28"/>
        </w:rPr>
        <w:t>Х</w:t>
      </w:r>
      <w:r w:rsidR="00231BEB">
        <w:rPr>
          <w:b/>
          <w:szCs w:val="28"/>
        </w:rPr>
        <w:t xml:space="preserve"> РАБОТ </w:t>
      </w:r>
      <w:r w:rsidR="00232EDD" w:rsidRPr="00232EDD">
        <w:rPr>
          <w:b/>
          <w:szCs w:val="28"/>
        </w:rPr>
        <w:t xml:space="preserve">1-4 </w:t>
      </w:r>
      <w:r w:rsidR="00231BEB">
        <w:rPr>
          <w:b/>
          <w:szCs w:val="28"/>
        </w:rPr>
        <w:t xml:space="preserve">ПО КУРСУ </w:t>
      </w:r>
      <w:r w:rsidR="007F338F">
        <w:rPr>
          <w:b/>
          <w:szCs w:val="28"/>
        </w:rPr>
        <w:t xml:space="preserve">«СТРУКТУРНОЕ ПРОЕКТИРОВАНИЕ </w:t>
      </w:r>
      <w:r>
        <w:rPr>
          <w:b/>
          <w:szCs w:val="28"/>
        </w:rPr>
        <w:t>АСОИУ</w:t>
      </w:r>
      <w:r w:rsidR="007F338F">
        <w:rPr>
          <w:b/>
          <w:szCs w:val="28"/>
        </w:rPr>
        <w:t>»</w:t>
      </w:r>
    </w:p>
    <w:p w:rsidR="00137DD5" w:rsidRDefault="00137DD5" w:rsidP="00773DB9">
      <w:pPr>
        <w:ind w:firstLine="567"/>
        <w:jc w:val="center"/>
        <w:rPr>
          <w:b/>
          <w:szCs w:val="28"/>
        </w:rPr>
      </w:pPr>
    </w:p>
    <w:sdt>
      <w:sdtPr>
        <w:rPr>
          <w:rFonts w:ascii="Times New Roman" w:hAnsi="Times New Roman"/>
          <w:b w:val="0"/>
          <w:bCs w:val="0"/>
          <w:color w:val="auto"/>
          <w:sz w:val="28"/>
          <w:szCs w:val="24"/>
          <w:lang w:eastAsia="ru-RU"/>
        </w:rPr>
        <w:id w:val="-1317569737"/>
        <w:docPartObj>
          <w:docPartGallery w:val="Table of Contents"/>
          <w:docPartUnique/>
        </w:docPartObj>
      </w:sdtPr>
      <w:sdtContent>
        <w:p w:rsidR="00DC5DAF" w:rsidRDefault="00DC5DAF">
          <w:pPr>
            <w:pStyle w:val="ab"/>
          </w:pPr>
          <w:r>
            <w:t>Оглавление</w:t>
          </w:r>
        </w:p>
        <w:p w:rsidR="0031410A" w:rsidRDefault="00DC5DA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94020" w:history="1">
            <w:r w:rsidR="0031410A" w:rsidRPr="00820D2C">
              <w:rPr>
                <w:rStyle w:val="ac"/>
                <w:noProof/>
              </w:rPr>
              <w:t>Введение</w:t>
            </w:r>
            <w:r w:rsidR="0031410A">
              <w:rPr>
                <w:noProof/>
                <w:webHidden/>
              </w:rPr>
              <w:tab/>
            </w:r>
            <w:r w:rsidR="0031410A">
              <w:rPr>
                <w:noProof/>
                <w:webHidden/>
              </w:rPr>
              <w:fldChar w:fldCharType="begin"/>
            </w:r>
            <w:r w:rsidR="0031410A">
              <w:rPr>
                <w:noProof/>
                <w:webHidden/>
              </w:rPr>
              <w:instrText xml:space="preserve"> PAGEREF _Toc31694020 \h </w:instrText>
            </w:r>
            <w:r w:rsidR="0031410A">
              <w:rPr>
                <w:noProof/>
                <w:webHidden/>
              </w:rPr>
            </w:r>
            <w:r w:rsidR="0031410A">
              <w:rPr>
                <w:noProof/>
                <w:webHidden/>
              </w:rPr>
              <w:fldChar w:fldCharType="separate"/>
            </w:r>
            <w:r w:rsidR="0031410A">
              <w:rPr>
                <w:noProof/>
                <w:webHidden/>
              </w:rPr>
              <w:t>2</w:t>
            </w:r>
            <w:r w:rsidR="0031410A"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21" w:history="1">
            <w:r w:rsidRPr="00820D2C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Лабораторная работа 1. Выявление информационных потребностей конечных пользователей с помощью пакета BPwin.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22" w:history="1">
            <w:r w:rsidRPr="00820D2C">
              <w:rPr>
                <w:rStyle w:val="ac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Цель и задачи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23" w:history="1">
            <w:r w:rsidRPr="00820D2C">
              <w:rPr>
                <w:rStyle w:val="ac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Краткая характеристика объекта изучения,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24" w:history="1">
            <w:r w:rsidRPr="00820D2C">
              <w:rPr>
                <w:rStyle w:val="ac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Схема и описание лабораторной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25" w:history="1">
            <w:r w:rsidRPr="00820D2C">
              <w:rPr>
                <w:rStyle w:val="ac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Задачи и 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26" w:history="1">
            <w:r w:rsidRPr="00820D2C">
              <w:rPr>
                <w:rStyle w:val="ac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rFonts w:eastAsia="TimesNewRomanPSMT"/>
                <w:noProof/>
              </w:rPr>
              <w:t>Содержание отчета по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27" w:history="1">
            <w:r w:rsidRPr="00820D2C">
              <w:rPr>
                <w:rStyle w:val="ac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28" w:history="1">
            <w:r w:rsidRPr="00820D2C">
              <w:rPr>
                <w:rStyle w:val="ac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rFonts w:eastAsia="TimesNewRomanPSMT"/>
                <w:noProof/>
              </w:rPr>
              <w:t>Источники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29" w:history="1">
            <w:r w:rsidRPr="00820D2C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Лабораторная работа 2. Разработка с помощью пакета BPwin диаграмм потоков данных системы, организующей работу банкомата по обслуживанию клиента по его пластиковой карте.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30" w:history="1">
            <w:r w:rsidRPr="00820D2C">
              <w:rPr>
                <w:rStyle w:val="ac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Цель и задачи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31" w:history="1">
            <w:r w:rsidRPr="00820D2C">
              <w:rPr>
                <w:rStyle w:val="ac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Краткая характеристика объекта изучения,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32" w:history="1">
            <w:r w:rsidRPr="00820D2C">
              <w:rPr>
                <w:rStyle w:val="ac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Схема и описание лабораторной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33" w:history="1">
            <w:r w:rsidRPr="00820D2C">
              <w:rPr>
                <w:rStyle w:val="ac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Задачи и 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34" w:history="1">
            <w:r w:rsidRPr="00820D2C">
              <w:rPr>
                <w:rStyle w:val="ac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rFonts w:eastAsia="TimesNewRomanPSMT"/>
                <w:noProof/>
              </w:rPr>
              <w:t>Содержание отчета по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35" w:history="1">
            <w:r w:rsidRPr="00820D2C">
              <w:rPr>
                <w:rStyle w:val="ac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36" w:history="1">
            <w:r w:rsidRPr="00820D2C">
              <w:rPr>
                <w:rStyle w:val="ac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rFonts w:eastAsia="TimesNewRomanPSMT"/>
                <w:noProof/>
              </w:rPr>
              <w:t>Источники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37" w:history="1">
            <w:r w:rsidRPr="00820D2C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Лабораторная работа 3. Разработка схем баз данных на логическом и физическом уровне с помощью пакета ERwin.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38" w:history="1">
            <w:r w:rsidRPr="00820D2C">
              <w:rPr>
                <w:rStyle w:val="ac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Цель и задачи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39" w:history="1">
            <w:r w:rsidRPr="00820D2C">
              <w:rPr>
                <w:rStyle w:val="ac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Краткая характеристика объекта изучения,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40" w:history="1">
            <w:r w:rsidRPr="00820D2C">
              <w:rPr>
                <w:rStyle w:val="ac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Схема и описание лабораторной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41" w:history="1">
            <w:r w:rsidRPr="00820D2C">
              <w:rPr>
                <w:rStyle w:val="ac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Задачи и 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42" w:history="1">
            <w:r w:rsidRPr="00820D2C">
              <w:rPr>
                <w:rStyle w:val="ac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rFonts w:eastAsia="TimesNewRomanPSMT"/>
                <w:noProof/>
              </w:rPr>
              <w:t>Содержание отчета по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43" w:history="1">
            <w:r w:rsidRPr="00820D2C">
              <w:rPr>
                <w:rStyle w:val="ac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44" w:history="1">
            <w:r w:rsidRPr="00820D2C">
              <w:rPr>
                <w:rStyle w:val="ac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rFonts w:eastAsia="TimesNewRomanPSMT"/>
                <w:noProof/>
              </w:rPr>
              <w:t>Источники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45" w:history="1">
            <w:r w:rsidRPr="00820D2C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Лабораторная работа 4 . Разработка с помощью пакета ERwin схемы базы данных процессингового центра платёжной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46" w:history="1">
            <w:r w:rsidRPr="00820D2C">
              <w:rPr>
                <w:rStyle w:val="ac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Цель и задачи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47" w:history="1">
            <w:r w:rsidRPr="00820D2C">
              <w:rPr>
                <w:rStyle w:val="ac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Краткая характеристика объекта изучения,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48" w:history="1">
            <w:r w:rsidRPr="00820D2C">
              <w:rPr>
                <w:rStyle w:val="ac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Схема и описание лабораторной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49" w:history="1">
            <w:r w:rsidRPr="00820D2C">
              <w:rPr>
                <w:rStyle w:val="ac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Задачи и 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50" w:history="1">
            <w:r w:rsidRPr="00820D2C">
              <w:rPr>
                <w:rStyle w:val="ac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rFonts w:eastAsia="TimesNewRomanPSMT"/>
                <w:noProof/>
              </w:rPr>
              <w:t>Содержание отчета по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51" w:history="1">
            <w:r w:rsidRPr="00820D2C">
              <w:rPr>
                <w:rStyle w:val="ac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0A" w:rsidRDefault="0031410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94052" w:history="1">
            <w:r w:rsidRPr="00820D2C">
              <w:rPr>
                <w:rStyle w:val="ac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D2C">
              <w:rPr>
                <w:rStyle w:val="ac"/>
                <w:rFonts w:eastAsia="TimesNewRomanPSMT"/>
                <w:noProof/>
              </w:rPr>
              <w:t>Источники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DAF" w:rsidRDefault="00DC5DAF">
          <w:r>
            <w:rPr>
              <w:b/>
              <w:bCs/>
            </w:rPr>
            <w:fldChar w:fldCharType="end"/>
          </w:r>
        </w:p>
      </w:sdtContent>
    </w:sdt>
    <w:p w:rsidR="00DC5DAF" w:rsidRDefault="00DC5DAF" w:rsidP="00773DB9">
      <w:pPr>
        <w:ind w:firstLine="567"/>
        <w:jc w:val="center"/>
        <w:rPr>
          <w:b/>
          <w:szCs w:val="28"/>
        </w:rPr>
      </w:pPr>
    </w:p>
    <w:p w:rsidR="00DF6930" w:rsidRDefault="00DF6930" w:rsidP="00773DB9">
      <w:pPr>
        <w:ind w:firstLine="567"/>
        <w:jc w:val="center"/>
        <w:rPr>
          <w:b/>
          <w:szCs w:val="28"/>
        </w:rPr>
      </w:pPr>
    </w:p>
    <w:p w:rsidR="00DF6930" w:rsidRDefault="00DF6930" w:rsidP="00E93AE0">
      <w:pPr>
        <w:pStyle w:val="1"/>
        <w:numPr>
          <w:ilvl w:val="0"/>
          <w:numId w:val="0"/>
        </w:numPr>
        <w:ind w:left="432"/>
      </w:pPr>
      <w:bookmarkStart w:id="0" w:name="_Toc31694020"/>
      <w:r>
        <w:t>Введение</w:t>
      </w:r>
      <w:bookmarkEnd w:id="0"/>
    </w:p>
    <w:p w:rsidR="00DF6930" w:rsidRDefault="00DF6930" w:rsidP="00773DB9">
      <w:pPr>
        <w:ind w:firstLine="567"/>
        <w:jc w:val="center"/>
        <w:rPr>
          <w:b/>
          <w:szCs w:val="28"/>
        </w:rPr>
      </w:pPr>
    </w:p>
    <w:p w:rsidR="00773DB9" w:rsidRPr="00DF6930" w:rsidRDefault="00DF6930" w:rsidP="00DF6930">
      <w:pPr>
        <w:ind w:firstLine="567"/>
        <w:jc w:val="both"/>
        <w:rPr>
          <w:szCs w:val="28"/>
        </w:rPr>
      </w:pPr>
      <w:r>
        <w:rPr>
          <w:szCs w:val="28"/>
        </w:rPr>
        <w:t xml:space="preserve">Первые 2 л/р посвящены изучению и приобретению практических навыков работы с </w:t>
      </w:r>
      <w:r w:rsidRPr="00DF6930">
        <w:rPr>
          <w:szCs w:val="28"/>
          <w:lang w:val="en-US"/>
        </w:rPr>
        <w:t>CASE</w:t>
      </w:r>
      <w:r w:rsidRPr="00DF6930">
        <w:rPr>
          <w:szCs w:val="28"/>
        </w:rPr>
        <w:t>-средством</w:t>
      </w:r>
      <w:r>
        <w:t xml:space="preserve"> </w:t>
      </w:r>
      <w:proofErr w:type="spellStart"/>
      <w:r w:rsidRPr="00DF6930">
        <w:rPr>
          <w:szCs w:val="28"/>
          <w:lang w:val="en-US"/>
        </w:rPr>
        <w:t>BPwin</w:t>
      </w:r>
      <w:proofErr w:type="spellEnd"/>
      <w:r>
        <w:rPr>
          <w:szCs w:val="28"/>
        </w:rPr>
        <w:t xml:space="preserve">, </w:t>
      </w:r>
      <w:r w:rsidRPr="00DF6930">
        <w:rPr>
          <w:szCs w:val="28"/>
        </w:rPr>
        <w:t>позволяющим</w:t>
      </w:r>
      <w:r>
        <w:rPr>
          <w:szCs w:val="28"/>
        </w:rPr>
        <w:t xml:space="preserve"> выполнять </w:t>
      </w:r>
      <w:r w:rsidRPr="00DF6930">
        <w:rPr>
          <w:szCs w:val="28"/>
        </w:rPr>
        <w:t xml:space="preserve">описания информационных потребностей конечных пользователей на основе диаграмм потоков данных </w:t>
      </w:r>
      <w:r>
        <w:rPr>
          <w:szCs w:val="28"/>
        </w:rPr>
        <w:t xml:space="preserve">на начальных этапах проектирования АСОИУ. Следующие 2 л/р связаны с </w:t>
      </w:r>
      <w:r w:rsidRPr="00DF6930">
        <w:rPr>
          <w:szCs w:val="28"/>
        </w:rPr>
        <w:t>проектировани</w:t>
      </w:r>
      <w:r>
        <w:rPr>
          <w:szCs w:val="28"/>
        </w:rPr>
        <w:t>ем</w:t>
      </w:r>
      <w:r w:rsidRPr="00DF6930">
        <w:rPr>
          <w:szCs w:val="28"/>
        </w:rPr>
        <w:t xml:space="preserve"> схем баз данных для реляционных СУБД</w:t>
      </w:r>
      <w:r>
        <w:rPr>
          <w:szCs w:val="28"/>
        </w:rPr>
        <w:t xml:space="preserve"> с помощью пакета </w:t>
      </w:r>
      <w:r w:rsidRPr="00DF6930">
        <w:rPr>
          <w:szCs w:val="28"/>
          <w:lang w:val="en-US"/>
        </w:rPr>
        <w:t>Erwin</w:t>
      </w:r>
      <w:r w:rsidR="00552722">
        <w:rPr>
          <w:szCs w:val="28"/>
        </w:rPr>
        <w:t xml:space="preserve">. Целью цикла лабораторных работ является формирование у студентов </w:t>
      </w:r>
      <w:r w:rsidR="00552722" w:rsidRPr="00552722">
        <w:rPr>
          <w:szCs w:val="28"/>
        </w:rPr>
        <w:t>способност</w:t>
      </w:r>
      <w:r w:rsidR="00552722">
        <w:rPr>
          <w:szCs w:val="28"/>
        </w:rPr>
        <w:t>и</w:t>
      </w:r>
      <w:r w:rsidR="00552722" w:rsidRPr="00552722">
        <w:rPr>
          <w:szCs w:val="28"/>
        </w:rPr>
        <w:t xml:space="preserve"> осуществлять анализ сложных проблемных, противоречивых </w:t>
      </w:r>
      <w:r w:rsidR="008D5706" w:rsidRPr="00552722">
        <w:rPr>
          <w:szCs w:val="28"/>
        </w:rPr>
        <w:t>ситуаций, получать</w:t>
      </w:r>
      <w:r w:rsidR="00552722" w:rsidRPr="00552722">
        <w:rPr>
          <w:szCs w:val="28"/>
        </w:rPr>
        <w:t xml:space="preserve"> новые знания и </w:t>
      </w:r>
      <w:proofErr w:type="gramStart"/>
      <w:r w:rsidR="00552722" w:rsidRPr="00552722">
        <w:rPr>
          <w:szCs w:val="28"/>
        </w:rPr>
        <w:t>вырабатывать  новые</w:t>
      </w:r>
      <w:proofErr w:type="gramEnd"/>
      <w:r w:rsidR="00552722" w:rsidRPr="00552722">
        <w:rPr>
          <w:szCs w:val="28"/>
        </w:rPr>
        <w:t xml:space="preserve"> процедуры  на основе как логических, так и внелогических методов</w:t>
      </w:r>
      <w:r w:rsidR="00552722">
        <w:rPr>
          <w:szCs w:val="28"/>
        </w:rPr>
        <w:t>.</w:t>
      </w:r>
      <w:r>
        <w:rPr>
          <w:szCs w:val="28"/>
        </w:rPr>
        <w:t xml:space="preserve"> </w:t>
      </w:r>
    </w:p>
    <w:p w:rsidR="00395A01" w:rsidRDefault="00395A01" w:rsidP="00773DB9">
      <w:pPr>
        <w:ind w:firstLine="567"/>
        <w:jc w:val="center"/>
      </w:pPr>
    </w:p>
    <w:p w:rsidR="000B004C" w:rsidRDefault="000B004C" w:rsidP="00773DB9">
      <w:pPr>
        <w:ind w:firstLine="567"/>
        <w:jc w:val="center"/>
      </w:pPr>
    </w:p>
    <w:p w:rsidR="008C32F3" w:rsidRDefault="00757439" w:rsidP="008C32F3">
      <w:pPr>
        <w:pStyle w:val="1"/>
      </w:pPr>
      <w:bookmarkStart w:id="1" w:name="_Toc31694021"/>
      <w:r w:rsidRPr="0043758D">
        <w:t>Лабораторная</w:t>
      </w:r>
      <w:r w:rsidRPr="008D5706">
        <w:t xml:space="preserve"> работа 1</w:t>
      </w:r>
      <w:r w:rsidR="008D5706">
        <w:t>.</w:t>
      </w:r>
      <w:r w:rsidR="00E71150" w:rsidRPr="008D5706">
        <w:t xml:space="preserve"> Выявление информационных </w:t>
      </w:r>
      <w:r w:rsidR="00E71150" w:rsidRPr="00AB0465">
        <w:t>потребностей</w:t>
      </w:r>
      <w:r w:rsidR="00E71150" w:rsidRPr="008D5706">
        <w:t xml:space="preserve"> конечных пользователей с помощью пакета </w:t>
      </w:r>
      <w:proofErr w:type="spellStart"/>
      <w:r w:rsidR="00E71150" w:rsidRPr="008D5706">
        <w:t>BPwin</w:t>
      </w:r>
      <w:proofErr w:type="spellEnd"/>
      <w:r w:rsidR="00E71150" w:rsidRPr="008D5706">
        <w:t>.</w:t>
      </w:r>
      <w:bookmarkEnd w:id="1"/>
      <w:r w:rsidR="008D5706" w:rsidRPr="008D5706">
        <w:t xml:space="preserve"> </w:t>
      </w:r>
    </w:p>
    <w:p w:rsidR="00FA120F" w:rsidRDefault="00FA120F" w:rsidP="00FA120F">
      <w:pPr>
        <w:pStyle w:val="20"/>
      </w:pPr>
      <w:bookmarkStart w:id="2" w:name="_Toc31694022"/>
      <w:r>
        <w:t>Цель и задачи лабораторной работы</w:t>
      </w:r>
      <w:bookmarkEnd w:id="2"/>
    </w:p>
    <w:p w:rsidR="00FA120F" w:rsidRPr="00FA120F" w:rsidRDefault="00FA120F" w:rsidP="00E435C6">
      <w:pPr>
        <w:jc w:val="both"/>
      </w:pPr>
      <w:r>
        <w:rPr>
          <w:szCs w:val="28"/>
        </w:rPr>
        <w:t xml:space="preserve">Целью </w:t>
      </w:r>
      <w:r w:rsidR="00B63D6E">
        <w:rPr>
          <w:szCs w:val="28"/>
        </w:rPr>
        <w:t xml:space="preserve">первых двух </w:t>
      </w:r>
      <w:r>
        <w:rPr>
          <w:szCs w:val="28"/>
        </w:rPr>
        <w:t>лабораторн</w:t>
      </w:r>
      <w:r w:rsidR="00B63D6E">
        <w:rPr>
          <w:szCs w:val="28"/>
        </w:rPr>
        <w:t>ых</w:t>
      </w:r>
      <w:r>
        <w:rPr>
          <w:szCs w:val="28"/>
        </w:rPr>
        <w:t xml:space="preserve"> работ является формирование следующей компетенции: студент должен </w:t>
      </w:r>
      <w:r w:rsidRPr="005773FF">
        <w:rPr>
          <w:szCs w:val="28"/>
        </w:rPr>
        <w:t>способен выявлять потребности конечных пользователей с целью разработки технического задания на проектирование компонентов автоматизированных информационных систем</w:t>
      </w:r>
      <w:r>
        <w:rPr>
          <w:szCs w:val="28"/>
        </w:rPr>
        <w:t xml:space="preserve">. Студент должен знать </w:t>
      </w:r>
      <w:r w:rsidRPr="00FA120F">
        <w:rPr>
          <w:szCs w:val="28"/>
        </w:rPr>
        <w:t>методы выявления информационных потребностей конечных пользователей</w:t>
      </w:r>
      <w:r>
        <w:rPr>
          <w:szCs w:val="28"/>
        </w:rPr>
        <w:t xml:space="preserve">, уметь формализовать эти потребности в виде диаграмм потоков данных, иметь навыки работы с пакетом </w:t>
      </w:r>
      <w:proofErr w:type="spellStart"/>
      <w:r>
        <w:rPr>
          <w:szCs w:val="28"/>
          <w:lang w:val="en-US"/>
        </w:rPr>
        <w:t>BPwin</w:t>
      </w:r>
      <w:proofErr w:type="spellEnd"/>
      <w:r>
        <w:rPr>
          <w:szCs w:val="28"/>
        </w:rPr>
        <w:t>.</w:t>
      </w:r>
    </w:p>
    <w:p w:rsidR="00FA120F" w:rsidRDefault="00FA120F" w:rsidP="00FA120F">
      <w:pPr>
        <w:rPr>
          <w:b/>
          <w:sz w:val="24"/>
        </w:rPr>
      </w:pPr>
    </w:p>
    <w:p w:rsidR="00FA120F" w:rsidRDefault="00FA120F" w:rsidP="00FA120F">
      <w:pPr>
        <w:pStyle w:val="20"/>
      </w:pPr>
      <w:bookmarkStart w:id="3" w:name="_Toc31694023"/>
      <w:r w:rsidRPr="00ED612E">
        <w:t>Краткая характеристика объекта изучения, исследования</w:t>
      </w:r>
      <w:bookmarkEnd w:id="3"/>
    </w:p>
    <w:p w:rsidR="005A48BA" w:rsidRPr="005A48BA" w:rsidRDefault="005A48BA" w:rsidP="005A48BA">
      <w:pPr>
        <w:spacing w:before="100" w:beforeAutospacing="1" w:after="100" w:afterAutospacing="1"/>
        <w:ind w:firstLine="0"/>
        <w:jc w:val="center"/>
        <w:rPr>
          <w:b/>
          <w:szCs w:val="28"/>
        </w:rPr>
      </w:pPr>
      <w:r w:rsidRPr="005A48BA">
        <w:rPr>
          <w:b/>
          <w:szCs w:val="28"/>
        </w:rPr>
        <w:t xml:space="preserve">Нотация </w:t>
      </w:r>
      <w:proofErr w:type="spellStart"/>
      <w:r w:rsidRPr="005A48BA">
        <w:rPr>
          <w:b/>
          <w:szCs w:val="28"/>
        </w:rPr>
        <w:t>Гейна-Сарсона</w:t>
      </w:r>
      <w:proofErr w:type="spellEnd"/>
    </w:p>
    <w:p w:rsidR="00594092" w:rsidRPr="00C702EC" w:rsidRDefault="00594092" w:rsidP="00594092">
      <w:pPr>
        <w:spacing w:before="100" w:beforeAutospacing="1" w:after="100" w:afterAutospacing="1"/>
        <w:ind w:firstLine="0"/>
        <w:rPr>
          <w:szCs w:val="28"/>
        </w:rPr>
      </w:pPr>
      <w:r w:rsidRPr="00C702EC">
        <w:rPr>
          <w:szCs w:val="28"/>
        </w:rPr>
        <w:t xml:space="preserve">Основные символы </w:t>
      </w:r>
      <w:r w:rsidR="005A48BA">
        <w:rPr>
          <w:szCs w:val="28"/>
          <w:lang w:val="en-US"/>
        </w:rPr>
        <w:t>DFD</w:t>
      </w:r>
      <w:r w:rsidR="005A48BA" w:rsidRPr="005A48BA">
        <w:rPr>
          <w:szCs w:val="28"/>
        </w:rPr>
        <w:t xml:space="preserve"> </w:t>
      </w:r>
      <w:r w:rsidR="005A48BA">
        <w:rPr>
          <w:szCs w:val="28"/>
        </w:rPr>
        <w:t xml:space="preserve">в нотации </w:t>
      </w:r>
      <w:proofErr w:type="spellStart"/>
      <w:r w:rsidRPr="00C702EC">
        <w:rPr>
          <w:szCs w:val="28"/>
        </w:rPr>
        <w:t>Гейна-Сарсона</w:t>
      </w:r>
      <w:proofErr w:type="spellEnd"/>
      <w:r w:rsidRPr="00C702EC">
        <w:rPr>
          <w:szCs w:val="28"/>
        </w:rPr>
        <w:t xml:space="preserve">: </w:t>
      </w:r>
    </w:p>
    <w:p w:rsidR="00594092" w:rsidRPr="00C702EC" w:rsidRDefault="00594092" w:rsidP="00594092">
      <w:pPr>
        <w:numPr>
          <w:ilvl w:val="0"/>
          <w:numId w:val="13"/>
        </w:numPr>
        <w:spacing w:before="100" w:beforeAutospacing="1" w:after="100" w:afterAutospacing="1" w:line="259" w:lineRule="auto"/>
        <w:rPr>
          <w:rFonts w:eastAsiaTheme="minorHAnsi"/>
          <w:szCs w:val="28"/>
          <w:lang w:eastAsia="en-US"/>
        </w:rPr>
      </w:pPr>
      <w:r w:rsidRPr="00C702EC">
        <w:rPr>
          <w:rFonts w:eastAsiaTheme="minorHAnsi"/>
          <w:szCs w:val="28"/>
          <w:lang w:eastAsia="en-US"/>
        </w:rPr>
        <w:t xml:space="preserve">процесс. Может быть вложенным (образуют иерархию). Для процесса самого нижнего уровня (листового) разрабатывается спецификация прикладной задачи; </w:t>
      </w:r>
    </w:p>
    <w:p w:rsidR="00594092" w:rsidRPr="00C702EC" w:rsidRDefault="00594092" w:rsidP="00594092">
      <w:pPr>
        <w:numPr>
          <w:ilvl w:val="0"/>
          <w:numId w:val="13"/>
        </w:numPr>
        <w:spacing w:before="100" w:beforeAutospacing="1" w:after="100" w:afterAutospacing="1" w:line="259" w:lineRule="auto"/>
        <w:rPr>
          <w:rFonts w:eastAsiaTheme="minorHAnsi"/>
          <w:szCs w:val="28"/>
          <w:lang w:eastAsia="en-US"/>
        </w:rPr>
      </w:pPr>
      <w:r w:rsidRPr="00C702EC">
        <w:rPr>
          <w:rFonts w:eastAsiaTheme="minorHAnsi"/>
          <w:szCs w:val="28"/>
          <w:lang w:eastAsia="en-US"/>
        </w:rPr>
        <w:t>поток - используется для моделирования передачи данных от одного процесса к другому. Часто свойства потоков данных используются в качестве атрибутов при описании атрибутов сущност</w:t>
      </w:r>
      <w:r w:rsidR="00BE095E">
        <w:rPr>
          <w:rFonts w:eastAsiaTheme="minorHAnsi"/>
          <w:szCs w:val="28"/>
          <w:lang w:eastAsia="en-US"/>
        </w:rPr>
        <w:t>ей</w:t>
      </w:r>
      <w:r w:rsidRPr="00C702EC">
        <w:rPr>
          <w:rFonts w:eastAsiaTheme="minorHAnsi"/>
          <w:szCs w:val="28"/>
          <w:lang w:eastAsia="en-US"/>
        </w:rPr>
        <w:t xml:space="preserve"> схемы БД; </w:t>
      </w:r>
    </w:p>
    <w:p w:rsidR="00594092" w:rsidRPr="00C702EC" w:rsidRDefault="00594092" w:rsidP="00594092">
      <w:pPr>
        <w:numPr>
          <w:ilvl w:val="0"/>
          <w:numId w:val="13"/>
        </w:numPr>
        <w:spacing w:before="100" w:beforeAutospacing="1" w:after="100" w:afterAutospacing="1" w:line="259" w:lineRule="auto"/>
        <w:rPr>
          <w:rFonts w:eastAsiaTheme="minorHAnsi"/>
          <w:szCs w:val="28"/>
          <w:lang w:eastAsia="en-US"/>
        </w:rPr>
      </w:pPr>
      <w:r w:rsidRPr="00C702EC">
        <w:rPr>
          <w:rFonts w:eastAsiaTheme="minorHAnsi"/>
          <w:szCs w:val="28"/>
          <w:lang w:eastAsia="en-US"/>
        </w:rPr>
        <w:lastRenderedPageBreak/>
        <w:t xml:space="preserve">хранилище - обозначает данные, хранящиеся в памяти между процессами. Часто свойства хранилищ используются в качестве сущностей при описании схемы БД; </w:t>
      </w:r>
    </w:p>
    <w:p w:rsidR="00594092" w:rsidRPr="00C702EC" w:rsidRDefault="00594092" w:rsidP="00594092">
      <w:pPr>
        <w:numPr>
          <w:ilvl w:val="0"/>
          <w:numId w:val="13"/>
        </w:numPr>
        <w:spacing w:before="100" w:beforeAutospacing="1" w:after="100" w:afterAutospacing="1" w:line="259" w:lineRule="auto"/>
        <w:rPr>
          <w:rFonts w:eastAsiaTheme="minorHAnsi"/>
          <w:szCs w:val="28"/>
          <w:lang w:eastAsia="en-US"/>
        </w:rPr>
      </w:pPr>
      <w:r w:rsidRPr="00C702EC">
        <w:rPr>
          <w:rFonts w:eastAsiaTheme="minorHAnsi"/>
          <w:szCs w:val="28"/>
          <w:lang w:eastAsia="en-US"/>
        </w:rPr>
        <w:t xml:space="preserve">внешняя сущность - что лежит вне автоматизированной системы. Используется для обозначения источника и приёмника данных. Не путать с сущностью БД; </w:t>
      </w:r>
    </w:p>
    <w:p w:rsidR="00594092" w:rsidRPr="00C702EC" w:rsidRDefault="00594092" w:rsidP="00594092">
      <w:pPr>
        <w:numPr>
          <w:ilvl w:val="0"/>
          <w:numId w:val="13"/>
        </w:numPr>
        <w:spacing w:before="100" w:beforeAutospacing="1" w:after="100" w:afterAutospacing="1" w:line="259" w:lineRule="auto"/>
        <w:rPr>
          <w:rFonts w:eastAsiaTheme="minorHAnsi"/>
          <w:szCs w:val="28"/>
          <w:lang w:eastAsia="en-US"/>
        </w:rPr>
      </w:pPr>
      <w:r w:rsidRPr="00C702EC">
        <w:rPr>
          <w:rFonts w:eastAsiaTheme="minorHAnsi"/>
          <w:szCs w:val="28"/>
          <w:lang w:eastAsia="en-US"/>
        </w:rPr>
        <w:t xml:space="preserve">объединение потоков данных; </w:t>
      </w:r>
    </w:p>
    <w:p w:rsidR="00594092" w:rsidRPr="00C702EC" w:rsidRDefault="00594092" w:rsidP="00594092">
      <w:pPr>
        <w:numPr>
          <w:ilvl w:val="0"/>
          <w:numId w:val="13"/>
        </w:numPr>
        <w:spacing w:before="100" w:beforeAutospacing="1" w:after="100" w:afterAutospacing="1" w:line="259" w:lineRule="auto"/>
        <w:rPr>
          <w:rFonts w:eastAsiaTheme="minorHAnsi"/>
          <w:szCs w:val="28"/>
          <w:lang w:eastAsia="en-US"/>
        </w:rPr>
      </w:pPr>
      <w:r w:rsidRPr="00C702EC">
        <w:rPr>
          <w:rFonts w:eastAsiaTheme="minorHAnsi"/>
          <w:szCs w:val="28"/>
          <w:lang w:eastAsia="en-US"/>
        </w:rPr>
        <w:t xml:space="preserve">расщепление потоков данных. </w:t>
      </w:r>
    </w:p>
    <w:p w:rsidR="005A48BA" w:rsidRPr="005A48BA" w:rsidRDefault="005A48BA" w:rsidP="00594092">
      <w:pPr>
        <w:spacing w:before="100" w:beforeAutospacing="1" w:after="100" w:afterAutospacing="1"/>
        <w:ind w:firstLine="0"/>
        <w:rPr>
          <w:b/>
          <w:szCs w:val="28"/>
        </w:rPr>
      </w:pPr>
      <w:r w:rsidRPr="005A48BA">
        <w:rPr>
          <w:b/>
          <w:szCs w:val="28"/>
        </w:rPr>
        <w:t>Общая схема описания информационных потребностей пользователей</w:t>
      </w:r>
    </w:p>
    <w:p w:rsidR="00594092" w:rsidRPr="00C702EC" w:rsidRDefault="00594092" w:rsidP="00384316">
      <w:pPr>
        <w:spacing w:before="100" w:beforeAutospacing="1" w:after="100" w:afterAutospacing="1"/>
        <w:rPr>
          <w:szCs w:val="28"/>
        </w:rPr>
      </w:pPr>
      <w:r w:rsidRPr="00C702EC">
        <w:rPr>
          <w:szCs w:val="28"/>
        </w:rPr>
        <w:t>Диаграммы потоков данных (DFD</w:t>
      </w:r>
      <w:r w:rsidR="00BE095E">
        <w:rPr>
          <w:szCs w:val="28"/>
        </w:rPr>
        <w:t>, ДПД</w:t>
      </w:r>
      <w:r w:rsidRPr="00C702EC">
        <w:rPr>
          <w:szCs w:val="28"/>
        </w:rPr>
        <w:t>) образуют иерархию - каждая из диаграмм детализирует некоторый процесс на DFD более высокого уровня (</w:t>
      </w:r>
      <w:r w:rsidR="00C4467F" w:rsidRPr="00C702EC">
        <w:rPr>
          <w:szCs w:val="28"/>
        </w:rPr>
        <w:fldChar w:fldCharType="begin"/>
      </w:r>
      <w:r w:rsidR="00C4467F" w:rsidRPr="00C702EC">
        <w:rPr>
          <w:szCs w:val="28"/>
        </w:rPr>
        <w:instrText xml:space="preserve"> REF _Ref406339029 \h  \* MERGEFORMAT </w:instrText>
      </w:r>
      <w:r w:rsidR="00C4467F" w:rsidRPr="00C702EC">
        <w:rPr>
          <w:szCs w:val="28"/>
        </w:rPr>
      </w:r>
      <w:r w:rsidR="00C4467F" w:rsidRPr="00C702EC">
        <w:rPr>
          <w:szCs w:val="28"/>
        </w:rPr>
        <w:fldChar w:fldCharType="separate"/>
      </w:r>
      <w:r w:rsidR="0031410A" w:rsidRPr="0031410A">
        <w:rPr>
          <w:szCs w:val="28"/>
        </w:rPr>
        <w:t xml:space="preserve">Рисунок </w:t>
      </w:r>
      <w:r w:rsidR="0031410A" w:rsidRPr="0031410A">
        <w:rPr>
          <w:noProof/>
          <w:szCs w:val="28"/>
        </w:rPr>
        <w:t>1</w:t>
      </w:r>
      <w:r w:rsidR="0031410A" w:rsidRPr="0031410A">
        <w:rPr>
          <w:szCs w:val="28"/>
        </w:rPr>
        <w:t>.</w:t>
      </w:r>
      <w:r w:rsidR="0031410A" w:rsidRPr="0031410A">
        <w:rPr>
          <w:noProof/>
          <w:szCs w:val="28"/>
        </w:rPr>
        <w:t>1</w:t>
      </w:r>
      <w:r w:rsidR="00C4467F" w:rsidRPr="00C702EC">
        <w:rPr>
          <w:szCs w:val="28"/>
        </w:rPr>
        <w:fldChar w:fldCharType="end"/>
      </w:r>
      <w:r w:rsidRPr="00C702EC">
        <w:rPr>
          <w:szCs w:val="28"/>
        </w:rPr>
        <w:t xml:space="preserve">). Декомпозируется до минимального листового процесса, который и будет реализоваться в программе. </w:t>
      </w:r>
    </w:p>
    <w:p w:rsidR="00594092" w:rsidRPr="00C702EC" w:rsidRDefault="00594092" w:rsidP="00594092">
      <w:pPr>
        <w:spacing w:before="100" w:beforeAutospacing="1" w:after="100" w:afterAutospacing="1"/>
        <w:ind w:firstLine="0"/>
        <w:rPr>
          <w:szCs w:val="28"/>
        </w:rPr>
      </w:pPr>
    </w:p>
    <w:p w:rsidR="00594092" w:rsidRPr="00C702EC" w:rsidRDefault="00594092" w:rsidP="00594092">
      <w:pPr>
        <w:spacing w:line="360" w:lineRule="auto"/>
        <w:ind w:firstLine="0"/>
        <w:jc w:val="center"/>
        <w:rPr>
          <w:rFonts w:ascii="Verdana" w:eastAsiaTheme="minorHAnsi" w:hAnsi="Verdana" w:cstheme="minorBidi"/>
          <w:szCs w:val="28"/>
          <w:lang w:eastAsia="en-US"/>
        </w:rPr>
      </w:pPr>
      <w:r w:rsidRPr="00C702EC">
        <w:rPr>
          <w:rFonts w:ascii="Verdana" w:eastAsiaTheme="minorHAnsi" w:hAnsi="Verdana" w:cstheme="minorBidi"/>
          <w:noProof/>
          <w:szCs w:val="28"/>
        </w:rPr>
        <w:drawing>
          <wp:inline distT="0" distB="0" distL="0" distR="0" wp14:anchorId="4ECB3BB4" wp14:editId="65BE4440">
            <wp:extent cx="4583510" cy="5120640"/>
            <wp:effectExtent l="0" t="0" r="7620" b="381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701" cy="512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92" w:rsidRPr="00BA4957" w:rsidRDefault="00C4467F" w:rsidP="00C4467F">
      <w:pPr>
        <w:pStyle w:val="af4"/>
        <w:rPr>
          <w:rFonts w:eastAsiaTheme="minorHAnsi"/>
          <w:color w:val="auto"/>
          <w:szCs w:val="24"/>
          <w:lang w:eastAsia="en-US"/>
        </w:rPr>
      </w:pPr>
      <w:bookmarkStart w:id="4" w:name="_Ref406339029"/>
      <w:r w:rsidRPr="00BA4957">
        <w:rPr>
          <w:color w:val="auto"/>
          <w:szCs w:val="24"/>
        </w:rPr>
        <w:t xml:space="preserve">Рисунок </w:t>
      </w:r>
      <w:r w:rsidR="006A2BB1">
        <w:rPr>
          <w:color w:val="auto"/>
          <w:szCs w:val="24"/>
        </w:rPr>
        <w:fldChar w:fldCharType="begin"/>
      </w:r>
      <w:r w:rsidR="006A2BB1">
        <w:rPr>
          <w:color w:val="auto"/>
          <w:szCs w:val="24"/>
        </w:rPr>
        <w:instrText xml:space="preserve"> STYLEREF 1 \s </w:instrText>
      </w:r>
      <w:r w:rsidR="006A2BB1">
        <w:rPr>
          <w:color w:val="auto"/>
          <w:szCs w:val="24"/>
        </w:rPr>
        <w:fldChar w:fldCharType="separate"/>
      </w:r>
      <w:r w:rsidR="0031410A">
        <w:rPr>
          <w:noProof/>
          <w:color w:val="auto"/>
          <w:szCs w:val="24"/>
        </w:rPr>
        <w:t>1</w:t>
      </w:r>
      <w:r w:rsidR="006A2BB1">
        <w:rPr>
          <w:color w:val="auto"/>
          <w:szCs w:val="24"/>
        </w:rPr>
        <w:fldChar w:fldCharType="end"/>
      </w:r>
      <w:r w:rsidR="006A2BB1">
        <w:rPr>
          <w:color w:val="auto"/>
          <w:szCs w:val="24"/>
        </w:rPr>
        <w:t>.</w:t>
      </w:r>
      <w:r w:rsidR="006A2BB1">
        <w:rPr>
          <w:color w:val="auto"/>
          <w:szCs w:val="24"/>
        </w:rPr>
        <w:fldChar w:fldCharType="begin"/>
      </w:r>
      <w:r w:rsidR="006A2BB1">
        <w:rPr>
          <w:color w:val="auto"/>
          <w:szCs w:val="24"/>
        </w:rPr>
        <w:instrText xml:space="preserve"> SEQ Рисунок \* ARABIC \s 1 </w:instrText>
      </w:r>
      <w:r w:rsidR="006A2BB1">
        <w:rPr>
          <w:color w:val="auto"/>
          <w:szCs w:val="24"/>
        </w:rPr>
        <w:fldChar w:fldCharType="separate"/>
      </w:r>
      <w:r w:rsidR="0031410A">
        <w:rPr>
          <w:noProof/>
          <w:color w:val="auto"/>
          <w:szCs w:val="24"/>
        </w:rPr>
        <w:t>1</w:t>
      </w:r>
      <w:r w:rsidR="006A2BB1">
        <w:rPr>
          <w:color w:val="auto"/>
          <w:szCs w:val="24"/>
        </w:rPr>
        <w:fldChar w:fldCharType="end"/>
      </w:r>
      <w:bookmarkEnd w:id="4"/>
      <w:r w:rsidR="00594092" w:rsidRPr="00BA4957">
        <w:rPr>
          <w:rFonts w:eastAsiaTheme="minorHAnsi"/>
          <w:color w:val="auto"/>
          <w:szCs w:val="24"/>
          <w:lang w:eastAsia="en-US"/>
        </w:rPr>
        <w:t xml:space="preserve">. Иерархия </w:t>
      </w:r>
      <w:r w:rsidR="00594092" w:rsidRPr="00BA4957">
        <w:rPr>
          <w:rFonts w:eastAsiaTheme="minorHAnsi"/>
          <w:color w:val="auto"/>
          <w:szCs w:val="24"/>
          <w:lang w:val="en-US" w:eastAsia="en-US"/>
        </w:rPr>
        <w:t>DFD</w:t>
      </w:r>
    </w:p>
    <w:p w:rsidR="00384316" w:rsidRDefault="00384316" w:rsidP="00384316">
      <w:pPr>
        <w:jc w:val="center"/>
        <w:rPr>
          <w:b/>
          <w:szCs w:val="28"/>
        </w:rPr>
      </w:pPr>
    </w:p>
    <w:p w:rsidR="00237FBC" w:rsidRDefault="00237FBC" w:rsidP="00384316">
      <w:pPr>
        <w:jc w:val="center"/>
        <w:rPr>
          <w:b/>
          <w:szCs w:val="28"/>
        </w:rPr>
      </w:pPr>
      <w:r w:rsidRPr="00384316">
        <w:rPr>
          <w:b/>
          <w:szCs w:val="28"/>
        </w:rPr>
        <w:t>Общая задача</w:t>
      </w:r>
      <w:r w:rsidR="00384316">
        <w:rPr>
          <w:b/>
          <w:szCs w:val="28"/>
        </w:rPr>
        <w:t xml:space="preserve"> лабораторных работ 1 и 2</w:t>
      </w:r>
    </w:p>
    <w:p w:rsidR="00384316" w:rsidRPr="00384316" w:rsidRDefault="00384316" w:rsidP="00384316">
      <w:pPr>
        <w:jc w:val="center"/>
        <w:rPr>
          <w:b/>
          <w:szCs w:val="28"/>
        </w:rPr>
      </w:pPr>
    </w:p>
    <w:p w:rsidR="00501E2B" w:rsidRPr="00384316" w:rsidRDefault="00594092" w:rsidP="00816BA5">
      <w:pPr>
        <w:jc w:val="both"/>
        <w:rPr>
          <w:i/>
          <w:szCs w:val="28"/>
        </w:rPr>
      </w:pPr>
      <w:r w:rsidRPr="00384316">
        <w:rPr>
          <w:i/>
          <w:szCs w:val="28"/>
        </w:rPr>
        <w:t xml:space="preserve">Разработать DFD, организующей работу банкомата по обслуживаю клиента </w:t>
      </w:r>
      <w:r w:rsidR="00BE095E">
        <w:rPr>
          <w:i/>
          <w:szCs w:val="28"/>
        </w:rPr>
        <w:t xml:space="preserve">по его </w:t>
      </w:r>
      <w:r w:rsidR="00BE095E" w:rsidRPr="00384316">
        <w:rPr>
          <w:i/>
          <w:szCs w:val="28"/>
        </w:rPr>
        <w:t>банковской</w:t>
      </w:r>
      <w:r w:rsidRPr="00384316">
        <w:rPr>
          <w:i/>
          <w:szCs w:val="28"/>
        </w:rPr>
        <w:t xml:space="preserve"> карт</w:t>
      </w:r>
      <w:r w:rsidR="00BE095E">
        <w:rPr>
          <w:i/>
          <w:szCs w:val="28"/>
        </w:rPr>
        <w:t>е</w:t>
      </w:r>
      <w:r w:rsidRPr="00384316">
        <w:rPr>
          <w:i/>
          <w:szCs w:val="28"/>
        </w:rPr>
        <w:t xml:space="preserve"> (дебетовая, с магнитной полосой). Авторизацию карты выполняет банк-эмитент (который выпустил карточку, где располагается счёт карты). Банкомат работает в режиме онлайн: запрос-ответ.</w:t>
      </w:r>
    </w:p>
    <w:p w:rsidR="00594092" w:rsidRDefault="00501E2B" w:rsidP="00816BA5">
      <w:pPr>
        <w:jc w:val="both"/>
        <w:rPr>
          <w:szCs w:val="28"/>
        </w:rPr>
      </w:pPr>
      <w:r>
        <w:rPr>
          <w:szCs w:val="28"/>
        </w:rPr>
        <w:t>Ниже приведён пример разработки первых двух диаграмм.</w:t>
      </w:r>
      <w:r w:rsidR="00594092" w:rsidRPr="00C702EC">
        <w:rPr>
          <w:szCs w:val="28"/>
        </w:rPr>
        <w:t xml:space="preserve"> </w:t>
      </w:r>
    </w:p>
    <w:p w:rsidR="00816BA5" w:rsidRPr="00816BA5" w:rsidRDefault="00816BA5" w:rsidP="00816BA5">
      <w:pPr>
        <w:jc w:val="both"/>
        <w:rPr>
          <w:szCs w:val="28"/>
        </w:rPr>
      </w:pPr>
      <w:r w:rsidRPr="00816BA5">
        <w:rPr>
          <w:szCs w:val="28"/>
        </w:rPr>
        <w:t xml:space="preserve">На </w:t>
      </w:r>
      <w:r w:rsidRPr="00816BA5">
        <w:rPr>
          <w:szCs w:val="28"/>
        </w:rPr>
        <w:fldChar w:fldCharType="begin"/>
      </w:r>
      <w:r w:rsidRPr="00816BA5">
        <w:rPr>
          <w:szCs w:val="28"/>
        </w:rPr>
        <w:instrText xml:space="preserve"> REF _Ref406340822 \h </w:instrText>
      </w:r>
      <w:r>
        <w:rPr>
          <w:szCs w:val="28"/>
        </w:rPr>
        <w:instrText xml:space="preserve"> \* MERGEFORMAT </w:instrText>
      </w:r>
      <w:r w:rsidRPr="00816BA5">
        <w:rPr>
          <w:szCs w:val="28"/>
        </w:rPr>
      </w:r>
      <w:r w:rsidRPr="00816BA5">
        <w:rPr>
          <w:szCs w:val="28"/>
        </w:rPr>
        <w:fldChar w:fldCharType="separate"/>
      </w:r>
      <w:r w:rsidR="0031410A" w:rsidRPr="0031410A">
        <w:rPr>
          <w:szCs w:val="28"/>
        </w:rPr>
        <w:t xml:space="preserve">Рисунок </w:t>
      </w:r>
      <w:r w:rsidR="0031410A" w:rsidRPr="0031410A">
        <w:rPr>
          <w:noProof/>
          <w:szCs w:val="28"/>
        </w:rPr>
        <w:t>1</w:t>
      </w:r>
      <w:r w:rsidR="0031410A" w:rsidRPr="0031410A">
        <w:rPr>
          <w:szCs w:val="28"/>
        </w:rPr>
        <w:t>.</w:t>
      </w:r>
      <w:r w:rsidR="0031410A" w:rsidRPr="0031410A">
        <w:rPr>
          <w:noProof/>
          <w:szCs w:val="28"/>
        </w:rPr>
        <w:t>2</w:t>
      </w:r>
      <w:r w:rsidRPr="00816BA5">
        <w:rPr>
          <w:szCs w:val="28"/>
        </w:rPr>
        <w:fldChar w:fldCharType="end"/>
      </w:r>
      <w:r>
        <w:rPr>
          <w:szCs w:val="28"/>
        </w:rPr>
        <w:t xml:space="preserve"> приведена к</w:t>
      </w:r>
      <w:r w:rsidRPr="00816BA5">
        <w:rPr>
          <w:szCs w:val="28"/>
        </w:rPr>
        <w:t>онтекстная</w:t>
      </w:r>
      <w:r w:rsidRPr="00816BA5">
        <w:t xml:space="preserve"> диаграмма процесса обслуживания клиента по его банковской карте</w:t>
      </w:r>
      <w:r w:rsidR="00BE095E">
        <w:t>.</w:t>
      </w:r>
    </w:p>
    <w:p w:rsidR="00594092" w:rsidRPr="00C702EC" w:rsidRDefault="00816BA5" w:rsidP="00594092">
      <w:pPr>
        <w:spacing w:line="360" w:lineRule="auto"/>
        <w:ind w:firstLine="0"/>
        <w:jc w:val="center"/>
        <w:rPr>
          <w:rFonts w:ascii="Verdana" w:eastAsiaTheme="minorHAnsi" w:hAnsi="Verdana" w:cstheme="minorBidi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5940425" cy="4114942"/>
            <wp:effectExtent l="0" t="0" r="3175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092" w:rsidRDefault="00C4467F" w:rsidP="00C4467F">
      <w:pPr>
        <w:pStyle w:val="af4"/>
        <w:rPr>
          <w:rFonts w:eastAsiaTheme="minorHAnsi"/>
          <w:szCs w:val="24"/>
          <w:lang w:eastAsia="en-US"/>
        </w:rPr>
      </w:pPr>
      <w:bookmarkStart w:id="5" w:name="_Ref406340822"/>
      <w:r w:rsidRPr="00631822">
        <w:rPr>
          <w:szCs w:val="24"/>
        </w:rPr>
        <w:t xml:space="preserve">Рисунок </w:t>
      </w:r>
      <w:r w:rsidR="006A2BB1">
        <w:rPr>
          <w:szCs w:val="24"/>
        </w:rPr>
        <w:fldChar w:fldCharType="begin"/>
      </w:r>
      <w:r w:rsidR="006A2BB1">
        <w:rPr>
          <w:szCs w:val="24"/>
        </w:rPr>
        <w:instrText xml:space="preserve"> STYLEREF 1 \s </w:instrText>
      </w:r>
      <w:r w:rsidR="006A2BB1">
        <w:rPr>
          <w:szCs w:val="24"/>
        </w:rPr>
        <w:fldChar w:fldCharType="separate"/>
      </w:r>
      <w:r w:rsidR="0031410A">
        <w:rPr>
          <w:noProof/>
          <w:szCs w:val="24"/>
        </w:rPr>
        <w:t>1</w:t>
      </w:r>
      <w:r w:rsidR="006A2BB1">
        <w:rPr>
          <w:szCs w:val="24"/>
        </w:rPr>
        <w:fldChar w:fldCharType="end"/>
      </w:r>
      <w:r w:rsidR="006A2BB1">
        <w:rPr>
          <w:szCs w:val="24"/>
        </w:rPr>
        <w:t>.</w:t>
      </w:r>
      <w:r w:rsidR="006A2BB1">
        <w:rPr>
          <w:szCs w:val="24"/>
        </w:rPr>
        <w:fldChar w:fldCharType="begin"/>
      </w:r>
      <w:r w:rsidR="006A2BB1">
        <w:rPr>
          <w:szCs w:val="24"/>
        </w:rPr>
        <w:instrText xml:space="preserve"> SEQ Рисунок \* ARABIC \s 1 </w:instrText>
      </w:r>
      <w:r w:rsidR="006A2BB1">
        <w:rPr>
          <w:szCs w:val="24"/>
        </w:rPr>
        <w:fldChar w:fldCharType="separate"/>
      </w:r>
      <w:r w:rsidR="0031410A">
        <w:rPr>
          <w:noProof/>
          <w:szCs w:val="24"/>
        </w:rPr>
        <w:t>2</w:t>
      </w:r>
      <w:r w:rsidR="006A2BB1">
        <w:rPr>
          <w:szCs w:val="24"/>
        </w:rPr>
        <w:fldChar w:fldCharType="end"/>
      </w:r>
      <w:bookmarkEnd w:id="5"/>
      <w:r w:rsidR="00594092" w:rsidRPr="00631822">
        <w:rPr>
          <w:rFonts w:eastAsiaTheme="minorHAnsi"/>
          <w:szCs w:val="24"/>
          <w:lang w:eastAsia="en-US"/>
        </w:rPr>
        <w:t>. Контекстная диаграмма.</w:t>
      </w:r>
    </w:p>
    <w:p w:rsidR="00D60E0B" w:rsidRPr="00E16535" w:rsidRDefault="00D60E0B" w:rsidP="00D60E0B">
      <w:pPr>
        <w:ind w:firstLine="567"/>
        <w:jc w:val="both"/>
      </w:pPr>
      <w:r w:rsidRPr="00E16535">
        <w:t>Контекстная диаграмма включает в себя процесс «</w:t>
      </w:r>
      <w:r w:rsidR="00BE095E">
        <w:t>О</w:t>
      </w:r>
      <w:r w:rsidRPr="00E16535">
        <w:t>бслужить» и внешнюю сущность «</w:t>
      </w:r>
      <w:r w:rsidR="00BE095E">
        <w:t>К</w:t>
      </w:r>
      <w:r w:rsidRPr="00E16535">
        <w:t xml:space="preserve">лиент». Клиент вводит пластиковую карту, её </w:t>
      </w:r>
      <w:r w:rsidRPr="00E16535">
        <w:rPr>
          <w:lang w:val="en-US"/>
        </w:rPr>
        <w:t>pin</w:t>
      </w:r>
      <w:r w:rsidRPr="00E16535">
        <w:t xml:space="preserve">-код и сумму. В </w:t>
      </w:r>
      <w:r>
        <w:t>результате он получает сообщение</w:t>
      </w:r>
      <w:r w:rsidRPr="00E16535">
        <w:t xml:space="preserve">, </w:t>
      </w:r>
      <w:r>
        <w:t xml:space="preserve">денежные банкноты </w:t>
      </w:r>
      <w:r w:rsidRPr="00E16535">
        <w:t>и выписку</w:t>
      </w:r>
      <w:r>
        <w:t>.</w:t>
      </w:r>
    </w:p>
    <w:p w:rsidR="00D60E0B" w:rsidRDefault="00D60E0B" w:rsidP="00D60E0B">
      <w:pPr>
        <w:rPr>
          <w:rFonts w:eastAsiaTheme="minorHAnsi"/>
          <w:lang w:eastAsia="en-US"/>
        </w:rPr>
      </w:pPr>
    </w:p>
    <w:p w:rsidR="00816BA5" w:rsidRPr="00816BA5" w:rsidRDefault="00816BA5" w:rsidP="00D60E0B">
      <w:pPr>
        <w:rPr>
          <w:rFonts w:eastAsiaTheme="minorHAnsi"/>
          <w:lang w:eastAsia="en-US"/>
        </w:rPr>
      </w:pPr>
      <w:r w:rsidRPr="00816BA5">
        <w:rPr>
          <w:szCs w:val="28"/>
        </w:rPr>
        <w:t xml:space="preserve">На </w:t>
      </w:r>
      <w:r w:rsidRPr="00816BA5">
        <w:rPr>
          <w:szCs w:val="28"/>
        </w:rPr>
        <w:fldChar w:fldCharType="begin"/>
      </w:r>
      <w:r w:rsidRPr="00816BA5">
        <w:rPr>
          <w:szCs w:val="28"/>
        </w:rPr>
        <w:instrText xml:space="preserve"> REF _Ref406340992 \h </w:instrText>
      </w:r>
      <w:r>
        <w:rPr>
          <w:szCs w:val="28"/>
        </w:rPr>
        <w:instrText xml:space="preserve"> \* MERGEFORMAT </w:instrText>
      </w:r>
      <w:r w:rsidRPr="00816BA5">
        <w:rPr>
          <w:szCs w:val="28"/>
        </w:rPr>
      </w:r>
      <w:r w:rsidRPr="00816BA5">
        <w:rPr>
          <w:szCs w:val="28"/>
        </w:rPr>
        <w:fldChar w:fldCharType="separate"/>
      </w:r>
      <w:r w:rsidR="0031410A" w:rsidRPr="0031410A">
        <w:rPr>
          <w:szCs w:val="28"/>
        </w:rPr>
        <w:t xml:space="preserve">Рисунок </w:t>
      </w:r>
      <w:r w:rsidR="0031410A" w:rsidRPr="0031410A">
        <w:rPr>
          <w:noProof/>
          <w:szCs w:val="28"/>
        </w:rPr>
        <w:t>1</w:t>
      </w:r>
      <w:r w:rsidR="0031410A" w:rsidRPr="0031410A">
        <w:rPr>
          <w:szCs w:val="28"/>
        </w:rPr>
        <w:t>.</w:t>
      </w:r>
      <w:r w:rsidR="0031410A" w:rsidRPr="0031410A">
        <w:rPr>
          <w:noProof/>
          <w:szCs w:val="28"/>
        </w:rPr>
        <w:t>3</w:t>
      </w:r>
      <w:r w:rsidRPr="00816BA5">
        <w:rPr>
          <w:szCs w:val="28"/>
        </w:rPr>
        <w:fldChar w:fldCharType="end"/>
      </w:r>
      <w:r w:rsidRPr="00816BA5">
        <w:rPr>
          <w:szCs w:val="28"/>
        </w:rPr>
        <w:t xml:space="preserve"> </w:t>
      </w:r>
      <w:r>
        <w:rPr>
          <w:szCs w:val="28"/>
        </w:rPr>
        <w:t>приведена д</w:t>
      </w:r>
      <w:r w:rsidRPr="00816BA5">
        <w:rPr>
          <w:szCs w:val="28"/>
        </w:rPr>
        <w:t>иаграмма</w:t>
      </w:r>
      <w:r w:rsidRPr="00816BA5">
        <w:t xml:space="preserve"> потоков данных, детализирующая процесс «Обслужить»</w:t>
      </w:r>
    </w:p>
    <w:p w:rsidR="00594092" w:rsidRPr="00C702EC" w:rsidRDefault="00816BA5" w:rsidP="00594092">
      <w:pPr>
        <w:spacing w:line="360" w:lineRule="auto"/>
        <w:ind w:firstLine="0"/>
        <w:jc w:val="center"/>
        <w:rPr>
          <w:rFonts w:ascii="Verdana" w:eastAsiaTheme="minorHAnsi" w:hAnsi="Verdana" w:cstheme="minorBidi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940425" cy="4117277"/>
            <wp:effectExtent l="0" t="0" r="317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092" w:rsidRPr="00631822" w:rsidRDefault="00C4467F" w:rsidP="00C4467F">
      <w:pPr>
        <w:pStyle w:val="af4"/>
        <w:rPr>
          <w:rFonts w:eastAsiaTheme="minorHAnsi"/>
          <w:szCs w:val="24"/>
          <w:lang w:eastAsia="en-US"/>
        </w:rPr>
      </w:pPr>
      <w:bookmarkStart w:id="6" w:name="_Ref406340992"/>
      <w:r w:rsidRPr="00631822">
        <w:rPr>
          <w:szCs w:val="24"/>
        </w:rPr>
        <w:t xml:space="preserve">Рисунок </w:t>
      </w:r>
      <w:r w:rsidR="006A2BB1">
        <w:rPr>
          <w:szCs w:val="24"/>
        </w:rPr>
        <w:fldChar w:fldCharType="begin"/>
      </w:r>
      <w:r w:rsidR="006A2BB1">
        <w:rPr>
          <w:szCs w:val="24"/>
        </w:rPr>
        <w:instrText xml:space="preserve"> STYLEREF 1 \s </w:instrText>
      </w:r>
      <w:r w:rsidR="006A2BB1">
        <w:rPr>
          <w:szCs w:val="24"/>
        </w:rPr>
        <w:fldChar w:fldCharType="separate"/>
      </w:r>
      <w:r w:rsidR="0031410A">
        <w:rPr>
          <w:noProof/>
          <w:szCs w:val="24"/>
        </w:rPr>
        <w:t>1</w:t>
      </w:r>
      <w:r w:rsidR="006A2BB1">
        <w:rPr>
          <w:szCs w:val="24"/>
        </w:rPr>
        <w:fldChar w:fldCharType="end"/>
      </w:r>
      <w:r w:rsidR="006A2BB1">
        <w:rPr>
          <w:szCs w:val="24"/>
        </w:rPr>
        <w:t>.</w:t>
      </w:r>
      <w:r w:rsidR="006A2BB1">
        <w:rPr>
          <w:szCs w:val="24"/>
        </w:rPr>
        <w:fldChar w:fldCharType="begin"/>
      </w:r>
      <w:r w:rsidR="006A2BB1">
        <w:rPr>
          <w:szCs w:val="24"/>
        </w:rPr>
        <w:instrText xml:space="preserve"> SEQ Рисунок \* ARABIC \s 1 </w:instrText>
      </w:r>
      <w:r w:rsidR="006A2BB1">
        <w:rPr>
          <w:szCs w:val="24"/>
        </w:rPr>
        <w:fldChar w:fldCharType="separate"/>
      </w:r>
      <w:r w:rsidR="0031410A">
        <w:rPr>
          <w:noProof/>
          <w:szCs w:val="24"/>
        </w:rPr>
        <w:t>3</w:t>
      </w:r>
      <w:r w:rsidR="006A2BB1">
        <w:rPr>
          <w:szCs w:val="24"/>
        </w:rPr>
        <w:fldChar w:fldCharType="end"/>
      </w:r>
      <w:bookmarkEnd w:id="6"/>
      <w:r w:rsidR="00594092" w:rsidRPr="00631822">
        <w:rPr>
          <w:rFonts w:eastAsiaTheme="minorHAnsi"/>
          <w:szCs w:val="24"/>
          <w:lang w:eastAsia="en-US"/>
        </w:rPr>
        <w:t xml:space="preserve">. </w:t>
      </w:r>
      <w:r w:rsidR="00E93AE0" w:rsidRPr="00631822">
        <w:rPr>
          <w:rFonts w:eastAsiaTheme="minorHAnsi"/>
          <w:szCs w:val="24"/>
          <w:lang w:val="en-US" w:eastAsia="en-US"/>
        </w:rPr>
        <w:t>DFD</w:t>
      </w:r>
      <w:r w:rsidR="00E93AE0" w:rsidRPr="00631822">
        <w:rPr>
          <w:rFonts w:eastAsiaTheme="minorHAnsi"/>
          <w:szCs w:val="24"/>
          <w:lang w:eastAsia="en-US"/>
        </w:rPr>
        <w:t xml:space="preserve"> 1-го уровня</w:t>
      </w:r>
      <w:r w:rsidR="00891CA7" w:rsidRPr="00891CA7">
        <w:rPr>
          <w:rFonts w:eastAsiaTheme="minorHAnsi"/>
          <w:szCs w:val="24"/>
          <w:lang w:eastAsia="en-US"/>
        </w:rPr>
        <w:t xml:space="preserve"> – </w:t>
      </w:r>
      <w:r w:rsidR="00891CA7">
        <w:rPr>
          <w:rFonts w:eastAsiaTheme="minorHAnsi"/>
          <w:szCs w:val="24"/>
          <w:lang w:eastAsia="en-US"/>
        </w:rPr>
        <w:t>детализация процесса «Обслужить</w:t>
      </w:r>
      <w:proofErr w:type="gramStart"/>
      <w:r w:rsidR="00891CA7">
        <w:rPr>
          <w:rFonts w:eastAsiaTheme="minorHAnsi"/>
          <w:szCs w:val="24"/>
          <w:lang w:eastAsia="en-US"/>
        </w:rPr>
        <w:t>»</w:t>
      </w:r>
      <w:r w:rsidR="00891CA7" w:rsidRPr="00891CA7">
        <w:rPr>
          <w:rFonts w:eastAsiaTheme="minorHAnsi"/>
          <w:szCs w:val="24"/>
          <w:lang w:eastAsia="en-US"/>
        </w:rPr>
        <w:t xml:space="preserve"> </w:t>
      </w:r>
      <w:r w:rsidR="00E93AE0" w:rsidRPr="00631822">
        <w:rPr>
          <w:rFonts w:eastAsiaTheme="minorHAnsi"/>
          <w:szCs w:val="24"/>
          <w:lang w:eastAsia="en-US"/>
        </w:rPr>
        <w:t>.</w:t>
      </w:r>
      <w:proofErr w:type="gramEnd"/>
    </w:p>
    <w:p w:rsidR="00816BA5" w:rsidRDefault="00816BA5" w:rsidP="00816BA5">
      <w:pPr>
        <w:ind w:firstLine="567"/>
        <w:jc w:val="both"/>
      </w:pPr>
      <w:r>
        <w:t xml:space="preserve">После ввода пластиковой карты, </w:t>
      </w:r>
      <w:r>
        <w:rPr>
          <w:lang w:val="en-US"/>
        </w:rPr>
        <w:t>PIN</w:t>
      </w:r>
      <w:r w:rsidRPr="00DA3AB8">
        <w:t>-</w:t>
      </w:r>
      <w:r>
        <w:t xml:space="preserve">кода и суммы </w:t>
      </w:r>
      <w:r w:rsidR="00BE095E">
        <w:t>б</w:t>
      </w:r>
      <w:r>
        <w:t xml:space="preserve">анкомат формирует запрос Б-ПЦ. Процессинговый центр </w:t>
      </w:r>
      <w:r w:rsidRPr="00B94D43">
        <w:t>(</w:t>
      </w:r>
      <w:r>
        <w:t>ПЦ</w:t>
      </w:r>
      <w:r w:rsidRPr="00B94D43">
        <w:t xml:space="preserve">) </w:t>
      </w:r>
      <w:r>
        <w:t xml:space="preserve">является </w:t>
      </w:r>
      <w:r w:rsidR="00BE095E">
        <w:t>связующим звеном</w:t>
      </w:r>
      <w:r>
        <w:t xml:space="preserve"> между банкоматом и банковской системой. Процессинговый центр в свою очередь генерирует запрос ПЦ-БЭ к банку-эмитенту. Банк-эмитент выполняет следующие действия: проверяет реквизиты запроса, блокирует карт-счет и выдает разрешение или отказ БЭ-ПЦ. Это сообщение транслируется в банкомат в виде разрешение/отказ ПЦ-Б. Если все нормально банкомат выдает банкноты, выписки некоторые сообщения. После этого банкомат формирует подтверждение Б-ПЦ. В свою очередь процессинговый центр формирует подтверждение ПЦ-БЭ. По этому подтверждению банк-эмитент выполняет следующие действия:</w:t>
      </w:r>
    </w:p>
    <w:p w:rsidR="00816BA5" w:rsidRDefault="00816BA5" w:rsidP="00816BA5">
      <w:pPr>
        <w:numPr>
          <w:ilvl w:val="0"/>
          <w:numId w:val="5"/>
        </w:numPr>
        <w:tabs>
          <w:tab w:val="clear" w:pos="3348"/>
          <w:tab w:val="left" w:pos="357"/>
        </w:tabs>
        <w:ind w:left="0" w:firstLine="357"/>
        <w:jc w:val="both"/>
      </w:pPr>
      <w:r>
        <w:t>уменьшает остаток от счета (остаток хранится в рабочем поле в записи счета),</w:t>
      </w:r>
    </w:p>
    <w:p w:rsidR="00816BA5" w:rsidRDefault="00816BA5" w:rsidP="00816BA5">
      <w:pPr>
        <w:numPr>
          <w:ilvl w:val="0"/>
          <w:numId w:val="5"/>
        </w:numPr>
        <w:tabs>
          <w:tab w:val="clear" w:pos="3348"/>
          <w:tab w:val="left" w:pos="357"/>
        </w:tabs>
        <w:ind w:left="0" w:firstLine="357"/>
        <w:jc w:val="both"/>
      </w:pPr>
      <w:r>
        <w:t>разблокирует счет, в котором была выполнена операция.</w:t>
      </w:r>
    </w:p>
    <w:p w:rsidR="00816BA5" w:rsidRDefault="00816BA5" w:rsidP="00816BA5">
      <w:pPr>
        <w:ind w:firstLine="567"/>
        <w:jc w:val="both"/>
      </w:pPr>
      <w:r>
        <w:t>Вечером после окончания рабочего дня все запросы, обработанные в процессинговом центре, передаются банкам, участвующим в этих запросах. Если банк-эмитент подключен к другим процессинговым центрам, то запрос маршрутизируется в другой процессинговый центр.</w:t>
      </w:r>
    </w:p>
    <w:p w:rsidR="00594092" w:rsidRPr="00C702EC" w:rsidRDefault="00594092" w:rsidP="00816BA5">
      <w:pPr>
        <w:rPr>
          <w:szCs w:val="28"/>
        </w:rPr>
      </w:pPr>
      <w:r w:rsidRPr="00C702EC">
        <w:rPr>
          <w:szCs w:val="28"/>
        </w:rPr>
        <w:t xml:space="preserve">Платёжная система </w:t>
      </w:r>
      <w:proofErr w:type="gramStart"/>
      <w:r w:rsidRPr="00C702EC">
        <w:rPr>
          <w:szCs w:val="28"/>
        </w:rPr>
        <w:t>- это</w:t>
      </w:r>
      <w:proofErr w:type="gramEnd"/>
      <w:r w:rsidRPr="00C702EC">
        <w:rPr>
          <w:szCs w:val="28"/>
        </w:rPr>
        <w:t xml:space="preserve"> ассоциация банков, объединившихся с целью выпуска и обслуживания банковских карт (</w:t>
      </w:r>
      <w:proofErr w:type="spellStart"/>
      <w:r w:rsidRPr="00C702EC">
        <w:rPr>
          <w:szCs w:val="28"/>
        </w:rPr>
        <w:t>Visa</w:t>
      </w:r>
      <w:proofErr w:type="spellEnd"/>
      <w:r w:rsidRPr="00C702EC">
        <w:rPr>
          <w:szCs w:val="28"/>
        </w:rPr>
        <w:t xml:space="preserve">, </w:t>
      </w:r>
      <w:proofErr w:type="spellStart"/>
      <w:r w:rsidRPr="00C702EC">
        <w:rPr>
          <w:szCs w:val="28"/>
        </w:rPr>
        <w:t>MacterCard</w:t>
      </w:r>
      <w:proofErr w:type="spellEnd"/>
      <w:r w:rsidR="00BE095E">
        <w:rPr>
          <w:szCs w:val="28"/>
        </w:rPr>
        <w:t xml:space="preserve"> и др.</w:t>
      </w:r>
      <w:r w:rsidRPr="00C702EC">
        <w:rPr>
          <w:szCs w:val="28"/>
        </w:rPr>
        <w:t xml:space="preserve">). Один и тот же банк может участвовать в разных платёжных системах. </w:t>
      </w:r>
    </w:p>
    <w:p w:rsidR="00594092" w:rsidRPr="00C702EC" w:rsidRDefault="00594092" w:rsidP="00816BA5">
      <w:pPr>
        <w:rPr>
          <w:szCs w:val="28"/>
        </w:rPr>
      </w:pPr>
      <w:r w:rsidRPr="00C702EC">
        <w:rPr>
          <w:szCs w:val="28"/>
        </w:rPr>
        <w:t xml:space="preserve">В платёжную систему входят: </w:t>
      </w:r>
    </w:p>
    <w:p w:rsidR="00594092" w:rsidRPr="00C702EC" w:rsidRDefault="00594092" w:rsidP="00594092">
      <w:pPr>
        <w:numPr>
          <w:ilvl w:val="0"/>
          <w:numId w:val="15"/>
        </w:numPr>
        <w:spacing w:before="100" w:beforeAutospacing="1" w:after="100" w:afterAutospacing="1" w:line="259" w:lineRule="auto"/>
        <w:rPr>
          <w:szCs w:val="28"/>
        </w:rPr>
      </w:pPr>
      <w:r w:rsidRPr="00C702EC">
        <w:rPr>
          <w:szCs w:val="28"/>
        </w:rPr>
        <w:lastRenderedPageBreak/>
        <w:t xml:space="preserve">банкоматы; </w:t>
      </w:r>
    </w:p>
    <w:p w:rsidR="00594092" w:rsidRPr="00C702EC" w:rsidRDefault="00594092" w:rsidP="00594092">
      <w:pPr>
        <w:numPr>
          <w:ilvl w:val="0"/>
          <w:numId w:val="15"/>
        </w:numPr>
        <w:spacing w:before="100" w:beforeAutospacing="1" w:after="100" w:afterAutospacing="1" w:line="259" w:lineRule="auto"/>
        <w:rPr>
          <w:szCs w:val="28"/>
        </w:rPr>
      </w:pPr>
      <w:r w:rsidRPr="00C702EC">
        <w:rPr>
          <w:szCs w:val="28"/>
        </w:rPr>
        <w:t xml:space="preserve">процессинговые центры; </w:t>
      </w:r>
    </w:p>
    <w:p w:rsidR="00594092" w:rsidRPr="00C702EC" w:rsidRDefault="00594092" w:rsidP="00816BA5">
      <w:pPr>
        <w:numPr>
          <w:ilvl w:val="0"/>
          <w:numId w:val="15"/>
        </w:numPr>
        <w:spacing w:line="259" w:lineRule="auto"/>
        <w:ind w:left="714" w:hanging="357"/>
        <w:rPr>
          <w:szCs w:val="28"/>
        </w:rPr>
      </w:pPr>
      <w:r w:rsidRPr="00C702EC">
        <w:rPr>
          <w:szCs w:val="28"/>
        </w:rPr>
        <w:t xml:space="preserve">подсистемы банков по </w:t>
      </w:r>
      <w:r w:rsidR="00BE095E">
        <w:rPr>
          <w:szCs w:val="28"/>
        </w:rPr>
        <w:t>обработке</w:t>
      </w:r>
      <w:r w:rsidRPr="00C702EC">
        <w:rPr>
          <w:szCs w:val="28"/>
        </w:rPr>
        <w:t xml:space="preserve"> пластиковы</w:t>
      </w:r>
      <w:r w:rsidR="00BE095E">
        <w:rPr>
          <w:szCs w:val="28"/>
        </w:rPr>
        <w:t>х</w:t>
      </w:r>
      <w:r w:rsidRPr="00C702EC">
        <w:rPr>
          <w:szCs w:val="28"/>
        </w:rPr>
        <w:t xml:space="preserve"> карт. </w:t>
      </w:r>
    </w:p>
    <w:p w:rsidR="00594092" w:rsidRPr="00C702EC" w:rsidRDefault="00594092" w:rsidP="00816BA5">
      <w:pPr>
        <w:ind w:firstLine="0"/>
        <w:rPr>
          <w:szCs w:val="28"/>
        </w:rPr>
      </w:pPr>
      <w:r w:rsidRPr="00C702EC">
        <w:rPr>
          <w:szCs w:val="28"/>
        </w:rPr>
        <w:t xml:space="preserve">Совокупность этих устройств образует распределённую систему. </w:t>
      </w:r>
    </w:p>
    <w:p w:rsidR="00FA120F" w:rsidRPr="00C702EC" w:rsidRDefault="00C4467F" w:rsidP="00C4467F">
      <w:pPr>
        <w:pStyle w:val="20"/>
      </w:pPr>
      <w:bookmarkStart w:id="7" w:name="_Toc31694024"/>
      <w:r w:rsidRPr="00C702EC">
        <w:t>Схема и описание лабораторной установки</w:t>
      </w:r>
      <w:bookmarkEnd w:id="7"/>
    </w:p>
    <w:p w:rsidR="0027218D" w:rsidRPr="00C702EC" w:rsidRDefault="0027218D" w:rsidP="00E71150">
      <w:pPr>
        <w:ind w:firstLine="567"/>
        <w:rPr>
          <w:szCs w:val="28"/>
        </w:rPr>
      </w:pPr>
    </w:p>
    <w:p w:rsidR="00CA14A1" w:rsidRPr="00C702EC" w:rsidRDefault="00CA14A1" w:rsidP="00CA14A1">
      <w:pPr>
        <w:ind w:firstLine="567"/>
        <w:rPr>
          <w:szCs w:val="28"/>
        </w:rPr>
      </w:pPr>
      <w:r w:rsidRPr="00C702EC">
        <w:rPr>
          <w:szCs w:val="28"/>
        </w:rPr>
        <w:t xml:space="preserve">С помощью мультимедийной обучающей программы </w:t>
      </w:r>
    </w:p>
    <w:p w:rsidR="00CA14A1" w:rsidRPr="00C702EC" w:rsidRDefault="009B5F74" w:rsidP="00CA14A1">
      <w:pPr>
        <w:jc w:val="both"/>
        <w:rPr>
          <w:szCs w:val="28"/>
        </w:rPr>
      </w:pPr>
      <w:hyperlink r:id="rId11" w:history="1">
        <w:r w:rsidR="00594092" w:rsidRPr="00C702EC">
          <w:rPr>
            <w:rStyle w:val="ac"/>
            <w:szCs w:val="28"/>
          </w:rPr>
          <w:t>http://e-learning.bmstu.ru/portal_iu5/db_design/start.html</w:t>
        </w:r>
      </w:hyperlink>
      <w:r w:rsidR="00CA14A1" w:rsidRPr="00C702EC">
        <w:rPr>
          <w:szCs w:val="28"/>
        </w:rPr>
        <w:t xml:space="preserve">  (только </w:t>
      </w:r>
      <w:proofErr w:type="spellStart"/>
      <w:r w:rsidR="00CA14A1" w:rsidRPr="00C702EC">
        <w:rPr>
          <w:szCs w:val="28"/>
        </w:rPr>
        <w:t>Internet</w:t>
      </w:r>
      <w:proofErr w:type="spellEnd"/>
      <w:r w:rsidR="00CA14A1" w:rsidRPr="00C702EC">
        <w:rPr>
          <w:szCs w:val="28"/>
        </w:rPr>
        <w:t xml:space="preserve"> </w:t>
      </w:r>
      <w:proofErr w:type="spellStart"/>
      <w:r w:rsidR="00CA14A1" w:rsidRPr="00C702EC">
        <w:rPr>
          <w:szCs w:val="28"/>
        </w:rPr>
        <w:t>Explorer</w:t>
      </w:r>
      <w:proofErr w:type="spellEnd"/>
      <w:r w:rsidR="008D1A71" w:rsidRPr="00C702EC">
        <w:rPr>
          <w:szCs w:val="28"/>
        </w:rPr>
        <w:t>,</w:t>
      </w:r>
      <w:r w:rsidR="00CA14A1" w:rsidRPr="00C702EC">
        <w:rPr>
          <w:szCs w:val="28"/>
        </w:rPr>
        <w:t xml:space="preserve"> раздел </w:t>
      </w:r>
      <w:proofErr w:type="gramStart"/>
      <w:r w:rsidR="00CA14A1" w:rsidRPr="00C702EC">
        <w:rPr>
          <w:szCs w:val="28"/>
        </w:rPr>
        <w:t>6  -</w:t>
      </w:r>
      <w:proofErr w:type="gramEnd"/>
      <w:r w:rsidR="00CA14A1" w:rsidRPr="00C702EC">
        <w:rPr>
          <w:szCs w:val="28"/>
        </w:rPr>
        <w:t xml:space="preserve"> "Анализ требований к системе") изучите возможности пакета </w:t>
      </w:r>
      <w:proofErr w:type="spellStart"/>
      <w:r w:rsidR="00CA14A1" w:rsidRPr="00C702EC">
        <w:rPr>
          <w:szCs w:val="28"/>
          <w:lang w:val="en-US"/>
        </w:rPr>
        <w:t>BPwin</w:t>
      </w:r>
      <w:proofErr w:type="spellEnd"/>
      <w:r w:rsidR="00693368">
        <w:rPr>
          <w:szCs w:val="28"/>
        </w:rPr>
        <w:t xml:space="preserve"> или используйте источник </w:t>
      </w:r>
      <w:r w:rsidR="00693368" w:rsidRPr="00693368">
        <w:rPr>
          <w:szCs w:val="28"/>
        </w:rPr>
        <w:t>[2]</w:t>
      </w:r>
      <w:r w:rsidR="00CA14A1" w:rsidRPr="00C702EC">
        <w:rPr>
          <w:szCs w:val="28"/>
        </w:rPr>
        <w:t>.</w:t>
      </w:r>
    </w:p>
    <w:p w:rsidR="00CA14A1" w:rsidRDefault="00CA14A1" w:rsidP="00E71150">
      <w:pPr>
        <w:ind w:firstLine="567"/>
      </w:pPr>
    </w:p>
    <w:p w:rsidR="00C4467F" w:rsidRDefault="00C4467F" w:rsidP="00C4467F">
      <w:pPr>
        <w:pStyle w:val="20"/>
      </w:pPr>
      <w:bookmarkStart w:id="8" w:name="_Ref406349366"/>
      <w:bookmarkStart w:id="9" w:name="_Toc31694025"/>
      <w:r w:rsidRPr="00ED612E">
        <w:t>Задачи и порядок выполнения работы</w:t>
      </w:r>
      <w:bookmarkEnd w:id="8"/>
      <w:bookmarkEnd w:id="9"/>
    </w:p>
    <w:p w:rsidR="00501E2B" w:rsidRPr="00501E2B" w:rsidRDefault="00501E2B" w:rsidP="00E71150">
      <w:pPr>
        <w:ind w:firstLine="567"/>
        <w:rPr>
          <w:b/>
        </w:rPr>
      </w:pPr>
      <w:r w:rsidRPr="00501E2B">
        <w:rPr>
          <w:b/>
        </w:rPr>
        <w:t>Задача 1-й лабораторной работы.</w:t>
      </w:r>
    </w:p>
    <w:p w:rsidR="00C4467F" w:rsidRDefault="00501E2B" w:rsidP="00B63D6E">
      <w:pPr>
        <w:ind w:firstLine="567"/>
        <w:jc w:val="both"/>
      </w:pPr>
      <w:r>
        <w:t xml:space="preserve"> Изучить пакет </w:t>
      </w:r>
      <w:proofErr w:type="spellStart"/>
      <w:r w:rsidRPr="005773FF">
        <w:t>BPwin</w:t>
      </w:r>
      <w:proofErr w:type="spellEnd"/>
      <w:r>
        <w:t xml:space="preserve"> и разработать контекстную диаграмму потоков данных (</w:t>
      </w:r>
      <w:r w:rsidRPr="00501E2B">
        <w:rPr>
          <w:szCs w:val="28"/>
        </w:rPr>
        <w:t xml:space="preserve">см. </w:t>
      </w:r>
      <w:r w:rsidRPr="00501E2B">
        <w:rPr>
          <w:szCs w:val="28"/>
        </w:rPr>
        <w:fldChar w:fldCharType="begin"/>
      </w:r>
      <w:r w:rsidRPr="00501E2B">
        <w:rPr>
          <w:szCs w:val="28"/>
        </w:rPr>
        <w:instrText xml:space="preserve"> REF _Ref406340822 \h </w:instrText>
      </w:r>
      <w:r>
        <w:rPr>
          <w:szCs w:val="28"/>
        </w:rPr>
        <w:instrText xml:space="preserve"> \* MERGEFORMAT </w:instrText>
      </w:r>
      <w:r w:rsidRPr="00501E2B">
        <w:rPr>
          <w:szCs w:val="28"/>
        </w:rPr>
      </w:r>
      <w:r w:rsidRPr="00501E2B">
        <w:rPr>
          <w:szCs w:val="28"/>
        </w:rPr>
        <w:fldChar w:fldCharType="separate"/>
      </w:r>
      <w:r w:rsidR="0031410A" w:rsidRPr="0031410A">
        <w:rPr>
          <w:szCs w:val="28"/>
        </w:rPr>
        <w:t xml:space="preserve">Рисунок </w:t>
      </w:r>
      <w:r w:rsidR="0031410A" w:rsidRPr="0031410A">
        <w:rPr>
          <w:noProof/>
          <w:szCs w:val="28"/>
        </w:rPr>
        <w:t>1</w:t>
      </w:r>
      <w:r w:rsidR="0031410A" w:rsidRPr="0031410A">
        <w:rPr>
          <w:szCs w:val="28"/>
        </w:rPr>
        <w:t>.</w:t>
      </w:r>
      <w:r w:rsidR="0031410A" w:rsidRPr="0031410A">
        <w:rPr>
          <w:noProof/>
          <w:szCs w:val="28"/>
        </w:rPr>
        <w:t>2</w:t>
      </w:r>
      <w:r w:rsidRPr="00501E2B">
        <w:rPr>
          <w:szCs w:val="28"/>
        </w:rPr>
        <w:fldChar w:fldCharType="end"/>
      </w:r>
      <w:r>
        <w:t>) и диаграмму, детализирующую процесс «Обслужить» (</w:t>
      </w:r>
      <w:r w:rsidRPr="00501E2B">
        <w:rPr>
          <w:szCs w:val="28"/>
        </w:rPr>
        <w:t xml:space="preserve">см. </w:t>
      </w:r>
      <w:r w:rsidRPr="00501E2B">
        <w:rPr>
          <w:szCs w:val="28"/>
        </w:rPr>
        <w:fldChar w:fldCharType="begin"/>
      </w:r>
      <w:r w:rsidRPr="00501E2B">
        <w:rPr>
          <w:szCs w:val="28"/>
        </w:rPr>
        <w:instrText xml:space="preserve"> REF _Ref406340992 \h </w:instrText>
      </w:r>
      <w:r>
        <w:rPr>
          <w:szCs w:val="28"/>
        </w:rPr>
        <w:instrText xml:space="preserve"> \* MERGEFORMAT </w:instrText>
      </w:r>
      <w:r w:rsidRPr="00501E2B">
        <w:rPr>
          <w:szCs w:val="28"/>
        </w:rPr>
      </w:r>
      <w:r w:rsidRPr="00501E2B">
        <w:rPr>
          <w:szCs w:val="28"/>
        </w:rPr>
        <w:fldChar w:fldCharType="separate"/>
      </w:r>
      <w:r w:rsidR="0031410A" w:rsidRPr="0031410A">
        <w:rPr>
          <w:szCs w:val="28"/>
        </w:rPr>
        <w:t xml:space="preserve">Рисунок </w:t>
      </w:r>
      <w:r w:rsidR="0031410A" w:rsidRPr="0031410A">
        <w:rPr>
          <w:noProof/>
          <w:szCs w:val="28"/>
        </w:rPr>
        <w:t>1</w:t>
      </w:r>
      <w:r w:rsidR="0031410A" w:rsidRPr="0031410A">
        <w:rPr>
          <w:szCs w:val="28"/>
        </w:rPr>
        <w:t>.</w:t>
      </w:r>
      <w:r w:rsidR="0031410A" w:rsidRPr="0031410A">
        <w:rPr>
          <w:noProof/>
          <w:szCs w:val="28"/>
        </w:rPr>
        <w:t>3</w:t>
      </w:r>
      <w:r w:rsidRPr="00501E2B">
        <w:rPr>
          <w:szCs w:val="28"/>
        </w:rPr>
        <w:fldChar w:fldCharType="end"/>
      </w:r>
      <w:r w:rsidRPr="00501E2B">
        <w:rPr>
          <w:szCs w:val="28"/>
        </w:rPr>
        <w:t>).</w:t>
      </w:r>
    </w:p>
    <w:p w:rsidR="00237FBC" w:rsidRDefault="00237FBC" w:rsidP="00C4467F">
      <w:pPr>
        <w:ind w:firstLine="567"/>
        <w:jc w:val="both"/>
      </w:pPr>
    </w:p>
    <w:p w:rsidR="0027218D" w:rsidRPr="0027218D" w:rsidRDefault="00C4467F" w:rsidP="00C4467F">
      <w:pPr>
        <w:ind w:firstLine="567"/>
        <w:jc w:val="both"/>
      </w:pPr>
      <w:r>
        <w:t>1</w:t>
      </w:r>
      <w:r w:rsidR="0027218D">
        <w:t xml:space="preserve">. Запустите пакет </w:t>
      </w:r>
      <w:proofErr w:type="spellStart"/>
      <w:r w:rsidR="0027218D" w:rsidRPr="005773FF">
        <w:t>BPwin</w:t>
      </w:r>
      <w:proofErr w:type="spellEnd"/>
      <w:r w:rsidR="0027218D">
        <w:t xml:space="preserve">. Выберите пункт меню </w:t>
      </w:r>
      <w:r w:rsidR="0027218D">
        <w:rPr>
          <w:lang w:val="en-US"/>
        </w:rPr>
        <w:t>File</w:t>
      </w:r>
      <w:r w:rsidR="0027218D" w:rsidRPr="0027218D">
        <w:t>/</w:t>
      </w:r>
      <w:r w:rsidR="0027218D">
        <w:rPr>
          <w:lang w:val="en-US"/>
        </w:rPr>
        <w:t>New</w:t>
      </w:r>
      <w:r w:rsidR="0027218D">
        <w:t>. В появившемся окне (</w:t>
      </w:r>
      <w:r w:rsidR="00C702EC">
        <w:fldChar w:fldCharType="begin"/>
      </w:r>
      <w:r w:rsidR="00C702EC">
        <w:instrText xml:space="preserve"> REF _Ref406339195 \h </w:instrText>
      </w:r>
      <w:r w:rsidR="00C702EC">
        <w:fldChar w:fldCharType="separate"/>
      </w:r>
      <w:r w:rsidR="0031410A">
        <w:t xml:space="preserve">Рисунок </w:t>
      </w:r>
      <w:r w:rsidR="0031410A">
        <w:rPr>
          <w:noProof/>
        </w:rPr>
        <w:t>1</w:t>
      </w:r>
      <w:r w:rsidR="0031410A">
        <w:t>.</w:t>
      </w:r>
      <w:r w:rsidR="0031410A">
        <w:rPr>
          <w:noProof/>
        </w:rPr>
        <w:t>4</w:t>
      </w:r>
      <w:r w:rsidR="00C702EC">
        <w:fldChar w:fldCharType="end"/>
      </w:r>
      <w:r w:rsidR="0027218D">
        <w:t xml:space="preserve">) заполните поле </w:t>
      </w:r>
      <w:r w:rsidR="0027218D">
        <w:rPr>
          <w:lang w:val="en-US"/>
        </w:rPr>
        <w:t>Name</w:t>
      </w:r>
      <w:r w:rsidR="0027218D" w:rsidRPr="0027218D">
        <w:t xml:space="preserve"> </w:t>
      </w:r>
      <w:r w:rsidR="0027218D">
        <w:t xml:space="preserve">и выберите </w:t>
      </w:r>
      <w:proofErr w:type="gramStart"/>
      <w:r w:rsidR="0027218D">
        <w:t xml:space="preserve">тип  </w:t>
      </w:r>
      <w:r w:rsidR="0027218D">
        <w:rPr>
          <w:lang w:val="en-US"/>
        </w:rPr>
        <w:t>Data</w:t>
      </w:r>
      <w:proofErr w:type="gramEnd"/>
      <w:r w:rsidR="0027218D" w:rsidRPr="0027218D">
        <w:t xml:space="preserve"> </w:t>
      </w:r>
      <w:r w:rsidR="0027218D">
        <w:rPr>
          <w:lang w:val="en-US"/>
        </w:rPr>
        <w:t>Flow</w:t>
      </w:r>
      <w:r w:rsidR="0027218D" w:rsidRPr="0027218D">
        <w:t xml:space="preserve"> (</w:t>
      </w:r>
      <w:r w:rsidR="0027218D">
        <w:rPr>
          <w:lang w:val="en-US"/>
        </w:rPr>
        <w:t>DFD</w:t>
      </w:r>
      <w:r w:rsidR="0027218D" w:rsidRPr="0027218D">
        <w:t>)</w:t>
      </w:r>
      <w:r w:rsidR="0027218D">
        <w:t xml:space="preserve">. </w:t>
      </w:r>
    </w:p>
    <w:p w:rsidR="009700BB" w:rsidRDefault="009700BB" w:rsidP="0087566B">
      <w:pPr>
        <w:ind w:firstLine="567"/>
        <w:jc w:val="both"/>
      </w:pPr>
    </w:p>
    <w:p w:rsidR="00C15B8A" w:rsidRDefault="00E435C6" w:rsidP="0027218D">
      <w:pPr>
        <w:ind w:firstLine="567"/>
        <w:jc w:val="center"/>
      </w:pPr>
      <w:r>
        <w:rPr>
          <w:noProof/>
        </w:rPr>
        <w:drawing>
          <wp:inline distT="0" distB="0" distL="0" distR="0" wp14:anchorId="7D4E6251" wp14:editId="431EA6C6">
            <wp:extent cx="259080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B0" w:rsidRDefault="00C441B0" w:rsidP="0087566B">
      <w:pPr>
        <w:ind w:firstLine="567"/>
        <w:jc w:val="both"/>
      </w:pPr>
    </w:p>
    <w:p w:rsidR="00C441B0" w:rsidRDefault="00C702EC" w:rsidP="00C702EC">
      <w:pPr>
        <w:pStyle w:val="af4"/>
      </w:pPr>
      <w:bookmarkStart w:id="10" w:name="_Ref406339195"/>
      <w:r>
        <w:t xml:space="preserve">Рисунок </w:t>
      </w:r>
      <w:fldSimple w:instr=" STYLEREF 1 \s ">
        <w:r w:rsidR="0031410A">
          <w:rPr>
            <w:noProof/>
          </w:rPr>
          <w:t>1</w:t>
        </w:r>
      </w:fldSimple>
      <w:r w:rsidR="006A2BB1">
        <w:t>.</w:t>
      </w:r>
      <w:fldSimple w:instr=" SEQ Рисунок \* ARABIC \s 1 ">
        <w:r w:rsidR="0031410A">
          <w:rPr>
            <w:noProof/>
          </w:rPr>
          <w:t>4</w:t>
        </w:r>
      </w:fldSimple>
      <w:bookmarkEnd w:id="10"/>
      <w:r>
        <w:t>.</w:t>
      </w:r>
    </w:p>
    <w:p w:rsidR="0027218D" w:rsidRDefault="0027218D" w:rsidP="0027218D">
      <w:pPr>
        <w:ind w:firstLine="567"/>
        <w:jc w:val="center"/>
      </w:pPr>
    </w:p>
    <w:p w:rsidR="0027218D" w:rsidRDefault="00CA14A1" w:rsidP="0027218D">
      <w:pPr>
        <w:ind w:firstLine="567"/>
        <w:jc w:val="both"/>
      </w:pPr>
      <w:r>
        <w:t>3</w:t>
      </w:r>
      <w:r w:rsidR="0027218D">
        <w:t>. В появившемся окне (</w:t>
      </w:r>
      <w:r w:rsidR="00C702EC">
        <w:fldChar w:fldCharType="begin"/>
      </w:r>
      <w:r w:rsidR="00C702EC">
        <w:instrText xml:space="preserve"> REF _Ref406339349 \h </w:instrText>
      </w:r>
      <w:r w:rsidR="00C702EC">
        <w:fldChar w:fldCharType="separate"/>
      </w:r>
      <w:r w:rsidR="0031410A">
        <w:t xml:space="preserve">Рисунок </w:t>
      </w:r>
      <w:r w:rsidR="0031410A">
        <w:rPr>
          <w:noProof/>
        </w:rPr>
        <w:t>1</w:t>
      </w:r>
      <w:r w:rsidR="0031410A">
        <w:t>.</w:t>
      </w:r>
      <w:r w:rsidR="0031410A">
        <w:rPr>
          <w:noProof/>
        </w:rPr>
        <w:t>5</w:t>
      </w:r>
      <w:r w:rsidR="00C702EC">
        <w:fldChar w:fldCharType="end"/>
      </w:r>
      <w:r w:rsidR="0027218D">
        <w:t>) заполните текстовые поля.</w:t>
      </w:r>
    </w:p>
    <w:p w:rsidR="0027218D" w:rsidRDefault="00CA14A1" w:rsidP="0027218D">
      <w:pPr>
        <w:ind w:firstLine="567"/>
        <w:jc w:val="both"/>
      </w:pPr>
      <w:r>
        <w:t>4</w:t>
      </w:r>
      <w:r w:rsidR="0027218D">
        <w:t>. Далее введите имя контекстной диаграммы "Обслужить" (</w:t>
      </w:r>
      <w:r w:rsidR="00515C4B">
        <w:fldChar w:fldCharType="begin"/>
      </w:r>
      <w:r w:rsidR="00515C4B">
        <w:instrText xml:space="preserve"> REF _Ref406339577 \h </w:instrText>
      </w:r>
      <w:r w:rsidR="00515C4B">
        <w:fldChar w:fldCharType="separate"/>
      </w:r>
      <w:r w:rsidR="0031410A">
        <w:t xml:space="preserve">Рисунок </w:t>
      </w:r>
      <w:r w:rsidR="0031410A">
        <w:rPr>
          <w:noProof/>
        </w:rPr>
        <w:t>1</w:t>
      </w:r>
      <w:r w:rsidR="0031410A">
        <w:t>.</w:t>
      </w:r>
      <w:r w:rsidR="0031410A">
        <w:rPr>
          <w:noProof/>
        </w:rPr>
        <w:t>6</w:t>
      </w:r>
      <w:r w:rsidR="00515C4B">
        <w:fldChar w:fldCharType="end"/>
      </w:r>
      <w:r w:rsidR="0027218D">
        <w:t>).</w:t>
      </w:r>
    </w:p>
    <w:p w:rsidR="0027218D" w:rsidRDefault="00CA14A1" w:rsidP="0027218D">
      <w:pPr>
        <w:ind w:firstLine="567"/>
        <w:jc w:val="both"/>
      </w:pPr>
      <w:r>
        <w:t>5</w:t>
      </w:r>
      <w:r w:rsidR="0027218D">
        <w:t xml:space="preserve">. </w:t>
      </w:r>
      <w:r w:rsidR="00FF2FBA">
        <w:t xml:space="preserve">На экране появляется форма, приведённая на </w:t>
      </w:r>
      <w:r w:rsidR="00515C4B">
        <w:fldChar w:fldCharType="begin"/>
      </w:r>
      <w:r w:rsidR="00515C4B">
        <w:instrText xml:space="preserve"> REF _Ref406339645 \h </w:instrText>
      </w:r>
      <w:r w:rsidR="00515C4B">
        <w:fldChar w:fldCharType="separate"/>
      </w:r>
      <w:r w:rsidR="0031410A">
        <w:t xml:space="preserve">Рисунок </w:t>
      </w:r>
      <w:r w:rsidR="0031410A">
        <w:rPr>
          <w:noProof/>
        </w:rPr>
        <w:t>1</w:t>
      </w:r>
      <w:r w:rsidR="0031410A">
        <w:t>.</w:t>
      </w:r>
      <w:r w:rsidR="0031410A">
        <w:rPr>
          <w:noProof/>
        </w:rPr>
        <w:t>7</w:t>
      </w:r>
      <w:r w:rsidR="00515C4B">
        <w:fldChar w:fldCharType="end"/>
      </w:r>
      <w:r w:rsidR="00FF2FBA">
        <w:t>.</w:t>
      </w:r>
    </w:p>
    <w:p w:rsidR="00631822" w:rsidRPr="00631822" w:rsidRDefault="00631822" w:rsidP="0027218D">
      <w:pPr>
        <w:ind w:firstLine="567"/>
        <w:jc w:val="both"/>
        <w:rPr>
          <w:szCs w:val="28"/>
        </w:rPr>
      </w:pPr>
      <w:r>
        <w:lastRenderedPageBreak/>
        <w:t xml:space="preserve">6. Разработайте контекстную диаграмму в соответствии с её описанием </w:t>
      </w:r>
      <w:r w:rsidRPr="00631822">
        <w:rPr>
          <w:szCs w:val="28"/>
        </w:rPr>
        <w:t xml:space="preserve">(см. </w:t>
      </w:r>
      <w:r w:rsidRPr="00631822">
        <w:rPr>
          <w:szCs w:val="28"/>
        </w:rPr>
        <w:fldChar w:fldCharType="begin"/>
      </w:r>
      <w:r w:rsidRPr="00631822">
        <w:rPr>
          <w:szCs w:val="28"/>
        </w:rPr>
        <w:instrText xml:space="preserve"> REF _Ref406340822 \h </w:instrText>
      </w:r>
      <w:r>
        <w:rPr>
          <w:szCs w:val="28"/>
        </w:rPr>
        <w:instrText xml:space="preserve"> \* MERGEFORMAT </w:instrText>
      </w:r>
      <w:r w:rsidRPr="00631822">
        <w:rPr>
          <w:szCs w:val="28"/>
        </w:rPr>
      </w:r>
      <w:r w:rsidRPr="00631822">
        <w:rPr>
          <w:szCs w:val="28"/>
        </w:rPr>
        <w:fldChar w:fldCharType="separate"/>
      </w:r>
      <w:r w:rsidR="0031410A" w:rsidRPr="0031410A">
        <w:rPr>
          <w:szCs w:val="28"/>
        </w:rPr>
        <w:t xml:space="preserve">Рисунок </w:t>
      </w:r>
      <w:r w:rsidR="0031410A" w:rsidRPr="0031410A">
        <w:rPr>
          <w:noProof/>
          <w:szCs w:val="28"/>
        </w:rPr>
        <w:t>1</w:t>
      </w:r>
      <w:r w:rsidR="0031410A" w:rsidRPr="0031410A">
        <w:rPr>
          <w:szCs w:val="28"/>
        </w:rPr>
        <w:t>.</w:t>
      </w:r>
      <w:r w:rsidR="0031410A" w:rsidRPr="0031410A">
        <w:rPr>
          <w:noProof/>
          <w:szCs w:val="28"/>
        </w:rPr>
        <w:t>2</w:t>
      </w:r>
      <w:r w:rsidRPr="00631822">
        <w:rPr>
          <w:szCs w:val="28"/>
        </w:rPr>
        <w:fldChar w:fldCharType="end"/>
      </w:r>
      <w:r>
        <w:rPr>
          <w:szCs w:val="28"/>
        </w:rPr>
        <w:t>).</w:t>
      </w:r>
    </w:p>
    <w:p w:rsidR="00FD2308" w:rsidRDefault="00FD2308" w:rsidP="0027218D">
      <w:pPr>
        <w:ind w:firstLine="567"/>
        <w:jc w:val="both"/>
      </w:pPr>
    </w:p>
    <w:p w:rsidR="00C441B0" w:rsidRDefault="00E435C6" w:rsidP="00C702EC">
      <w:pPr>
        <w:ind w:firstLine="0"/>
        <w:jc w:val="center"/>
      </w:pPr>
      <w:r>
        <w:rPr>
          <w:noProof/>
        </w:rPr>
        <w:drawing>
          <wp:inline distT="0" distB="0" distL="0" distR="0" wp14:anchorId="09F0E2C2" wp14:editId="7937E45F">
            <wp:extent cx="3954574" cy="36195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876" cy="362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B0" w:rsidRDefault="00C702EC" w:rsidP="00C702EC">
      <w:pPr>
        <w:pStyle w:val="af4"/>
      </w:pPr>
      <w:bookmarkStart w:id="11" w:name="_Ref406339349"/>
      <w:r>
        <w:t xml:space="preserve">Рисунок </w:t>
      </w:r>
      <w:fldSimple w:instr=" STYLEREF 1 \s ">
        <w:r w:rsidR="0031410A">
          <w:rPr>
            <w:noProof/>
          </w:rPr>
          <w:t>1</w:t>
        </w:r>
      </w:fldSimple>
      <w:r w:rsidR="006A2BB1">
        <w:t>.</w:t>
      </w:r>
      <w:fldSimple w:instr=" SEQ Рисунок \* ARABIC \s 1 ">
        <w:r w:rsidR="0031410A">
          <w:rPr>
            <w:noProof/>
          </w:rPr>
          <w:t>5</w:t>
        </w:r>
      </w:fldSimple>
      <w:bookmarkEnd w:id="11"/>
    </w:p>
    <w:p w:rsidR="00C441B0" w:rsidRDefault="00E435C6" w:rsidP="00C702EC">
      <w:pPr>
        <w:ind w:firstLine="0"/>
        <w:jc w:val="center"/>
      </w:pPr>
      <w:r>
        <w:rPr>
          <w:noProof/>
        </w:rPr>
        <w:drawing>
          <wp:inline distT="0" distB="0" distL="0" distR="0" wp14:anchorId="7040FDAE" wp14:editId="0850EF14">
            <wp:extent cx="3943985" cy="42246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18D" w:rsidRDefault="00C702EC" w:rsidP="00C702EC">
      <w:pPr>
        <w:pStyle w:val="af4"/>
      </w:pPr>
      <w:bookmarkStart w:id="12" w:name="_Ref406339577"/>
      <w:r>
        <w:t xml:space="preserve">Рисунок </w:t>
      </w:r>
      <w:fldSimple w:instr=" STYLEREF 1 \s ">
        <w:r w:rsidR="0031410A">
          <w:rPr>
            <w:noProof/>
          </w:rPr>
          <w:t>1</w:t>
        </w:r>
      </w:fldSimple>
      <w:r w:rsidR="006A2BB1">
        <w:t>.</w:t>
      </w:r>
      <w:fldSimple w:instr=" SEQ Рисунок \* ARABIC \s 1 ">
        <w:r w:rsidR="0031410A">
          <w:rPr>
            <w:noProof/>
          </w:rPr>
          <w:t>6</w:t>
        </w:r>
      </w:fldSimple>
      <w:bookmarkEnd w:id="12"/>
    </w:p>
    <w:p w:rsidR="00FF2FBA" w:rsidRDefault="00FF2FBA" w:rsidP="0027218D">
      <w:pPr>
        <w:jc w:val="center"/>
      </w:pPr>
    </w:p>
    <w:p w:rsidR="00B750D3" w:rsidRDefault="00E435C6" w:rsidP="00C702EC">
      <w:pPr>
        <w:ind w:firstLine="0"/>
        <w:jc w:val="center"/>
      </w:pPr>
      <w:r>
        <w:rPr>
          <w:noProof/>
        </w:rPr>
        <w:drawing>
          <wp:inline distT="0" distB="0" distL="0" distR="0" wp14:anchorId="23F09747" wp14:editId="5FE83D6E">
            <wp:extent cx="5937250" cy="4304030"/>
            <wp:effectExtent l="0" t="0" r="635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0D3" w:rsidRDefault="00515C4B" w:rsidP="00515C4B">
      <w:pPr>
        <w:pStyle w:val="af4"/>
      </w:pPr>
      <w:bookmarkStart w:id="13" w:name="_Ref406339645"/>
      <w:r>
        <w:t xml:space="preserve">Рисунок </w:t>
      </w:r>
      <w:fldSimple w:instr=" STYLEREF 1 \s ">
        <w:r w:rsidR="0031410A">
          <w:rPr>
            <w:noProof/>
          </w:rPr>
          <w:t>1</w:t>
        </w:r>
      </w:fldSimple>
      <w:r w:rsidR="006A2BB1">
        <w:t>.</w:t>
      </w:r>
      <w:fldSimple w:instr=" SEQ Рисунок \* ARABIC \s 1 ">
        <w:r w:rsidR="0031410A">
          <w:rPr>
            <w:noProof/>
          </w:rPr>
          <w:t>7</w:t>
        </w:r>
      </w:fldSimple>
      <w:bookmarkEnd w:id="13"/>
      <w:r>
        <w:t>.</w:t>
      </w:r>
    </w:p>
    <w:p w:rsidR="000725E2" w:rsidRDefault="000725E2" w:rsidP="000725E2">
      <w:pPr>
        <w:ind w:firstLine="567"/>
        <w:jc w:val="both"/>
      </w:pPr>
      <w:r>
        <w:t xml:space="preserve">7. На панели инструментов выберите кнопку </w:t>
      </w:r>
      <w:r>
        <w:rPr>
          <w:rFonts w:ascii="Arial" w:hAnsi="Arial" w:cs="Arial"/>
        </w:rPr>
        <w:t>▼</w:t>
      </w:r>
      <w:r>
        <w:t xml:space="preserve"> (треугольник вниз).</w:t>
      </w:r>
    </w:p>
    <w:p w:rsidR="000725E2" w:rsidRDefault="000725E2" w:rsidP="000725E2">
      <w:pPr>
        <w:ind w:firstLine="567"/>
        <w:jc w:val="both"/>
      </w:pPr>
      <w:r>
        <w:t>8. В появившемся окне (</w:t>
      </w:r>
      <w:r w:rsidR="00DC5DAF">
        <w:fldChar w:fldCharType="begin"/>
      </w:r>
      <w:r w:rsidR="00DC5DAF">
        <w:instrText xml:space="preserve"> REF _Ref406340188 \h </w:instrText>
      </w:r>
      <w:r w:rsidR="00DC5DAF">
        <w:fldChar w:fldCharType="separate"/>
      </w:r>
      <w:r w:rsidR="0031410A">
        <w:t xml:space="preserve">Рисунок </w:t>
      </w:r>
      <w:r w:rsidR="0031410A">
        <w:rPr>
          <w:noProof/>
        </w:rPr>
        <w:t>1</w:t>
      </w:r>
      <w:r w:rsidR="0031410A">
        <w:t>.</w:t>
      </w:r>
      <w:r w:rsidR="0031410A">
        <w:rPr>
          <w:noProof/>
        </w:rPr>
        <w:t>8</w:t>
      </w:r>
      <w:r w:rsidR="00DC5DAF">
        <w:fldChar w:fldCharType="end"/>
      </w:r>
      <w:r>
        <w:t>) введите число процессов на дочерней диаграмм</w:t>
      </w:r>
      <w:r w:rsidR="00631822">
        <w:t>е</w:t>
      </w:r>
      <w:r>
        <w:t xml:space="preserve"> (на рисунке – 3).</w:t>
      </w:r>
    </w:p>
    <w:p w:rsidR="000725E2" w:rsidRDefault="000725E2" w:rsidP="00631822">
      <w:r>
        <w:t xml:space="preserve">9.  Далее построите диаграмму потоков данных (см. форму на </w:t>
      </w:r>
      <w:r w:rsidR="00631822">
        <w:fldChar w:fldCharType="begin"/>
      </w:r>
      <w:r w:rsidR="00631822">
        <w:instrText xml:space="preserve"> REF _Ref406340547 \h </w:instrText>
      </w:r>
      <w:r w:rsidR="00631822">
        <w:fldChar w:fldCharType="separate"/>
      </w:r>
      <w:r w:rsidR="0031410A">
        <w:t xml:space="preserve">Рисунок </w:t>
      </w:r>
      <w:r w:rsidR="0031410A">
        <w:rPr>
          <w:noProof/>
        </w:rPr>
        <w:t>1</w:t>
      </w:r>
      <w:r w:rsidR="0031410A">
        <w:t>.</w:t>
      </w:r>
      <w:r w:rsidR="0031410A">
        <w:rPr>
          <w:noProof/>
        </w:rPr>
        <w:t>9</w:t>
      </w:r>
      <w:r w:rsidR="00631822">
        <w:fldChar w:fldCharType="end"/>
      </w:r>
      <w:r>
        <w:t xml:space="preserve">), детализирующую процесс "Обслужить" (см. </w:t>
      </w:r>
      <w:r w:rsidR="00631822" w:rsidRPr="00631822">
        <w:rPr>
          <w:szCs w:val="28"/>
        </w:rPr>
        <w:fldChar w:fldCharType="begin"/>
      </w:r>
      <w:r w:rsidR="00631822" w:rsidRPr="00631822">
        <w:rPr>
          <w:szCs w:val="28"/>
        </w:rPr>
        <w:instrText xml:space="preserve"> REF _Ref406340992 \h  \* MERGEFORMAT </w:instrText>
      </w:r>
      <w:r w:rsidR="00631822" w:rsidRPr="00631822">
        <w:rPr>
          <w:szCs w:val="28"/>
        </w:rPr>
      </w:r>
      <w:r w:rsidR="00631822" w:rsidRPr="00631822">
        <w:rPr>
          <w:szCs w:val="28"/>
        </w:rPr>
        <w:fldChar w:fldCharType="separate"/>
      </w:r>
      <w:r w:rsidR="0031410A" w:rsidRPr="0031410A">
        <w:rPr>
          <w:szCs w:val="28"/>
        </w:rPr>
        <w:t xml:space="preserve">Рисунок </w:t>
      </w:r>
      <w:r w:rsidR="0031410A" w:rsidRPr="0031410A">
        <w:rPr>
          <w:noProof/>
          <w:szCs w:val="28"/>
        </w:rPr>
        <w:t>1</w:t>
      </w:r>
      <w:r w:rsidR="0031410A" w:rsidRPr="0031410A">
        <w:rPr>
          <w:szCs w:val="28"/>
        </w:rPr>
        <w:t>.</w:t>
      </w:r>
      <w:r w:rsidR="0031410A" w:rsidRPr="0031410A">
        <w:rPr>
          <w:noProof/>
          <w:szCs w:val="28"/>
        </w:rPr>
        <w:t>3</w:t>
      </w:r>
      <w:r w:rsidR="00631822" w:rsidRPr="00631822">
        <w:rPr>
          <w:szCs w:val="28"/>
        </w:rPr>
        <w:fldChar w:fldCharType="end"/>
      </w:r>
      <w:r w:rsidRPr="00631822">
        <w:rPr>
          <w:szCs w:val="28"/>
        </w:rPr>
        <w:t>)</w:t>
      </w:r>
      <w:r w:rsidR="00631822">
        <w:t>.</w:t>
      </w:r>
    </w:p>
    <w:p w:rsidR="00631822" w:rsidRDefault="00631822" w:rsidP="00631822">
      <w:pPr>
        <w:ind w:firstLine="567"/>
        <w:jc w:val="both"/>
      </w:pPr>
      <w:r>
        <w:t xml:space="preserve">6. Изучите отчёты, которые можно сгенерировать с помощью пакета </w:t>
      </w:r>
      <w:proofErr w:type="spellStart"/>
      <w:r>
        <w:rPr>
          <w:lang w:val="en-US"/>
        </w:rPr>
        <w:t>BPwin</w:t>
      </w:r>
      <w:proofErr w:type="spellEnd"/>
      <w:r w:rsidRPr="00FF2FBA">
        <w:t xml:space="preserve"> (</w:t>
      </w:r>
      <w:r>
        <w:t xml:space="preserve">пункт меню </w:t>
      </w:r>
      <w:r>
        <w:rPr>
          <w:lang w:val="en-US"/>
        </w:rPr>
        <w:t>Tools</w:t>
      </w:r>
      <w:r>
        <w:t xml:space="preserve">). </w:t>
      </w:r>
    </w:p>
    <w:p w:rsidR="00631822" w:rsidRDefault="00631822" w:rsidP="000725E2">
      <w:pPr>
        <w:ind w:firstLine="567"/>
        <w:jc w:val="both"/>
      </w:pPr>
    </w:p>
    <w:p w:rsidR="000725E2" w:rsidRPr="000725E2" w:rsidRDefault="000725E2" w:rsidP="000725E2"/>
    <w:p w:rsidR="00B750D3" w:rsidRDefault="00E435C6" w:rsidP="00DC5DAF">
      <w:pPr>
        <w:ind w:firstLine="0"/>
        <w:jc w:val="center"/>
      </w:pPr>
      <w:r>
        <w:rPr>
          <w:noProof/>
        </w:rPr>
        <w:drawing>
          <wp:inline distT="0" distB="0" distL="0" distR="0" wp14:anchorId="6B899F77" wp14:editId="19B797C3">
            <wp:extent cx="2030095" cy="1688465"/>
            <wp:effectExtent l="0" t="0" r="825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0D3" w:rsidRDefault="000725E2" w:rsidP="000725E2">
      <w:pPr>
        <w:pStyle w:val="af4"/>
      </w:pPr>
      <w:bookmarkStart w:id="14" w:name="_Ref406340188"/>
      <w:r>
        <w:t xml:space="preserve">Рисунок </w:t>
      </w:r>
      <w:fldSimple w:instr=" STYLEREF 1 \s ">
        <w:r w:rsidR="0031410A">
          <w:rPr>
            <w:noProof/>
          </w:rPr>
          <w:t>1</w:t>
        </w:r>
      </w:fldSimple>
      <w:r w:rsidR="006A2BB1">
        <w:t>.</w:t>
      </w:r>
      <w:fldSimple w:instr=" SEQ Рисунок \* ARABIC \s 1 ">
        <w:r w:rsidR="0031410A">
          <w:rPr>
            <w:noProof/>
          </w:rPr>
          <w:t>8</w:t>
        </w:r>
      </w:fldSimple>
      <w:bookmarkEnd w:id="14"/>
    </w:p>
    <w:p w:rsidR="00B750D3" w:rsidRDefault="00E435C6" w:rsidP="00515C4B">
      <w:pPr>
        <w:ind w:firstLine="0"/>
        <w:jc w:val="both"/>
      </w:pPr>
      <w:r>
        <w:rPr>
          <w:noProof/>
        </w:rPr>
        <w:lastRenderedPageBreak/>
        <w:drawing>
          <wp:inline distT="0" distB="0" distL="0" distR="0" wp14:anchorId="3345CD50" wp14:editId="17E235C1">
            <wp:extent cx="5937250" cy="4304030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0D3" w:rsidRDefault="00631822" w:rsidP="00631822">
      <w:pPr>
        <w:pStyle w:val="af4"/>
      </w:pPr>
      <w:bookmarkStart w:id="15" w:name="_Ref406340547"/>
      <w:r>
        <w:t xml:space="preserve">Рисунок </w:t>
      </w:r>
      <w:fldSimple w:instr=" STYLEREF 1 \s ">
        <w:r w:rsidR="0031410A">
          <w:rPr>
            <w:noProof/>
          </w:rPr>
          <w:t>1</w:t>
        </w:r>
      </w:fldSimple>
      <w:r w:rsidR="006A2BB1">
        <w:t>.</w:t>
      </w:r>
      <w:fldSimple w:instr=" SEQ Рисунок \* ARABIC \s 1 ">
        <w:r w:rsidR="0031410A">
          <w:rPr>
            <w:noProof/>
          </w:rPr>
          <w:t>9</w:t>
        </w:r>
      </w:fldSimple>
      <w:bookmarkEnd w:id="15"/>
    </w:p>
    <w:p w:rsidR="00B750D3" w:rsidRDefault="00B750D3" w:rsidP="0087566B">
      <w:pPr>
        <w:ind w:firstLine="567"/>
        <w:jc w:val="both"/>
      </w:pPr>
    </w:p>
    <w:p w:rsidR="00631822" w:rsidRDefault="00D60E0B" w:rsidP="00D60E0B">
      <w:pPr>
        <w:pStyle w:val="20"/>
      </w:pPr>
      <w:bookmarkStart w:id="16" w:name="_Toc31694026"/>
      <w:r>
        <w:rPr>
          <w:rFonts w:eastAsia="TimesNewRomanPSMT"/>
        </w:rPr>
        <w:t>Содержание</w:t>
      </w:r>
      <w:r w:rsidRPr="006A2C5F">
        <w:rPr>
          <w:rFonts w:eastAsia="TimesNewRomanPSMT"/>
        </w:rPr>
        <w:t xml:space="preserve"> отчета по лабораторной работе</w:t>
      </w:r>
      <w:bookmarkEnd w:id="16"/>
    </w:p>
    <w:p w:rsidR="000B004C" w:rsidRDefault="000B004C" w:rsidP="00BA4957">
      <w:pPr>
        <w:ind w:firstLine="567"/>
        <w:jc w:val="both"/>
      </w:pPr>
      <w:r>
        <w:t>Отчет должен содержать:</w:t>
      </w:r>
    </w:p>
    <w:p w:rsidR="000B004C" w:rsidRDefault="000B004C" w:rsidP="00BA4957">
      <w:pPr>
        <w:ind w:left="567" w:firstLine="0"/>
        <w:jc w:val="both"/>
      </w:pPr>
      <w:r>
        <w:t xml:space="preserve">- </w:t>
      </w:r>
      <w:r w:rsidR="00BA4957">
        <w:t xml:space="preserve"> </w:t>
      </w:r>
      <w:r>
        <w:t>краткую характеристику объекта исследования (</w:t>
      </w:r>
      <w:r w:rsidR="00BA4957" w:rsidRPr="00BA4957">
        <w:rPr>
          <w:szCs w:val="28"/>
        </w:rPr>
        <w:t xml:space="preserve">описание </w:t>
      </w:r>
      <w:r w:rsidR="00BA4957" w:rsidRPr="00BA4957">
        <w:rPr>
          <w:szCs w:val="28"/>
        </w:rPr>
        <w:fldChar w:fldCharType="begin"/>
      </w:r>
      <w:r w:rsidR="00BA4957" w:rsidRPr="00BA4957">
        <w:rPr>
          <w:szCs w:val="28"/>
        </w:rPr>
        <w:instrText xml:space="preserve"> REF _Ref406339029 \h </w:instrText>
      </w:r>
      <w:r w:rsidR="00BA4957">
        <w:rPr>
          <w:szCs w:val="28"/>
        </w:rPr>
        <w:instrText xml:space="preserve"> \* MERGEFORMAT </w:instrText>
      </w:r>
      <w:r w:rsidR="00BA4957" w:rsidRPr="00BA4957">
        <w:rPr>
          <w:szCs w:val="28"/>
        </w:rPr>
      </w:r>
      <w:r w:rsidR="00BA4957" w:rsidRPr="00BA4957">
        <w:rPr>
          <w:szCs w:val="28"/>
        </w:rPr>
        <w:fldChar w:fldCharType="separate"/>
      </w:r>
      <w:r w:rsidR="0031410A" w:rsidRPr="0031410A">
        <w:rPr>
          <w:szCs w:val="28"/>
        </w:rPr>
        <w:t xml:space="preserve">Рисунок </w:t>
      </w:r>
      <w:r w:rsidR="0031410A" w:rsidRPr="0031410A">
        <w:rPr>
          <w:noProof/>
          <w:szCs w:val="28"/>
        </w:rPr>
        <w:t>1</w:t>
      </w:r>
      <w:r w:rsidR="0031410A" w:rsidRPr="0031410A">
        <w:rPr>
          <w:szCs w:val="28"/>
        </w:rPr>
        <w:t>.</w:t>
      </w:r>
      <w:r w:rsidR="0031410A" w:rsidRPr="0031410A">
        <w:rPr>
          <w:noProof/>
          <w:szCs w:val="28"/>
        </w:rPr>
        <w:t>1</w:t>
      </w:r>
      <w:r w:rsidR="00BA4957" w:rsidRPr="00BA4957">
        <w:rPr>
          <w:szCs w:val="28"/>
        </w:rPr>
        <w:fldChar w:fldCharType="end"/>
      </w:r>
      <w:r w:rsidR="00BA4957">
        <w:t>)</w:t>
      </w:r>
      <w:r>
        <w:t>;</w:t>
      </w:r>
    </w:p>
    <w:p w:rsidR="00BA4957" w:rsidRDefault="00BA4957" w:rsidP="00BA4957">
      <w:pPr>
        <w:ind w:left="567" w:firstLine="0"/>
        <w:jc w:val="both"/>
      </w:pPr>
      <w:r>
        <w:t>- постановку задачи;</w:t>
      </w:r>
    </w:p>
    <w:p w:rsidR="00BA4957" w:rsidRDefault="00BA4957" w:rsidP="00BA4957">
      <w:pPr>
        <w:ind w:left="567" w:firstLine="0"/>
        <w:jc w:val="both"/>
      </w:pPr>
      <w:r>
        <w:t>- разра</w:t>
      </w:r>
      <w:r w:rsidR="00501E2B">
        <w:t xml:space="preserve">ботанные диаграммы потоков данных (см. </w:t>
      </w:r>
      <w:r w:rsidR="00501E2B" w:rsidRPr="00BA4957">
        <w:rPr>
          <w:szCs w:val="28"/>
        </w:rPr>
        <w:fldChar w:fldCharType="begin"/>
      </w:r>
      <w:r w:rsidR="00501E2B" w:rsidRPr="00BA4957">
        <w:rPr>
          <w:szCs w:val="28"/>
        </w:rPr>
        <w:instrText xml:space="preserve"> REF _Ref406340822 \h </w:instrText>
      </w:r>
      <w:r w:rsidR="00501E2B">
        <w:rPr>
          <w:szCs w:val="28"/>
        </w:rPr>
        <w:instrText xml:space="preserve"> \* MERGEFORMAT </w:instrText>
      </w:r>
      <w:r w:rsidR="00501E2B" w:rsidRPr="00BA4957">
        <w:rPr>
          <w:szCs w:val="28"/>
        </w:rPr>
      </w:r>
      <w:r w:rsidR="00501E2B" w:rsidRPr="00BA4957">
        <w:rPr>
          <w:szCs w:val="28"/>
        </w:rPr>
        <w:fldChar w:fldCharType="separate"/>
      </w:r>
      <w:r w:rsidR="0031410A" w:rsidRPr="0031410A">
        <w:rPr>
          <w:szCs w:val="28"/>
        </w:rPr>
        <w:t xml:space="preserve">Рисунок </w:t>
      </w:r>
      <w:r w:rsidR="0031410A" w:rsidRPr="0031410A">
        <w:rPr>
          <w:noProof/>
          <w:szCs w:val="28"/>
        </w:rPr>
        <w:t>1</w:t>
      </w:r>
      <w:r w:rsidR="0031410A" w:rsidRPr="0031410A">
        <w:rPr>
          <w:szCs w:val="28"/>
        </w:rPr>
        <w:t>.</w:t>
      </w:r>
      <w:r w:rsidR="0031410A" w:rsidRPr="0031410A">
        <w:rPr>
          <w:noProof/>
          <w:szCs w:val="28"/>
        </w:rPr>
        <w:t>2</w:t>
      </w:r>
      <w:r w:rsidR="00501E2B" w:rsidRPr="00BA4957">
        <w:rPr>
          <w:szCs w:val="28"/>
        </w:rPr>
        <w:fldChar w:fldCharType="end"/>
      </w:r>
      <w:r w:rsidR="00501E2B" w:rsidRPr="00BA4957">
        <w:rPr>
          <w:szCs w:val="28"/>
        </w:rPr>
        <w:t xml:space="preserve"> и </w:t>
      </w:r>
      <w:r w:rsidR="00501E2B" w:rsidRPr="00BA4957">
        <w:rPr>
          <w:szCs w:val="28"/>
        </w:rPr>
        <w:fldChar w:fldCharType="begin"/>
      </w:r>
      <w:r w:rsidR="00501E2B" w:rsidRPr="00BA4957">
        <w:rPr>
          <w:szCs w:val="28"/>
        </w:rPr>
        <w:instrText xml:space="preserve"> REF _Ref406340992 \h </w:instrText>
      </w:r>
      <w:r w:rsidR="00501E2B">
        <w:rPr>
          <w:szCs w:val="28"/>
        </w:rPr>
        <w:instrText xml:space="preserve"> \* MERGEFORMAT </w:instrText>
      </w:r>
      <w:r w:rsidR="00501E2B" w:rsidRPr="00BA4957">
        <w:rPr>
          <w:szCs w:val="28"/>
        </w:rPr>
      </w:r>
      <w:r w:rsidR="00501E2B" w:rsidRPr="00BA4957">
        <w:rPr>
          <w:szCs w:val="28"/>
        </w:rPr>
        <w:fldChar w:fldCharType="separate"/>
      </w:r>
      <w:r w:rsidR="0031410A" w:rsidRPr="0031410A">
        <w:rPr>
          <w:szCs w:val="28"/>
        </w:rPr>
        <w:t xml:space="preserve">Рисунок </w:t>
      </w:r>
      <w:r w:rsidR="0031410A" w:rsidRPr="0031410A">
        <w:rPr>
          <w:noProof/>
          <w:szCs w:val="28"/>
        </w:rPr>
        <w:t>1</w:t>
      </w:r>
      <w:r w:rsidR="0031410A" w:rsidRPr="0031410A">
        <w:rPr>
          <w:szCs w:val="28"/>
        </w:rPr>
        <w:t>.</w:t>
      </w:r>
      <w:r w:rsidR="0031410A" w:rsidRPr="0031410A">
        <w:rPr>
          <w:noProof/>
          <w:szCs w:val="28"/>
        </w:rPr>
        <w:t>3</w:t>
      </w:r>
      <w:r w:rsidR="00501E2B" w:rsidRPr="00BA4957">
        <w:rPr>
          <w:szCs w:val="28"/>
        </w:rPr>
        <w:fldChar w:fldCharType="end"/>
      </w:r>
      <w:r w:rsidR="00501E2B">
        <w:rPr>
          <w:szCs w:val="28"/>
        </w:rPr>
        <w:t>);</w:t>
      </w:r>
    </w:p>
    <w:p w:rsidR="00BA4957" w:rsidRDefault="00BA4957" w:rsidP="00BA4957">
      <w:pPr>
        <w:ind w:left="567" w:firstLine="0"/>
        <w:jc w:val="both"/>
        <w:rPr>
          <w:szCs w:val="28"/>
        </w:rPr>
      </w:pPr>
      <w:r>
        <w:t>- описание разработанных диаграмм потоков данных</w:t>
      </w:r>
      <w:r w:rsidR="00237FBC">
        <w:t xml:space="preserve"> (преобразование потоков данных)</w:t>
      </w:r>
      <w:r w:rsidR="00501E2B">
        <w:t>;</w:t>
      </w:r>
      <w:r>
        <w:t xml:space="preserve"> </w:t>
      </w:r>
    </w:p>
    <w:p w:rsidR="00BA4957" w:rsidRDefault="00BA4957" w:rsidP="00BA4957">
      <w:pPr>
        <w:ind w:left="567" w:firstLine="0"/>
        <w:jc w:val="both"/>
        <w:rPr>
          <w:szCs w:val="28"/>
        </w:rPr>
      </w:pPr>
      <w:r>
        <w:rPr>
          <w:szCs w:val="28"/>
        </w:rPr>
        <w:t>- последовательность разработки указанных выше диаграмм;</w:t>
      </w:r>
    </w:p>
    <w:p w:rsidR="000B004C" w:rsidRDefault="000B004C" w:rsidP="00BA4957">
      <w:pPr>
        <w:ind w:firstLine="567"/>
        <w:jc w:val="both"/>
      </w:pPr>
      <w:r>
        <w:t>Отчёт может быть совмещён с отчётом по 2-й лабораторной работе.</w:t>
      </w:r>
    </w:p>
    <w:p w:rsidR="00D60E0B" w:rsidRDefault="00D60E0B" w:rsidP="00D60E0B">
      <w:pPr>
        <w:pStyle w:val="20"/>
      </w:pPr>
      <w:bookmarkStart w:id="17" w:name="_Toc31694027"/>
      <w:r>
        <w:t>Контрольные вопросы</w:t>
      </w:r>
      <w:bookmarkEnd w:id="17"/>
      <w:r>
        <w:t xml:space="preserve"> </w:t>
      </w:r>
      <w:r w:rsidRPr="00337508">
        <w:t xml:space="preserve"> </w:t>
      </w:r>
    </w:p>
    <w:p w:rsidR="000307D4" w:rsidRDefault="000307D4" w:rsidP="000B004C">
      <w:pPr>
        <w:jc w:val="both"/>
      </w:pPr>
      <w:r>
        <w:t>Типовые вопросы при защите 1-лабораторной работы:</w:t>
      </w:r>
    </w:p>
    <w:p w:rsidR="000307D4" w:rsidRDefault="000307D4" w:rsidP="000B004C">
      <w:pPr>
        <w:jc w:val="both"/>
      </w:pPr>
      <w:r>
        <w:t>1. Как строятся вложенные диаграммы потоков данных (ДПД)</w:t>
      </w:r>
    </w:p>
    <w:p w:rsidR="000307D4" w:rsidRDefault="000307D4" w:rsidP="000B004C">
      <w:pPr>
        <w:jc w:val="both"/>
      </w:pPr>
      <w:r>
        <w:t>2. Основные символы ДПД.</w:t>
      </w:r>
    </w:p>
    <w:p w:rsidR="000307D4" w:rsidRDefault="000307D4" w:rsidP="000B004C">
      <w:pPr>
        <w:jc w:val="both"/>
      </w:pPr>
      <w:r>
        <w:t xml:space="preserve">3. Как в пакете </w:t>
      </w:r>
      <w:proofErr w:type="spellStart"/>
      <w:r>
        <w:t>BPwin</w:t>
      </w:r>
      <w:proofErr w:type="spellEnd"/>
      <w:r>
        <w:t xml:space="preserve"> выполняется слияние и разделение потоков данных.</w:t>
      </w:r>
    </w:p>
    <w:p w:rsidR="000307D4" w:rsidRDefault="000307D4" w:rsidP="000B004C">
      <w:pPr>
        <w:jc w:val="both"/>
      </w:pPr>
      <w:r>
        <w:t>4. Что такое контекстная диаграмма потоков данных, как она строится.</w:t>
      </w:r>
    </w:p>
    <w:p w:rsidR="000307D4" w:rsidRDefault="000307D4" w:rsidP="000B004C">
      <w:pPr>
        <w:jc w:val="both"/>
      </w:pPr>
      <w:r>
        <w:t>5. Поясните диаграмму, детализирующую процесс «Обслужить».</w:t>
      </w:r>
    </w:p>
    <w:p w:rsidR="000307D4" w:rsidRPr="000307D4" w:rsidRDefault="000307D4" w:rsidP="000B004C">
      <w:pPr>
        <w:jc w:val="both"/>
      </w:pPr>
      <w:r>
        <w:lastRenderedPageBreak/>
        <w:t xml:space="preserve">6. В чём суть выявления информационных потребностей конечных пользователей АСОИУ с помощью пакета </w:t>
      </w:r>
      <w:proofErr w:type="spellStart"/>
      <w:r>
        <w:rPr>
          <w:lang w:val="en-US"/>
        </w:rPr>
        <w:t>BPwin</w:t>
      </w:r>
      <w:proofErr w:type="spellEnd"/>
      <w:r>
        <w:t>.</w:t>
      </w:r>
    </w:p>
    <w:p w:rsidR="00FF2FBA" w:rsidRDefault="00D60E0B" w:rsidP="00D60E0B">
      <w:pPr>
        <w:pStyle w:val="20"/>
      </w:pPr>
      <w:bookmarkStart w:id="18" w:name="_Toc31694028"/>
      <w:r w:rsidRPr="00E8333A">
        <w:rPr>
          <w:rFonts w:eastAsia="TimesNewRomanPSMT"/>
        </w:rPr>
        <w:t>Источ</w:t>
      </w:r>
      <w:r w:rsidRPr="00E8333A">
        <w:rPr>
          <w:rFonts w:eastAsia="TimesNewRomanPSMT"/>
        </w:rPr>
        <w:t>ник</w:t>
      </w:r>
      <w:r>
        <w:rPr>
          <w:rFonts w:eastAsia="TimesNewRomanPSMT"/>
        </w:rPr>
        <w:t>и и</w:t>
      </w:r>
      <w:r w:rsidRPr="00E8333A">
        <w:rPr>
          <w:rFonts w:eastAsia="TimesNewRomanPSMT"/>
        </w:rPr>
        <w:t>нформации</w:t>
      </w:r>
      <w:bookmarkEnd w:id="18"/>
    </w:p>
    <w:p w:rsidR="000307D4" w:rsidRDefault="000307D4" w:rsidP="000307D4">
      <w:pPr>
        <w:ind w:firstLine="567"/>
        <w:jc w:val="both"/>
      </w:pPr>
      <w:bookmarkStart w:id="19" w:name="_Hlk31693877"/>
      <w:r>
        <w:t xml:space="preserve">1. Григорьев Ю.А., </w:t>
      </w:r>
      <w:proofErr w:type="spellStart"/>
      <w:r>
        <w:t>Плутенко</w:t>
      </w:r>
      <w:proofErr w:type="spellEnd"/>
      <w:r>
        <w:t xml:space="preserve"> А.Д.</w:t>
      </w:r>
      <w:r w:rsidR="00932B79">
        <w:t>,</w:t>
      </w:r>
      <w:r>
        <w:t xml:space="preserve"> </w:t>
      </w:r>
      <w:r w:rsidR="00932B79">
        <w:t xml:space="preserve">Плужникова О.Ю. </w:t>
      </w:r>
      <w:r w:rsidR="00932B79" w:rsidRPr="00932B79">
        <w:t xml:space="preserve">Реляционные базы данных и системы </w:t>
      </w:r>
      <w:proofErr w:type="spellStart"/>
      <w:r w:rsidR="00932B79" w:rsidRPr="00932B79">
        <w:t>NoSQL</w:t>
      </w:r>
      <w:proofErr w:type="spellEnd"/>
      <w:r>
        <w:t>: Учебное пособие. – Благовещенск: Амурский гос. ун-т, 20</w:t>
      </w:r>
      <w:r w:rsidR="00932B79">
        <w:t>18</w:t>
      </w:r>
      <w:r>
        <w:t xml:space="preserve">. – </w:t>
      </w:r>
      <w:r w:rsidR="00932B79">
        <w:t>424</w:t>
      </w:r>
      <w:r>
        <w:t xml:space="preserve"> с.</w:t>
      </w:r>
      <w:r w:rsidR="00932B79">
        <w:t xml:space="preserve"> (есть в библиотеке МГТУ)</w:t>
      </w:r>
      <w:bookmarkEnd w:id="19"/>
    </w:p>
    <w:p w:rsidR="000307D4" w:rsidRDefault="000307D4" w:rsidP="000307D4">
      <w:pPr>
        <w:ind w:firstLine="567"/>
        <w:jc w:val="both"/>
      </w:pPr>
      <w:r>
        <w:t xml:space="preserve">2. Маклаков С.В. Создание информационных систем с </w:t>
      </w:r>
      <w:proofErr w:type="spellStart"/>
      <w:r>
        <w:t>AllFusion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Suite</w:t>
      </w:r>
      <w:proofErr w:type="spellEnd"/>
      <w:r>
        <w:t>. – М.: ДИАЛОГ-МИФИ, 2005. – 432 с.</w:t>
      </w:r>
    </w:p>
    <w:p w:rsidR="00CA14A1" w:rsidRDefault="000307D4" w:rsidP="000307D4">
      <w:pPr>
        <w:ind w:firstLine="567"/>
        <w:jc w:val="both"/>
        <w:rPr>
          <w:rStyle w:val="ac"/>
        </w:rPr>
      </w:pPr>
      <w:r>
        <w:t xml:space="preserve">3. Мультимедийная звуковая обучающая программа "Проектирование баз данных", ссылка  </w:t>
      </w:r>
      <w:hyperlink r:id="rId18" w:history="1">
        <w:r w:rsidR="000B004C" w:rsidRPr="00FC399F">
          <w:rPr>
            <w:rStyle w:val="ac"/>
          </w:rPr>
          <w:t>http://e-learning.bmstu.ru/portal_iu5/db_design/start.html</w:t>
        </w:r>
      </w:hyperlink>
    </w:p>
    <w:p w:rsidR="008925C2" w:rsidRPr="008925C2" w:rsidRDefault="008925C2" w:rsidP="008925C2">
      <w:pPr>
        <w:autoSpaceDE w:val="0"/>
        <w:autoSpaceDN w:val="0"/>
        <w:adjustRightInd w:val="0"/>
        <w:ind w:firstLine="567"/>
        <w:jc w:val="both"/>
        <w:rPr>
          <w:rFonts w:eastAsia="Calibri"/>
          <w:szCs w:val="28"/>
          <w:lang w:eastAsia="en-US"/>
        </w:rPr>
      </w:pPr>
      <w:r w:rsidRPr="008925C2">
        <w:rPr>
          <w:rStyle w:val="ac"/>
          <w:color w:val="auto"/>
          <w:u w:val="none"/>
        </w:rPr>
        <w:t>4.</w:t>
      </w:r>
      <w:r>
        <w:rPr>
          <w:rStyle w:val="ac"/>
          <w:color w:val="auto"/>
          <w:u w:val="none"/>
        </w:rPr>
        <w:t xml:space="preserve"> </w:t>
      </w:r>
      <w:r w:rsidRPr="008925C2">
        <w:rPr>
          <w:rFonts w:eastAsia="Calibri"/>
          <w:szCs w:val="28"/>
          <w:lang w:eastAsia="en-US"/>
        </w:rPr>
        <w:t xml:space="preserve">Григорьев Ю.А., Плужникова О.Ю. Выявление информационных потребностей конечных пользователей с помощью </w:t>
      </w:r>
      <w:r w:rsidRPr="008925C2">
        <w:rPr>
          <w:rFonts w:eastAsia="Calibri"/>
          <w:szCs w:val="28"/>
          <w:lang w:val="en-US" w:eastAsia="en-US"/>
        </w:rPr>
        <w:t>CASE</w:t>
      </w:r>
      <w:r w:rsidRPr="008925C2">
        <w:rPr>
          <w:rFonts w:eastAsia="Calibri"/>
          <w:szCs w:val="28"/>
          <w:lang w:eastAsia="en-US"/>
        </w:rPr>
        <w:t xml:space="preserve">-средства </w:t>
      </w:r>
      <w:proofErr w:type="spellStart"/>
      <w:r w:rsidRPr="008925C2">
        <w:rPr>
          <w:rFonts w:eastAsia="Calibri"/>
          <w:szCs w:val="28"/>
          <w:lang w:val="en-US" w:eastAsia="en-US"/>
        </w:rPr>
        <w:t>AllFusion</w:t>
      </w:r>
      <w:proofErr w:type="spellEnd"/>
      <w:r w:rsidRPr="008925C2">
        <w:rPr>
          <w:rFonts w:eastAsia="Calibri"/>
          <w:szCs w:val="28"/>
          <w:lang w:eastAsia="en-US"/>
        </w:rPr>
        <w:t xml:space="preserve"> </w:t>
      </w:r>
      <w:r w:rsidRPr="008925C2">
        <w:rPr>
          <w:rFonts w:eastAsia="Calibri"/>
          <w:szCs w:val="28"/>
          <w:lang w:val="en-US" w:eastAsia="en-US"/>
        </w:rPr>
        <w:t>Process</w:t>
      </w:r>
      <w:r w:rsidRPr="008925C2">
        <w:rPr>
          <w:rFonts w:eastAsia="Calibri"/>
          <w:szCs w:val="28"/>
          <w:lang w:eastAsia="en-US"/>
        </w:rPr>
        <w:t xml:space="preserve"> </w:t>
      </w:r>
      <w:r w:rsidRPr="008925C2">
        <w:rPr>
          <w:rFonts w:eastAsia="Calibri"/>
          <w:szCs w:val="28"/>
          <w:lang w:val="en-US" w:eastAsia="en-US"/>
        </w:rPr>
        <w:t>Modeler</w:t>
      </w:r>
      <w:r w:rsidRPr="008925C2">
        <w:rPr>
          <w:rFonts w:eastAsia="Calibri"/>
          <w:szCs w:val="28"/>
          <w:lang w:eastAsia="en-US"/>
        </w:rPr>
        <w:t xml:space="preserve">: Учебно-методическое пособие. – М.: Издательство </w:t>
      </w:r>
    </w:p>
    <w:p w:rsidR="008925C2" w:rsidRPr="008925C2" w:rsidRDefault="008925C2" w:rsidP="008925C2">
      <w:pPr>
        <w:spacing w:after="160" w:line="259" w:lineRule="auto"/>
        <w:ind w:firstLine="0"/>
        <w:rPr>
          <w:rFonts w:eastAsia="Calibri"/>
          <w:szCs w:val="28"/>
          <w:lang w:eastAsia="en-US"/>
        </w:rPr>
      </w:pPr>
      <w:r w:rsidRPr="008925C2">
        <w:rPr>
          <w:rFonts w:eastAsia="Calibri"/>
          <w:szCs w:val="28"/>
          <w:lang w:eastAsia="en-US"/>
        </w:rPr>
        <w:t>«Спутник +», 2019. – 27 с. (есть в библиотеке МГТУ)</w:t>
      </w:r>
    </w:p>
    <w:p w:rsidR="000B004C" w:rsidRDefault="000B004C" w:rsidP="000307D4">
      <w:pPr>
        <w:ind w:firstLine="567"/>
        <w:jc w:val="both"/>
      </w:pPr>
    </w:p>
    <w:p w:rsidR="0036479A" w:rsidRPr="00072F49" w:rsidRDefault="0036479A" w:rsidP="000B004C">
      <w:pPr>
        <w:pStyle w:val="1"/>
        <w:jc w:val="both"/>
        <w:rPr>
          <w:szCs w:val="28"/>
        </w:rPr>
      </w:pPr>
      <w:bookmarkStart w:id="20" w:name="_Toc31694029"/>
      <w:r w:rsidRPr="00E93AE0">
        <w:rPr>
          <w:szCs w:val="28"/>
        </w:rPr>
        <w:t>Лабораторная работа 2</w:t>
      </w:r>
      <w:r w:rsidR="00E71150" w:rsidRPr="00E93AE0">
        <w:rPr>
          <w:szCs w:val="28"/>
        </w:rPr>
        <w:t>.</w:t>
      </w:r>
      <w:r w:rsidR="00E71150">
        <w:rPr>
          <w:szCs w:val="28"/>
        </w:rPr>
        <w:t xml:space="preserve"> </w:t>
      </w:r>
      <w:r w:rsidR="00E71150" w:rsidRPr="005773FF">
        <w:t xml:space="preserve">Разработка с помощью пакета </w:t>
      </w:r>
      <w:proofErr w:type="spellStart"/>
      <w:r w:rsidR="00E71150" w:rsidRPr="005773FF">
        <w:t>BPwin</w:t>
      </w:r>
      <w:proofErr w:type="spellEnd"/>
      <w:r w:rsidR="00E71150" w:rsidRPr="005773FF">
        <w:t xml:space="preserve"> диаграмм потоков данных системы, организующей работу банкомата по обслуживанию клиента по его пластиковой карте</w:t>
      </w:r>
      <w:r w:rsidR="000B004C">
        <w:rPr>
          <w:szCs w:val="28"/>
        </w:rPr>
        <w:t>.</w:t>
      </w:r>
      <w:bookmarkEnd w:id="20"/>
    </w:p>
    <w:p w:rsidR="00B63D6E" w:rsidRDefault="00B63D6E" w:rsidP="00B63D6E">
      <w:pPr>
        <w:pStyle w:val="20"/>
      </w:pPr>
      <w:bookmarkStart w:id="21" w:name="_Toc31694030"/>
      <w:r>
        <w:t>Цель и задачи лабораторной работы</w:t>
      </w:r>
      <w:bookmarkEnd w:id="21"/>
    </w:p>
    <w:p w:rsidR="00B63D6E" w:rsidRPr="00FA120F" w:rsidRDefault="00B63D6E" w:rsidP="00B63D6E">
      <w:pPr>
        <w:jc w:val="both"/>
      </w:pPr>
      <w:r>
        <w:rPr>
          <w:szCs w:val="28"/>
        </w:rPr>
        <w:t xml:space="preserve">2-ая лабораторная работа является продолжением 1-й л/р. Целью лабораторной работы является </w:t>
      </w:r>
      <w:r w:rsidR="00E40BED">
        <w:rPr>
          <w:szCs w:val="28"/>
        </w:rPr>
        <w:t xml:space="preserve">формирование у студентов навыков разработки вложенных диаграмм потоков данных </w:t>
      </w:r>
      <w:r w:rsidR="00237FBC">
        <w:rPr>
          <w:szCs w:val="28"/>
        </w:rPr>
        <w:t xml:space="preserve">с помощью пакета </w:t>
      </w:r>
      <w:proofErr w:type="spellStart"/>
      <w:r w:rsidR="00237FBC">
        <w:rPr>
          <w:szCs w:val="28"/>
          <w:lang w:val="en-US"/>
        </w:rPr>
        <w:t>BPwin</w:t>
      </w:r>
      <w:proofErr w:type="spellEnd"/>
      <w:r w:rsidR="00237FBC" w:rsidRPr="00237FBC">
        <w:rPr>
          <w:szCs w:val="28"/>
        </w:rPr>
        <w:t xml:space="preserve"> </w:t>
      </w:r>
      <w:r w:rsidR="00E40BED">
        <w:rPr>
          <w:szCs w:val="28"/>
        </w:rPr>
        <w:t>на примере системы, обслуживающе</w:t>
      </w:r>
      <w:r w:rsidR="00891CA7">
        <w:rPr>
          <w:szCs w:val="28"/>
        </w:rPr>
        <w:t>й</w:t>
      </w:r>
      <w:r w:rsidR="00E40BED">
        <w:rPr>
          <w:szCs w:val="28"/>
        </w:rPr>
        <w:t xml:space="preserve"> клиента по его пластиковой карте.</w:t>
      </w:r>
    </w:p>
    <w:p w:rsidR="00237FBC" w:rsidRDefault="00237FBC" w:rsidP="00237FBC">
      <w:pPr>
        <w:pStyle w:val="20"/>
      </w:pPr>
      <w:bookmarkStart w:id="22" w:name="_Toc31694031"/>
      <w:r w:rsidRPr="00ED612E">
        <w:t>Краткая характеристика объекта изучения, исследования</w:t>
      </w:r>
      <w:bookmarkEnd w:id="22"/>
    </w:p>
    <w:p w:rsidR="00E40BED" w:rsidRDefault="00E40BED" w:rsidP="00E71150">
      <w:pPr>
        <w:ind w:firstLine="567"/>
        <w:jc w:val="both"/>
      </w:pPr>
    </w:p>
    <w:p w:rsidR="00B64BC4" w:rsidRDefault="007337D9" w:rsidP="00B64BC4">
      <w:pPr>
        <w:ind w:firstLine="567"/>
        <w:jc w:val="both"/>
      </w:pPr>
      <w:r w:rsidRPr="007337D9">
        <w:t xml:space="preserve">Диаграмма потоков данных, </w:t>
      </w:r>
      <w:r w:rsidR="0036356F">
        <w:t xml:space="preserve">представленная на </w:t>
      </w:r>
      <w:r w:rsidR="0036356F">
        <w:fldChar w:fldCharType="begin"/>
      </w:r>
      <w:r w:rsidR="0036356F">
        <w:instrText xml:space="preserve"> REF _Ref406346707 \h </w:instrText>
      </w:r>
      <w:r w:rsidR="0036356F">
        <w:fldChar w:fldCharType="separate"/>
      </w:r>
      <w:r w:rsidR="0031410A">
        <w:t xml:space="preserve">Рисунок </w:t>
      </w:r>
      <w:r w:rsidR="0031410A">
        <w:rPr>
          <w:noProof/>
        </w:rPr>
        <w:t>2</w:t>
      </w:r>
      <w:r w:rsidR="0031410A">
        <w:t>.</w:t>
      </w:r>
      <w:r w:rsidR="0031410A">
        <w:rPr>
          <w:noProof/>
        </w:rPr>
        <w:t>1</w:t>
      </w:r>
      <w:r w:rsidR="0036356F">
        <w:fldChar w:fldCharType="end"/>
      </w:r>
      <w:r w:rsidR="00B64BC4">
        <w:t xml:space="preserve">, </w:t>
      </w:r>
      <w:r w:rsidR="00B64BC4" w:rsidRPr="007337D9">
        <w:t>детализиру</w:t>
      </w:r>
      <w:r w:rsidR="00B64BC4">
        <w:t xml:space="preserve">ет </w:t>
      </w:r>
      <w:r w:rsidR="00B64BC4" w:rsidRPr="007337D9">
        <w:t>процесс</w:t>
      </w:r>
      <w:r w:rsidRPr="007337D9">
        <w:t xml:space="preserve"> «Банкомат»</w:t>
      </w:r>
      <w:r w:rsidR="00B64BC4">
        <w:t xml:space="preserve"> на диаграмме более высокого уровня (</w:t>
      </w:r>
      <w:r w:rsidR="00B64BC4" w:rsidRPr="00B64BC4">
        <w:rPr>
          <w:szCs w:val="28"/>
        </w:rPr>
        <w:t xml:space="preserve">см. </w:t>
      </w:r>
      <w:r w:rsidR="00B64BC4" w:rsidRPr="00B64BC4">
        <w:rPr>
          <w:szCs w:val="28"/>
        </w:rPr>
        <w:fldChar w:fldCharType="begin"/>
      </w:r>
      <w:r w:rsidR="00B64BC4" w:rsidRPr="00B64BC4">
        <w:rPr>
          <w:szCs w:val="28"/>
        </w:rPr>
        <w:instrText xml:space="preserve"> REF _Ref406340992 \h </w:instrText>
      </w:r>
      <w:r w:rsidR="00B64BC4">
        <w:rPr>
          <w:szCs w:val="28"/>
        </w:rPr>
        <w:instrText xml:space="preserve"> \* MERGEFORMAT </w:instrText>
      </w:r>
      <w:r w:rsidR="00B64BC4" w:rsidRPr="00B64BC4">
        <w:rPr>
          <w:szCs w:val="28"/>
        </w:rPr>
      </w:r>
      <w:r w:rsidR="00B64BC4" w:rsidRPr="00B64BC4">
        <w:rPr>
          <w:szCs w:val="28"/>
        </w:rPr>
        <w:fldChar w:fldCharType="separate"/>
      </w:r>
      <w:r w:rsidR="0031410A" w:rsidRPr="0031410A">
        <w:rPr>
          <w:szCs w:val="28"/>
        </w:rPr>
        <w:t xml:space="preserve">Рисунок </w:t>
      </w:r>
      <w:r w:rsidR="0031410A" w:rsidRPr="0031410A">
        <w:rPr>
          <w:noProof/>
          <w:szCs w:val="28"/>
        </w:rPr>
        <w:t>1</w:t>
      </w:r>
      <w:r w:rsidR="0031410A" w:rsidRPr="0031410A">
        <w:rPr>
          <w:szCs w:val="28"/>
        </w:rPr>
        <w:t>.</w:t>
      </w:r>
      <w:r w:rsidR="0031410A" w:rsidRPr="0031410A">
        <w:rPr>
          <w:noProof/>
          <w:szCs w:val="28"/>
        </w:rPr>
        <w:t>3</w:t>
      </w:r>
      <w:r w:rsidR="00B64BC4" w:rsidRPr="00B64BC4">
        <w:rPr>
          <w:szCs w:val="28"/>
        </w:rPr>
        <w:fldChar w:fldCharType="end"/>
      </w:r>
      <w:r w:rsidR="00B64BC4">
        <w:t>)</w:t>
      </w:r>
      <w:r w:rsidRPr="007337D9">
        <w:t>.</w:t>
      </w:r>
      <w:r w:rsidR="00B64BC4">
        <w:t xml:space="preserve"> </w:t>
      </w:r>
    </w:p>
    <w:p w:rsidR="00897332" w:rsidRPr="00B07375" w:rsidRDefault="00897332" w:rsidP="00897332">
      <w:pPr>
        <w:rPr>
          <w:szCs w:val="28"/>
        </w:rPr>
      </w:pPr>
      <w:r w:rsidRPr="00B07375">
        <w:rPr>
          <w:szCs w:val="28"/>
        </w:rPr>
        <w:t xml:space="preserve">Пластиковая карта имеет три магнитные полосы: </w:t>
      </w:r>
    </w:p>
    <w:p w:rsidR="00897332" w:rsidRPr="00B07375" w:rsidRDefault="00897332" w:rsidP="00897332">
      <w:pPr>
        <w:numPr>
          <w:ilvl w:val="0"/>
          <w:numId w:val="16"/>
        </w:numPr>
        <w:ind w:left="1066" w:hanging="357"/>
        <w:rPr>
          <w:szCs w:val="28"/>
        </w:rPr>
      </w:pPr>
      <w:r w:rsidRPr="00B07375">
        <w:rPr>
          <w:szCs w:val="28"/>
        </w:rPr>
        <w:t xml:space="preserve">ФИО; </w:t>
      </w:r>
    </w:p>
    <w:p w:rsidR="00897332" w:rsidRPr="00B07375" w:rsidRDefault="00897332" w:rsidP="00897332">
      <w:pPr>
        <w:numPr>
          <w:ilvl w:val="0"/>
          <w:numId w:val="16"/>
        </w:numPr>
        <w:ind w:left="1066" w:hanging="357"/>
        <w:rPr>
          <w:szCs w:val="28"/>
        </w:rPr>
      </w:pPr>
      <w:r w:rsidRPr="00B07375">
        <w:rPr>
          <w:szCs w:val="28"/>
        </w:rPr>
        <w:t xml:space="preserve">номер карты и срок её действия; </w:t>
      </w:r>
    </w:p>
    <w:p w:rsidR="00897332" w:rsidRPr="00B07375" w:rsidRDefault="00897332" w:rsidP="00897332">
      <w:pPr>
        <w:numPr>
          <w:ilvl w:val="0"/>
          <w:numId w:val="16"/>
        </w:numPr>
        <w:ind w:left="1066" w:hanging="357"/>
        <w:rPr>
          <w:szCs w:val="28"/>
        </w:rPr>
      </w:pPr>
      <w:r w:rsidRPr="00B07375">
        <w:rPr>
          <w:szCs w:val="28"/>
        </w:rPr>
        <w:t xml:space="preserve">резервная (она пустая). </w:t>
      </w:r>
    </w:p>
    <w:p w:rsidR="00897332" w:rsidRPr="00594092" w:rsidRDefault="00897332" w:rsidP="00897332">
      <w:pPr>
        <w:jc w:val="both"/>
        <w:rPr>
          <w:sz w:val="24"/>
        </w:rPr>
      </w:pPr>
      <w:r w:rsidRPr="00B07375">
        <w:rPr>
          <w:szCs w:val="28"/>
        </w:rPr>
        <w:t>Максимум информации, котор</w:t>
      </w:r>
      <w:r>
        <w:rPr>
          <w:szCs w:val="28"/>
        </w:rPr>
        <w:t>ую</w:t>
      </w:r>
      <w:r w:rsidRPr="00B07375">
        <w:rPr>
          <w:szCs w:val="28"/>
        </w:rPr>
        <w:t xml:space="preserve"> можно записать на три этих полосы</w:t>
      </w:r>
      <w:r>
        <w:rPr>
          <w:szCs w:val="28"/>
        </w:rPr>
        <w:t>, равно</w:t>
      </w:r>
      <w:r w:rsidRPr="00B07375">
        <w:rPr>
          <w:szCs w:val="28"/>
        </w:rPr>
        <w:t xml:space="preserve"> 100 байт</w:t>
      </w:r>
      <w:r>
        <w:rPr>
          <w:szCs w:val="28"/>
        </w:rPr>
        <w:t>ам</w:t>
      </w:r>
      <w:r w:rsidRPr="00B07375">
        <w:rPr>
          <w:szCs w:val="28"/>
        </w:rPr>
        <w:t xml:space="preserve">. </w:t>
      </w:r>
    </w:p>
    <w:p w:rsidR="00897332" w:rsidRDefault="00897332" w:rsidP="00897332">
      <w:pPr>
        <w:ind w:firstLine="567"/>
        <w:jc w:val="both"/>
      </w:pPr>
      <w:r>
        <w:t xml:space="preserve">ФИО, номер карты, срок ее истечения, идентификатор банкомата, </w:t>
      </w:r>
      <w:r>
        <w:rPr>
          <w:lang w:val="en-US"/>
        </w:rPr>
        <w:t>PIN</w:t>
      </w:r>
      <w:r>
        <w:t>-код сохраняются в хранилище 2 в виде данных транзакции. Эти данные используются при формировании запроса (см. процесс 2</w:t>
      </w:r>
      <w:r w:rsidR="00354A07">
        <w:t xml:space="preserve"> на </w:t>
      </w:r>
      <w:r w:rsidR="00354A07">
        <w:fldChar w:fldCharType="begin"/>
      </w:r>
      <w:r w:rsidR="00354A07">
        <w:instrText xml:space="preserve"> REF _Ref406346707 \h </w:instrText>
      </w:r>
      <w:r w:rsidR="00354A07">
        <w:fldChar w:fldCharType="separate"/>
      </w:r>
      <w:r w:rsidR="0031410A">
        <w:t xml:space="preserve">Рисунок </w:t>
      </w:r>
      <w:r w:rsidR="0031410A">
        <w:rPr>
          <w:noProof/>
        </w:rPr>
        <w:t>2</w:t>
      </w:r>
      <w:r w:rsidR="0031410A">
        <w:t>.</w:t>
      </w:r>
      <w:r w:rsidR="0031410A">
        <w:rPr>
          <w:noProof/>
        </w:rPr>
        <w:t>1</w:t>
      </w:r>
      <w:r w:rsidR="00354A07">
        <w:fldChar w:fldCharType="end"/>
      </w:r>
      <w:r w:rsidRPr="004873FE">
        <w:t>),</w:t>
      </w:r>
      <w:r>
        <w:t xml:space="preserve"> при выполнении операции </w:t>
      </w:r>
      <w:r w:rsidRPr="004873FE">
        <w:t>(</w:t>
      </w:r>
      <w:r>
        <w:t>3</w:t>
      </w:r>
      <w:r w:rsidRPr="004873FE">
        <w:t xml:space="preserve"> – </w:t>
      </w:r>
      <w:r>
        <w:t>5</w:t>
      </w:r>
      <w:r w:rsidRPr="004873FE">
        <w:t>),</w:t>
      </w:r>
      <w:r>
        <w:t xml:space="preserve"> а также при составлении подтверждения </w:t>
      </w:r>
      <w:r w:rsidRPr="004873FE">
        <w:t>(</w:t>
      </w:r>
      <w:r>
        <w:t>6).</w:t>
      </w:r>
    </w:p>
    <w:p w:rsidR="00897332" w:rsidRPr="00B07375" w:rsidRDefault="00897332" w:rsidP="00897332">
      <w:pPr>
        <w:jc w:val="both"/>
        <w:rPr>
          <w:szCs w:val="28"/>
        </w:rPr>
      </w:pPr>
      <w:r w:rsidRPr="00B07375">
        <w:rPr>
          <w:szCs w:val="28"/>
        </w:rPr>
        <w:t xml:space="preserve"> Каждый из представленных </w:t>
      </w:r>
      <w:r>
        <w:rPr>
          <w:szCs w:val="28"/>
        </w:rPr>
        <w:t xml:space="preserve">на диаграмме </w:t>
      </w:r>
      <w:r w:rsidRPr="00B07375">
        <w:rPr>
          <w:szCs w:val="28"/>
        </w:rPr>
        <w:t xml:space="preserve">процессов тоже может быть детализирован, </w:t>
      </w:r>
      <w:r>
        <w:rPr>
          <w:szCs w:val="28"/>
        </w:rPr>
        <w:t>в рамках лабораторной работы это не требуется.</w:t>
      </w:r>
      <w:r w:rsidRPr="00B07375">
        <w:rPr>
          <w:szCs w:val="28"/>
        </w:rPr>
        <w:t xml:space="preserve"> </w:t>
      </w:r>
    </w:p>
    <w:p w:rsidR="007337D9" w:rsidRDefault="007337D9" w:rsidP="007337D9">
      <w:pPr>
        <w:ind w:firstLine="567"/>
      </w:pPr>
    </w:p>
    <w:p w:rsidR="007337D9" w:rsidRDefault="007337D9" w:rsidP="007337D9">
      <w:pPr>
        <w:ind w:firstLine="0"/>
      </w:pPr>
      <w:r>
        <w:br w:type="page"/>
      </w:r>
      <w:r>
        <w:rPr>
          <w:noProof/>
        </w:rPr>
        <w:lastRenderedPageBreak/>
        <w:drawing>
          <wp:inline distT="0" distB="0" distL="0" distR="0" wp14:anchorId="5C34EFB9" wp14:editId="75DD7867">
            <wp:extent cx="5937250" cy="4182110"/>
            <wp:effectExtent l="0" t="0" r="0" b="0"/>
            <wp:docPr id="128" name="Рисунок 128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D9" w:rsidRDefault="007337D9" w:rsidP="007337D9">
      <w:pPr>
        <w:pStyle w:val="af4"/>
      </w:pPr>
      <w:bookmarkStart w:id="23" w:name="_Ref406346707"/>
      <w:r>
        <w:t xml:space="preserve">Рисунок </w:t>
      </w:r>
      <w:fldSimple w:instr=" STYLEREF 1 \s ">
        <w:r w:rsidR="0031410A">
          <w:rPr>
            <w:noProof/>
          </w:rPr>
          <w:t>2</w:t>
        </w:r>
      </w:fldSimple>
      <w:r w:rsidR="006A2BB1">
        <w:t>.</w:t>
      </w:r>
      <w:fldSimple w:instr=" SEQ Рисунок \* ARABIC \s 1 ">
        <w:r w:rsidR="0031410A">
          <w:rPr>
            <w:noProof/>
          </w:rPr>
          <w:t>1</w:t>
        </w:r>
      </w:fldSimple>
      <w:bookmarkEnd w:id="23"/>
      <w:r>
        <w:t>. Диаграмма потоков данных, детализирующая процесс «Банкомат»</w:t>
      </w:r>
    </w:p>
    <w:p w:rsidR="007337D9" w:rsidRDefault="007337D9" w:rsidP="007337D9"/>
    <w:p w:rsidR="007337D9" w:rsidRPr="00B64BC4" w:rsidRDefault="007337D9" w:rsidP="007337D9">
      <w:pPr>
        <w:ind w:firstLine="567"/>
        <w:rPr>
          <w:szCs w:val="28"/>
        </w:rPr>
      </w:pPr>
      <w:r w:rsidRPr="00B64BC4">
        <w:t xml:space="preserve">Диаграмма потоков данных, </w:t>
      </w:r>
      <w:r w:rsidR="00B64BC4">
        <w:t xml:space="preserve">представленная на </w:t>
      </w:r>
      <w:r w:rsidR="00B64BC4">
        <w:fldChar w:fldCharType="begin"/>
      </w:r>
      <w:r w:rsidR="00B64BC4">
        <w:instrText xml:space="preserve"> REF _Ref406347114 \h </w:instrText>
      </w:r>
      <w:r w:rsidR="00B64BC4">
        <w:fldChar w:fldCharType="separate"/>
      </w:r>
      <w:r w:rsidR="0031410A">
        <w:t xml:space="preserve">Рисунок </w:t>
      </w:r>
      <w:r w:rsidR="0031410A">
        <w:rPr>
          <w:noProof/>
        </w:rPr>
        <w:t>2</w:t>
      </w:r>
      <w:r w:rsidR="0031410A">
        <w:t>.</w:t>
      </w:r>
      <w:r w:rsidR="0031410A">
        <w:rPr>
          <w:noProof/>
        </w:rPr>
        <w:t>2</w:t>
      </w:r>
      <w:r w:rsidR="00B64BC4">
        <w:fldChar w:fldCharType="end"/>
      </w:r>
      <w:r w:rsidR="00B64BC4">
        <w:t>, детализирует</w:t>
      </w:r>
      <w:r w:rsidRPr="00B64BC4">
        <w:t xml:space="preserve"> процесс «Процессинговый центр» (</w:t>
      </w:r>
      <w:r w:rsidR="00B64BC4" w:rsidRPr="00B64BC4">
        <w:rPr>
          <w:szCs w:val="28"/>
        </w:rPr>
        <w:t xml:space="preserve">см. </w:t>
      </w:r>
      <w:r w:rsidR="00B64BC4" w:rsidRPr="00B64BC4">
        <w:rPr>
          <w:szCs w:val="28"/>
        </w:rPr>
        <w:fldChar w:fldCharType="begin"/>
      </w:r>
      <w:r w:rsidR="00B64BC4" w:rsidRPr="00B64BC4">
        <w:rPr>
          <w:szCs w:val="28"/>
        </w:rPr>
        <w:instrText xml:space="preserve"> REF _Ref406340992 \h </w:instrText>
      </w:r>
      <w:r w:rsidR="00B64BC4">
        <w:rPr>
          <w:szCs w:val="28"/>
        </w:rPr>
        <w:instrText xml:space="preserve"> \* MERGEFORMAT </w:instrText>
      </w:r>
      <w:r w:rsidR="00B64BC4" w:rsidRPr="00B64BC4">
        <w:rPr>
          <w:szCs w:val="28"/>
        </w:rPr>
      </w:r>
      <w:r w:rsidR="00B64BC4" w:rsidRPr="00B64BC4">
        <w:rPr>
          <w:szCs w:val="28"/>
        </w:rPr>
        <w:fldChar w:fldCharType="separate"/>
      </w:r>
      <w:r w:rsidR="0031410A" w:rsidRPr="0031410A">
        <w:rPr>
          <w:szCs w:val="28"/>
        </w:rPr>
        <w:t xml:space="preserve">Рисунок </w:t>
      </w:r>
      <w:r w:rsidR="0031410A" w:rsidRPr="0031410A">
        <w:rPr>
          <w:noProof/>
          <w:szCs w:val="28"/>
        </w:rPr>
        <w:t>1</w:t>
      </w:r>
      <w:r w:rsidR="0031410A" w:rsidRPr="0031410A">
        <w:rPr>
          <w:szCs w:val="28"/>
        </w:rPr>
        <w:t>.</w:t>
      </w:r>
      <w:r w:rsidR="0031410A" w:rsidRPr="0031410A">
        <w:rPr>
          <w:noProof/>
          <w:szCs w:val="28"/>
        </w:rPr>
        <w:t>3</w:t>
      </w:r>
      <w:r w:rsidR="00B64BC4" w:rsidRPr="00B64BC4">
        <w:rPr>
          <w:szCs w:val="28"/>
        </w:rPr>
        <w:fldChar w:fldCharType="end"/>
      </w:r>
      <w:r w:rsidRPr="00B64BC4">
        <w:rPr>
          <w:szCs w:val="28"/>
        </w:rPr>
        <w:t>)</w:t>
      </w:r>
    </w:p>
    <w:p w:rsidR="00897332" w:rsidRDefault="00897332" w:rsidP="00897332">
      <w:pPr>
        <w:ind w:firstLine="567"/>
        <w:jc w:val="both"/>
      </w:pPr>
      <w:r>
        <w:t xml:space="preserve">Карта проверяется (1 – номер процесса в правом верхнем углу). Если она включена в стоп-лист (карты, которые заблокированы), то формируется отказ в обслуживании. Если карта выпущена эмитентом, не подключенным к этому процессинговому центру (ПЦ), то запрос передается в другой процессинговый центр (2). В противном случае запрос передается в банк-эмитент и там обрабатывается. При этом в хранилище </w:t>
      </w:r>
      <w:r w:rsidRPr="004873FE">
        <w:t>5</w:t>
      </w:r>
      <w:r>
        <w:t xml:space="preserve"> этот запрос сохраняется.</w:t>
      </w:r>
    </w:p>
    <w:p w:rsidR="00897332" w:rsidRDefault="00897332" w:rsidP="00897332">
      <w:pPr>
        <w:ind w:firstLine="567"/>
        <w:jc w:val="both"/>
      </w:pPr>
      <w:r>
        <w:t>После получения разрешения/отказа БЭ-ПЦ статус запроса меняется на «разрешение» или «отказ в обслуживании».</w:t>
      </w:r>
    </w:p>
    <w:p w:rsidR="00897332" w:rsidRDefault="00897332" w:rsidP="00897332">
      <w:pPr>
        <w:ind w:firstLine="567"/>
        <w:jc w:val="both"/>
      </w:pPr>
      <w:r>
        <w:t>После выполнения операции в банкомате приходит подтверждение Б-ПЦ, при этом статус запроса меняется на «подтверждение».</w:t>
      </w:r>
    </w:p>
    <w:p w:rsidR="00897332" w:rsidRDefault="00897332" w:rsidP="00897332">
      <w:pPr>
        <w:ind w:firstLine="567"/>
        <w:jc w:val="both"/>
      </w:pPr>
      <w:r>
        <w:t>В вечернее время ПЦ обрабатывает выполненные за день запросы и формирует транзакции банковской системы. По полученным документам банк выполняет требуемые проводки и выставляет в клиринговый центр требуемые счета.</w:t>
      </w:r>
    </w:p>
    <w:p w:rsidR="007337D9" w:rsidRPr="007337D9" w:rsidRDefault="007337D9" w:rsidP="007337D9"/>
    <w:p w:rsidR="007337D9" w:rsidRPr="007B0FDB" w:rsidRDefault="007337D9" w:rsidP="00B64BC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C60EC59" wp14:editId="3D57DF95">
            <wp:extent cx="5937250" cy="4151630"/>
            <wp:effectExtent l="0" t="0" r="6350" b="1270"/>
            <wp:docPr id="129" name="Рисунок 12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D9" w:rsidRDefault="00B64BC4" w:rsidP="00B64BC4">
      <w:pPr>
        <w:pStyle w:val="af4"/>
      </w:pPr>
      <w:bookmarkStart w:id="24" w:name="_Ref406347114"/>
      <w:r>
        <w:t xml:space="preserve">Рисунок </w:t>
      </w:r>
      <w:fldSimple w:instr=" STYLEREF 1 \s ">
        <w:r w:rsidR="0031410A">
          <w:rPr>
            <w:noProof/>
          </w:rPr>
          <w:t>2</w:t>
        </w:r>
      </w:fldSimple>
      <w:r w:rsidR="006A2BB1">
        <w:t>.</w:t>
      </w:r>
      <w:fldSimple w:instr=" SEQ Рисунок \* ARABIC \s 1 ">
        <w:r w:rsidR="0031410A">
          <w:rPr>
            <w:noProof/>
          </w:rPr>
          <w:t>2</w:t>
        </w:r>
      </w:fldSimple>
      <w:bookmarkEnd w:id="24"/>
      <w:r w:rsidR="007337D9">
        <w:t>. Диаграмма потоков данных, детализирующая процесс «Процессинговый центр»</w:t>
      </w:r>
    </w:p>
    <w:p w:rsidR="007337D9" w:rsidRDefault="007337D9" w:rsidP="007337D9">
      <w:pPr>
        <w:jc w:val="both"/>
      </w:pPr>
    </w:p>
    <w:p w:rsidR="007337D9" w:rsidRPr="00B64BC4" w:rsidRDefault="007337D9" w:rsidP="007337D9">
      <w:pPr>
        <w:ind w:firstLine="567"/>
        <w:jc w:val="both"/>
      </w:pPr>
      <w:r w:rsidRPr="00B64BC4">
        <w:t xml:space="preserve">Диаграмма потоков данных, </w:t>
      </w:r>
      <w:r w:rsidR="00B64BC4">
        <w:t xml:space="preserve">представленная на </w:t>
      </w:r>
      <w:r w:rsidR="00B64BC4">
        <w:fldChar w:fldCharType="begin"/>
      </w:r>
      <w:r w:rsidR="00B64BC4">
        <w:instrText xml:space="preserve"> REF _Ref406347376 \h </w:instrText>
      </w:r>
      <w:r w:rsidR="00B64BC4">
        <w:fldChar w:fldCharType="separate"/>
      </w:r>
      <w:r w:rsidR="0031410A">
        <w:t xml:space="preserve">Рисунок </w:t>
      </w:r>
      <w:r w:rsidR="0031410A">
        <w:rPr>
          <w:noProof/>
        </w:rPr>
        <w:t>2</w:t>
      </w:r>
      <w:r w:rsidR="0031410A">
        <w:t>.</w:t>
      </w:r>
      <w:r w:rsidR="0031410A">
        <w:rPr>
          <w:noProof/>
        </w:rPr>
        <w:t>3</w:t>
      </w:r>
      <w:r w:rsidR="00B64BC4">
        <w:fldChar w:fldCharType="end"/>
      </w:r>
      <w:r w:rsidR="00B07375">
        <w:t xml:space="preserve"> </w:t>
      </w:r>
      <w:r w:rsidRPr="00B64BC4">
        <w:t>детализиру</w:t>
      </w:r>
      <w:r w:rsidR="00B07375">
        <w:t>ет</w:t>
      </w:r>
      <w:r w:rsidRPr="00B64BC4">
        <w:t xml:space="preserve"> процесс «Банковская система» (</w:t>
      </w:r>
      <w:r w:rsidR="00B07375">
        <w:t xml:space="preserve">см. </w:t>
      </w:r>
      <w:r w:rsidR="00B07375">
        <w:fldChar w:fldCharType="begin"/>
      </w:r>
      <w:r w:rsidR="00B07375">
        <w:instrText xml:space="preserve"> REF _Ref406340992 \h </w:instrText>
      </w:r>
      <w:r w:rsidR="00B07375">
        <w:fldChar w:fldCharType="separate"/>
      </w:r>
      <w:r w:rsidR="0031410A" w:rsidRPr="00631822">
        <w:t xml:space="preserve">Рисунок </w:t>
      </w:r>
      <w:r w:rsidR="0031410A">
        <w:rPr>
          <w:noProof/>
        </w:rPr>
        <w:t>1</w:t>
      </w:r>
      <w:r w:rsidR="0031410A">
        <w:t>.</w:t>
      </w:r>
      <w:r w:rsidR="0031410A">
        <w:rPr>
          <w:noProof/>
        </w:rPr>
        <w:t>3</w:t>
      </w:r>
      <w:r w:rsidR="00B07375">
        <w:fldChar w:fldCharType="end"/>
      </w:r>
      <w:r w:rsidRPr="00B64BC4">
        <w:t>).</w:t>
      </w:r>
    </w:p>
    <w:p w:rsidR="00897332" w:rsidRDefault="00897332" w:rsidP="00897332">
      <w:pPr>
        <w:jc w:val="both"/>
      </w:pPr>
      <w:r>
        <w:t>Расщепление потоков и их объединение на выходе связано с тем, что Банк 1 и Банк 2 могут выступать в роли банка-эмитента (так же как в роли банка-эквайера, то есть собственника банкомата).</w:t>
      </w:r>
    </w:p>
    <w:p w:rsidR="00897332" w:rsidRDefault="00897332" w:rsidP="00897332">
      <w:pPr>
        <w:jc w:val="both"/>
      </w:pPr>
      <w:r w:rsidRPr="009C6CD9">
        <w:rPr>
          <w:szCs w:val="28"/>
        </w:rPr>
        <w:t>По запросу ПЦ-БЭ банк-эмитент выполняет проверку реквизитов карточки, пароль, состояние карт-счёта, блокирует карт-счёт и выдаёт разрешение или отказ БЭ-ПЦ. После выполнения операции поступает подтверждение</w:t>
      </w:r>
      <w:r>
        <w:rPr>
          <w:szCs w:val="28"/>
        </w:rPr>
        <w:t xml:space="preserve"> ПЦ-БЭ</w:t>
      </w:r>
      <w:r w:rsidRPr="009C6CD9">
        <w:rPr>
          <w:szCs w:val="28"/>
        </w:rPr>
        <w:t xml:space="preserve">, БЭ уменьшает остаток на счёте (это ещё не проводка), после чего счёт </w:t>
      </w:r>
      <w:proofErr w:type="spellStart"/>
      <w:r w:rsidRPr="009C6CD9">
        <w:rPr>
          <w:szCs w:val="28"/>
        </w:rPr>
        <w:t>разблокируется</w:t>
      </w:r>
      <w:proofErr w:type="spellEnd"/>
      <w:r w:rsidRPr="009C6CD9">
        <w:rPr>
          <w:szCs w:val="28"/>
        </w:rPr>
        <w:t xml:space="preserve">. В вечернее время ПЦ анализирует хранилище, формирует документы и рассылает их соответствующим банкам. </w:t>
      </w:r>
      <w:r>
        <w:rPr>
          <w:szCs w:val="28"/>
        </w:rPr>
        <w:t>При этом п</w:t>
      </w:r>
      <w:r>
        <w:t>роцессинговый центр сортирует запросы по банкам-эмитентам и банкам-эквайерам и передает соответствующие транзакции в банки, где выполняются требуемые проводки (см. поток «Документы» и процессы 1-3).</w:t>
      </w:r>
    </w:p>
    <w:p w:rsidR="00897332" w:rsidRDefault="00897332" w:rsidP="00897332">
      <w:pPr>
        <w:ind w:firstLine="567"/>
        <w:jc w:val="both"/>
      </w:pPr>
      <w:r>
        <w:t xml:space="preserve">После этого банки выставляют в клиринговый центр обязательства и требования. И после этого выполняется работа клирингового центра. </w:t>
      </w:r>
    </w:p>
    <w:p w:rsidR="007337D9" w:rsidRDefault="007337D9" w:rsidP="007337D9">
      <w:pPr>
        <w:jc w:val="center"/>
      </w:pPr>
    </w:p>
    <w:p w:rsidR="007337D9" w:rsidRPr="00937505" w:rsidRDefault="007337D9" w:rsidP="00B64BC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F293B61" wp14:editId="1BD7F9CB">
            <wp:extent cx="5937250" cy="4126865"/>
            <wp:effectExtent l="0" t="0" r="6350" b="698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D9" w:rsidRDefault="00B64BC4" w:rsidP="00B64BC4">
      <w:pPr>
        <w:pStyle w:val="af4"/>
      </w:pPr>
      <w:bookmarkStart w:id="25" w:name="_Ref406347376"/>
      <w:r>
        <w:t xml:space="preserve">Рисунок </w:t>
      </w:r>
      <w:fldSimple w:instr=" STYLEREF 1 \s ">
        <w:r w:rsidR="0031410A">
          <w:rPr>
            <w:noProof/>
          </w:rPr>
          <w:t>2</w:t>
        </w:r>
      </w:fldSimple>
      <w:r w:rsidR="006A2BB1">
        <w:t>.</w:t>
      </w:r>
      <w:fldSimple w:instr=" SEQ Рисунок \* ARABIC \s 1 ">
        <w:r w:rsidR="0031410A">
          <w:rPr>
            <w:noProof/>
          </w:rPr>
          <w:t>3</w:t>
        </w:r>
      </w:fldSimple>
      <w:bookmarkEnd w:id="25"/>
      <w:r>
        <w:t xml:space="preserve">. </w:t>
      </w:r>
      <w:r w:rsidR="007337D9">
        <w:t>Диаграмма потоков данных, детализирующая процесс «Банковская система»</w:t>
      </w:r>
    </w:p>
    <w:p w:rsidR="007337D9" w:rsidRDefault="007337D9" w:rsidP="007337D9">
      <w:pPr>
        <w:ind w:firstLine="567"/>
        <w:jc w:val="center"/>
      </w:pPr>
    </w:p>
    <w:p w:rsidR="007337D9" w:rsidRDefault="007337D9" w:rsidP="007337D9">
      <w:pPr>
        <w:ind w:firstLine="567"/>
        <w:jc w:val="both"/>
      </w:pPr>
      <w:r>
        <w:t>В конце рабочего дня клиринговый центр работает по следующему алгоритму:</w:t>
      </w:r>
    </w:p>
    <w:p w:rsidR="007337D9" w:rsidRDefault="007337D9" w:rsidP="007337D9">
      <w:pPr>
        <w:ind w:firstLine="567"/>
        <w:jc w:val="both"/>
      </w:pPr>
      <w:r w:rsidRPr="00A45190">
        <w:t xml:space="preserve">1. </w:t>
      </w:r>
      <w:r>
        <w:t>От банков поступают суммы Сч.1 – Сч.4 (от банка 1 – Сч.1, Сч.2, от банка 2 – Сч.3, Сч.4</w:t>
      </w:r>
      <w:proofErr w:type="gramStart"/>
      <w:r>
        <w:t>)</w:t>
      </w:r>
      <w:r w:rsidRPr="00A45190">
        <w:t xml:space="preserve"> </w:t>
      </w:r>
      <w:r>
        <w:t>.</w:t>
      </w:r>
      <w:proofErr w:type="gramEnd"/>
    </w:p>
    <w:p w:rsidR="007337D9" w:rsidRDefault="007337D9" w:rsidP="007337D9">
      <w:pPr>
        <w:ind w:firstLine="567"/>
        <w:jc w:val="both"/>
      </w:pPr>
      <w:r>
        <w:t xml:space="preserve">Сч.1 – обязательства по отношению к Банку 2 (выполненные оплаты по счетам Банка 2), Сч.2 – </w:t>
      </w:r>
      <w:proofErr w:type="gramStart"/>
      <w:r>
        <w:t>требования  к</w:t>
      </w:r>
      <w:proofErr w:type="gramEnd"/>
      <w:r>
        <w:t xml:space="preserve"> Банку 2 (выставленные счета Банку 2).</w:t>
      </w:r>
    </w:p>
    <w:p w:rsidR="007337D9" w:rsidRDefault="007337D9" w:rsidP="007337D9">
      <w:pPr>
        <w:ind w:firstLine="567"/>
        <w:jc w:val="both"/>
      </w:pPr>
      <w:r>
        <w:t>Сч.3 – обязательства по отношению к Банку 1 (выполненные оплаты по счетам Банка 1</w:t>
      </w:r>
      <w:proofErr w:type="gramStart"/>
      <w:r>
        <w:t>),  Сч</w:t>
      </w:r>
      <w:proofErr w:type="gramEnd"/>
      <w:r>
        <w:t>.4 – требования  к Банку 1 (выставленные счета Банку 1).</w:t>
      </w:r>
    </w:p>
    <w:p w:rsidR="007337D9" w:rsidRDefault="007337D9" w:rsidP="007337D9">
      <w:pPr>
        <w:ind w:firstLine="567"/>
        <w:jc w:val="both"/>
      </w:pPr>
      <w:r>
        <w:t>2. Остаток 1 = Сч.2 – Сч.3 – долг Банка 2 Банку 1.</w:t>
      </w:r>
    </w:p>
    <w:p w:rsidR="007337D9" w:rsidRDefault="007337D9" w:rsidP="007337D9">
      <w:pPr>
        <w:ind w:firstLine="567"/>
        <w:jc w:val="both"/>
      </w:pPr>
      <w:r>
        <w:t>3. Остаток 2 = Сч.4 – Сч.1 – долг Банка 1 Банку 2.</w:t>
      </w:r>
    </w:p>
    <w:p w:rsidR="007337D9" w:rsidRDefault="007337D9" w:rsidP="007337D9">
      <w:pPr>
        <w:ind w:firstLine="567"/>
        <w:jc w:val="both"/>
      </w:pPr>
      <w:r>
        <w:t>4. Если Остаток 1 = Остаток 2, то банки должны друг другу одинаковые суммы, следовательно, долги поглощаются (взаимозачет). Происходит выход из алгоритма.</w:t>
      </w:r>
    </w:p>
    <w:p w:rsidR="007337D9" w:rsidRDefault="007337D9" w:rsidP="007337D9">
      <w:pPr>
        <w:ind w:firstLine="567"/>
        <w:jc w:val="both"/>
      </w:pPr>
      <w:r>
        <w:t xml:space="preserve">5. Если Остаток </w:t>
      </w:r>
      <w:proofErr w:type="gramStart"/>
      <w:r>
        <w:t>1</w:t>
      </w:r>
      <w:r w:rsidRPr="006366EB">
        <w:t xml:space="preserve"> &gt;</w:t>
      </w:r>
      <w:proofErr w:type="gramEnd"/>
      <w:r w:rsidRPr="006366EB">
        <w:t xml:space="preserve"> </w:t>
      </w:r>
      <w:r>
        <w:t>Остаток 2, то Банку 2 автоматически предоставляется кредит в размере (Остаток 1 – Остаток 2) из резерва фонда клирингового центра для погашения долга. Происходит выход из алгоритма.</w:t>
      </w:r>
    </w:p>
    <w:p w:rsidR="007337D9" w:rsidRDefault="007337D9" w:rsidP="007337D9">
      <w:pPr>
        <w:ind w:firstLine="567"/>
        <w:jc w:val="both"/>
      </w:pPr>
      <w:r>
        <w:t xml:space="preserve">6. Если Остаток 1 </w:t>
      </w:r>
      <w:proofErr w:type="gramStart"/>
      <w:r w:rsidRPr="006366EB">
        <w:t xml:space="preserve">&lt; </w:t>
      </w:r>
      <w:r>
        <w:t>Остаток</w:t>
      </w:r>
      <w:proofErr w:type="gramEnd"/>
      <w:r>
        <w:t xml:space="preserve"> 2, то Банку 1 автоматически предоставляется кредит в размере (Остаток 2 – Остаток 1) из резерва фонда клирингового центра для погашения долга. Происходит выход из алгоритма.</w:t>
      </w:r>
    </w:p>
    <w:p w:rsidR="00237FBC" w:rsidRPr="00C702EC" w:rsidRDefault="00237FBC" w:rsidP="00237FBC">
      <w:pPr>
        <w:pStyle w:val="20"/>
      </w:pPr>
      <w:bookmarkStart w:id="26" w:name="_Toc31694032"/>
      <w:r w:rsidRPr="00C702EC">
        <w:t>Схема и описание лабораторной установки</w:t>
      </w:r>
      <w:bookmarkEnd w:id="26"/>
    </w:p>
    <w:p w:rsidR="00237FBC" w:rsidRPr="00C702EC" w:rsidRDefault="00237FBC" w:rsidP="00237FBC">
      <w:pPr>
        <w:ind w:firstLine="567"/>
        <w:rPr>
          <w:szCs w:val="28"/>
        </w:rPr>
      </w:pPr>
    </w:p>
    <w:p w:rsidR="00237FBC" w:rsidRPr="00C702EC" w:rsidRDefault="00237FBC" w:rsidP="00237FBC">
      <w:pPr>
        <w:ind w:firstLine="567"/>
        <w:rPr>
          <w:szCs w:val="28"/>
        </w:rPr>
      </w:pPr>
      <w:r w:rsidRPr="00C702EC">
        <w:rPr>
          <w:szCs w:val="28"/>
        </w:rPr>
        <w:lastRenderedPageBreak/>
        <w:t xml:space="preserve">С помощью мультимедийной обучающей программы </w:t>
      </w:r>
    </w:p>
    <w:p w:rsidR="00237FBC" w:rsidRPr="00C702EC" w:rsidRDefault="009B5F74" w:rsidP="00237FBC">
      <w:pPr>
        <w:jc w:val="both"/>
        <w:rPr>
          <w:szCs w:val="28"/>
        </w:rPr>
      </w:pPr>
      <w:hyperlink r:id="rId22" w:history="1">
        <w:r w:rsidR="00237FBC" w:rsidRPr="00C702EC">
          <w:rPr>
            <w:rStyle w:val="ac"/>
            <w:szCs w:val="28"/>
          </w:rPr>
          <w:t>http://e-learning.bmstu.ru/portal_iu5/db_design/start.html</w:t>
        </w:r>
      </w:hyperlink>
      <w:r w:rsidR="00237FBC" w:rsidRPr="00C702EC">
        <w:rPr>
          <w:szCs w:val="28"/>
        </w:rPr>
        <w:t xml:space="preserve">  (только </w:t>
      </w:r>
      <w:proofErr w:type="spellStart"/>
      <w:r w:rsidR="00237FBC" w:rsidRPr="00C702EC">
        <w:rPr>
          <w:szCs w:val="28"/>
        </w:rPr>
        <w:t>Internet</w:t>
      </w:r>
      <w:proofErr w:type="spellEnd"/>
      <w:r w:rsidR="00237FBC" w:rsidRPr="00C702EC">
        <w:rPr>
          <w:szCs w:val="28"/>
        </w:rPr>
        <w:t xml:space="preserve"> </w:t>
      </w:r>
      <w:proofErr w:type="spellStart"/>
      <w:r w:rsidR="00237FBC" w:rsidRPr="00C702EC">
        <w:rPr>
          <w:szCs w:val="28"/>
        </w:rPr>
        <w:t>Explorer</w:t>
      </w:r>
      <w:proofErr w:type="spellEnd"/>
      <w:r w:rsidR="00237FBC" w:rsidRPr="00C702EC">
        <w:rPr>
          <w:szCs w:val="28"/>
        </w:rPr>
        <w:t xml:space="preserve">, раздел </w:t>
      </w:r>
      <w:proofErr w:type="gramStart"/>
      <w:r w:rsidR="00237FBC" w:rsidRPr="00C702EC">
        <w:rPr>
          <w:szCs w:val="28"/>
        </w:rPr>
        <w:t>6  -</w:t>
      </w:r>
      <w:proofErr w:type="gramEnd"/>
      <w:r w:rsidR="00237FBC" w:rsidRPr="00C702EC">
        <w:rPr>
          <w:szCs w:val="28"/>
        </w:rPr>
        <w:t xml:space="preserve"> "Анализ требований к системе") изучите возможности пакета </w:t>
      </w:r>
      <w:proofErr w:type="spellStart"/>
      <w:r w:rsidR="00237FBC" w:rsidRPr="00C702EC">
        <w:rPr>
          <w:szCs w:val="28"/>
          <w:lang w:val="en-US"/>
        </w:rPr>
        <w:t>BPwin</w:t>
      </w:r>
      <w:proofErr w:type="spellEnd"/>
      <w:r w:rsidR="00237FBC" w:rsidRPr="00237FBC">
        <w:rPr>
          <w:szCs w:val="28"/>
        </w:rPr>
        <w:t xml:space="preserve"> </w:t>
      </w:r>
      <w:r w:rsidR="00237FBC">
        <w:rPr>
          <w:szCs w:val="28"/>
        </w:rPr>
        <w:t>при построении вложенных диаграмм потоков данных</w:t>
      </w:r>
      <w:r w:rsidR="00693368" w:rsidRPr="00693368">
        <w:rPr>
          <w:szCs w:val="28"/>
        </w:rPr>
        <w:t xml:space="preserve"> </w:t>
      </w:r>
      <w:r w:rsidR="00693368">
        <w:rPr>
          <w:szCs w:val="28"/>
        </w:rPr>
        <w:t xml:space="preserve">или используйте источник </w:t>
      </w:r>
      <w:r w:rsidR="00693368" w:rsidRPr="00693368">
        <w:rPr>
          <w:szCs w:val="28"/>
        </w:rPr>
        <w:t>[2]</w:t>
      </w:r>
      <w:r w:rsidR="00237FBC" w:rsidRPr="00C702EC">
        <w:rPr>
          <w:szCs w:val="28"/>
        </w:rPr>
        <w:t>.</w:t>
      </w:r>
    </w:p>
    <w:p w:rsidR="00B07375" w:rsidRDefault="00B07375" w:rsidP="00B07375">
      <w:pPr>
        <w:pStyle w:val="20"/>
      </w:pPr>
      <w:bookmarkStart w:id="27" w:name="_Toc31694033"/>
      <w:r w:rsidRPr="00ED612E">
        <w:t>Задачи и порядок выполнения работы</w:t>
      </w:r>
      <w:bookmarkEnd w:id="27"/>
    </w:p>
    <w:p w:rsidR="00B07375" w:rsidRPr="00501E2B" w:rsidRDefault="00B07375" w:rsidP="00B07375">
      <w:pPr>
        <w:ind w:firstLine="567"/>
        <w:rPr>
          <w:b/>
        </w:rPr>
      </w:pPr>
      <w:r w:rsidRPr="00501E2B">
        <w:rPr>
          <w:b/>
        </w:rPr>
        <w:t xml:space="preserve">Задача </w:t>
      </w:r>
      <w:r>
        <w:rPr>
          <w:b/>
        </w:rPr>
        <w:t>2</w:t>
      </w:r>
      <w:r w:rsidRPr="00501E2B">
        <w:rPr>
          <w:b/>
        </w:rPr>
        <w:t>-й лабораторной работы.</w:t>
      </w:r>
    </w:p>
    <w:p w:rsidR="00B07375" w:rsidRDefault="00B07375" w:rsidP="00B07375">
      <w:pPr>
        <w:ind w:firstLine="567"/>
        <w:jc w:val="both"/>
      </w:pPr>
      <w:r>
        <w:t xml:space="preserve"> </w:t>
      </w:r>
      <w:r w:rsidR="008F7B07">
        <w:t>Р</w:t>
      </w:r>
      <w:r>
        <w:t xml:space="preserve">азработать </w:t>
      </w:r>
      <w:r w:rsidR="003C48B2">
        <w:t xml:space="preserve">с помощью пакета </w:t>
      </w:r>
      <w:proofErr w:type="spellStart"/>
      <w:r w:rsidR="003C48B2">
        <w:rPr>
          <w:lang w:val="en-US"/>
        </w:rPr>
        <w:t>BPwin</w:t>
      </w:r>
      <w:proofErr w:type="spellEnd"/>
      <w:r w:rsidR="003C48B2" w:rsidRPr="003C48B2">
        <w:t xml:space="preserve"> </w:t>
      </w:r>
      <w:r w:rsidR="003C48B2">
        <w:t xml:space="preserve">вложенные диаграммы потоков данных, детализирующие процессы «Банкомат», «Процессинговый центр», «Банковская система»  на диаграмме более высокого уровня </w:t>
      </w:r>
      <w:r>
        <w:t>(</w:t>
      </w:r>
      <w:r w:rsidRPr="00501E2B">
        <w:rPr>
          <w:szCs w:val="28"/>
        </w:rPr>
        <w:t xml:space="preserve">см. </w:t>
      </w:r>
      <w:r w:rsidRPr="00501E2B">
        <w:rPr>
          <w:szCs w:val="28"/>
        </w:rPr>
        <w:fldChar w:fldCharType="begin"/>
      </w:r>
      <w:r w:rsidRPr="00501E2B">
        <w:rPr>
          <w:szCs w:val="28"/>
        </w:rPr>
        <w:instrText xml:space="preserve"> REF _Ref406340992 \h </w:instrText>
      </w:r>
      <w:r>
        <w:rPr>
          <w:szCs w:val="28"/>
        </w:rPr>
        <w:instrText xml:space="preserve"> \* MERGEFORMAT </w:instrText>
      </w:r>
      <w:r w:rsidRPr="00501E2B">
        <w:rPr>
          <w:szCs w:val="28"/>
        </w:rPr>
      </w:r>
      <w:r w:rsidRPr="00501E2B">
        <w:rPr>
          <w:szCs w:val="28"/>
        </w:rPr>
        <w:fldChar w:fldCharType="separate"/>
      </w:r>
      <w:r w:rsidR="0031410A" w:rsidRPr="0031410A">
        <w:rPr>
          <w:szCs w:val="28"/>
        </w:rPr>
        <w:t xml:space="preserve">Рисунок </w:t>
      </w:r>
      <w:r w:rsidR="0031410A" w:rsidRPr="0031410A">
        <w:rPr>
          <w:noProof/>
          <w:szCs w:val="28"/>
        </w:rPr>
        <w:t>1</w:t>
      </w:r>
      <w:r w:rsidR="0031410A" w:rsidRPr="0031410A">
        <w:rPr>
          <w:szCs w:val="28"/>
        </w:rPr>
        <w:t>.</w:t>
      </w:r>
      <w:r w:rsidR="0031410A" w:rsidRPr="0031410A">
        <w:rPr>
          <w:noProof/>
          <w:szCs w:val="28"/>
        </w:rPr>
        <w:t>3</w:t>
      </w:r>
      <w:r w:rsidRPr="00501E2B">
        <w:rPr>
          <w:szCs w:val="28"/>
        </w:rPr>
        <w:fldChar w:fldCharType="end"/>
      </w:r>
      <w:r w:rsidRPr="00501E2B">
        <w:rPr>
          <w:szCs w:val="28"/>
        </w:rPr>
        <w:t>).</w:t>
      </w:r>
    </w:p>
    <w:p w:rsidR="00237FBC" w:rsidRDefault="005A48BA" w:rsidP="00E71150">
      <w:pPr>
        <w:ind w:firstLine="567"/>
        <w:jc w:val="both"/>
      </w:pPr>
      <w:r>
        <w:t xml:space="preserve">1. </w:t>
      </w:r>
      <w:r w:rsidR="0035450C">
        <w:t>Запустите</w:t>
      </w:r>
      <w:r>
        <w:t xml:space="preserve"> пакет </w:t>
      </w:r>
      <w:proofErr w:type="spellStart"/>
      <w:r w:rsidR="0035450C">
        <w:rPr>
          <w:lang w:val="en-US"/>
        </w:rPr>
        <w:t>BPwin</w:t>
      </w:r>
      <w:proofErr w:type="spellEnd"/>
      <w:r w:rsidR="0035450C">
        <w:t>.</w:t>
      </w:r>
    </w:p>
    <w:p w:rsidR="0035450C" w:rsidRDefault="0035450C" w:rsidP="00E71150">
      <w:pPr>
        <w:ind w:firstLine="567"/>
        <w:jc w:val="both"/>
      </w:pPr>
      <w:r>
        <w:t>2. Загрузите файл с ранее построенными диаграммами потоков данных (см. 1-ую лабораторную работу).</w:t>
      </w:r>
    </w:p>
    <w:p w:rsidR="0035450C" w:rsidRDefault="0035450C" w:rsidP="00E71150">
      <w:pPr>
        <w:ind w:firstLine="567"/>
        <w:jc w:val="both"/>
      </w:pPr>
      <w:r>
        <w:t>2. Постройте диаграммы потоков данных, детализирующие процессы «Банкомат», «Процессинговый центр», «Банковская система» на диаграмме более высокого уровня (</w:t>
      </w:r>
      <w:r w:rsidRPr="00501E2B">
        <w:rPr>
          <w:szCs w:val="28"/>
        </w:rPr>
        <w:t xml:space="preserve">см. </w:t>
      </w:r>
      <w:r w:rsidRPr="00501E2B">
        <w:rPr>
          <w:szCs w:val="28"/>
        </w:rPr>
        <w:fldChar w:fldCharType="begin"/>
      </w:r>
      <w:r w:rsidRPr="00501E2B">
        <w:rPr>
          <w:szCs w:val="28"/>
        </w:rPr>
        <w:instrText xml:space="preserve"> REF _Ref406340992 \h </w:instrText>
      </w:r>
      <w:r>
        <w:rPr>
          <w:szCs w:val="28"/>
        </w:rPr>
        <w:instrText xml:space="preserve"> \* MERGEFORMAT </w:instrText>
      </w:r>
      <w:r w:rsidRPr="00501E2B">
        <w:rPr>
          <w:szCs w:val="28"/>
        </w:rPr>
      </w:r>
      <w:r w:rsidRPr="00501E2B">
        <w:rPr>
          <w:szCs w:val="28"/>
        </w:rPr>
        <w:fldChar w:fldCharType="separate"/>
      </w:r>
      <w:r w:rsidR="0031410A" w:rsidRPr="0031410A">
        <w:rPr>
          <w:szCs w:val="28"/>
        </w:rPr>
        <w:t xml:space="preserve">Рисунок </w:t>
      </w:r>
      <w:r w:rsidR="0031410A" w:rsidRPr="0031410A">
        <w:rPr>
          <w:noProof/>
          <w:szCs w:val="28"/>
        </w:rPr>
        <w:t>1</w:t>
      </w:r>
      <w:r w:rsidR="0031410A" w:rsidRPr="0031410A">
        <w:rPr>
          <w:szCs w:val="28"/>
        </w:rPr>
        <w:t>.</w:t>
      </w:r>
      <w:r w:rsidR="0031410A" w:rsidRPr="0031410A">
        <w:rPr>
          <w:noProof/>
          <w:szCs w:val="28"/>
        </w:rPr>
        <w:t>3</w:t>
      </w:r>
      <w:r w:rsidRPr="00501E2B">
        <w:rPr>
          <w:szCs w:val="28"/>
        </w:rPr>
        <w:fldChar w:fldCharType="end"/>
      </w:r>
      <w:r w:rsidRPr="00501E2B">
        <w:rPr>
          <w:szCs w:val="28"/>
        </w:rPr>
        <w:t>)</w:t>
      </w:r>
      <w:r>
        <w:rPr>
          <w:szCs w:val="28"/>
        </w:rPr>
        <w:t>, в</w:t>
      </w:r>
      <w:r>
        <w:t xml:space="preserve">ыполнив пункты, описанные в разделе </w:t>
      </w:r>
      <w:r>
        <w:fldChar w:fldCharType="begin"/>
      </w:r>
      <w:r>
        <w:instrText xml:space="preserve"> REF _Ref406349366 \n \h </w:instrText>
      </w:r>
      <w:r>
        <w:fldChar w:fldCharType="separate"/>
      </w:r>
      <w:r w:rsidR="0031410A">
        <w:t>1.4</w:t>
      </w:r>
      <w:r>
        <w:fldChar w:fldCharType="end"/>
      </w:r>
      <w:r>
        <w:t>.</w:t>
      </w:r>
    </w:p>
    <w:p w:rsidR="0035450C" w:rsidRPr="0035450C" w:rsidRDefault="0035450C" w:rsidP="00E71150">
      <w:pPr>
        <w:ind w:firstLine="567"/>
        <w:jc w:val="both"/>
        <w:rPr>
          <w:lang w:val="en-US"/>
        </w:rPr>
      </w:pPr>
      <w:r w:rsidRPr="00977290">
        <w:t xml:space="preserve">3. </w:t>
      </w:r>
      <w:r>
        <w:t>Сгенерируйте</w:t>
      </w:r>
      <w:r w:rsidRPr="00977290">
        <w:t xml:space="preserve"> </w:t>
      </w:r>
      <w:r>
        <w:t>отчёт</w:t>
      </w:r>
      <w:r w:rsidRPr="00977290">
        <w:t xml:space="preserve"> </w:t>
      </w:r>
      <w:r w:rsidRPr="00237FBC">
        <w:rPr>
          <w:lang w:val="en-US"/>
        </w:rPr>
        <w:t>Diagram</w:t>
      </w:r>
      <w:r w:rsidRPr="00977290">
        <w:t xml:space="preserve"> </w:t>
      </w:r>
      <w:r w:rsidRPr="00237FBC">
        <w:rPr>
          <w:lang w:val="en-US"/>
        </w:rPr>
        <w:t>Object</w:t>
      </w:r>
      <w:r w:rsidRPr="00977290">
        <w:t xml:space="preserve"> </w:t>
      </w:r>
      <w:r w:rsidRPr="00237FBC">
        <w:rPr>
          <w:lang w:val="en-US"/>
        </w:rPr>
        <w:t>Report</w:t>
      </w:r>
      <w:r w:rsidR="00977290">
        <w:t xml:space="preserve"> (пункт меню </w:t>
      </w:r>
      <w:r w:rsidR="00977290">
        <w:rPr>
          <w:lang w:val="en-US"/>
        </w:rPr>
        <w:t>Tools</w:t>
      </w:r>
      <w:r w:rsidR="00977290">
        <w:t>)</w:t>
      </w:r>
      <w:r w:rsidRPr="0035450C">
        <w:rPr>
          <w:lang w:val="en-US"/>
        </w:rPr>
        <w:t>.</w:t>
      </w:r>
    </w:p>
    <w:p w:rsidR="0035450C" w:rsidRPr="0035450C" w:rsidRDefault="0035450C" w:rsidP="00E71150">
      <w:pPr>
        <w:ind w:firstLine="567"/>
        <w:jc w:val="both"/>
        <w:rPr>
          <w:lang w:val="en-US"/>
        </w:rPr>
      </w:pPr>
    </w:p>
    <w:p w:rsidR="009C6CD9" w:rsidRDefault="009C6CD9" w:rsidP="009C6CD9">
      <w:pPr>
        <w:pStyle w:val="20"/>
      </w:pPr>
      <w:bookmarkStart w:id="28" w:name="_Toc31694034"/>
      <w:r>
        <w:rPr>
          <w:rFonts w:eastAsia="TimesNewRomanPSMT"/>
        </w:rPr>
        <w:t>Содержание</w:t>
      </w:r>
      <w:r w:rsidRPr="006A2C5F">
        <w:rPr>
          <w:rFonts w:eastAsia="TimesNewRomanPSMT"/>
        </w:rPr>
        <w:t xml:space="preserve"> отчета по лабораторной работе</w:t>
      </w:r>
      <w:bookmarkEnd w:id="28"/>
    </w:p>
    <w:p w:rsidR="009C6CD9" w:rsidRDefault="009C6CD9" w:rsidP="009C6CD9">
      <w:pPr>
        <w:ind w:firstLine="567"/>
        <w:jc w:val="both"/>
      </w:pPr>
      <w:r>
        <w:t>Отчет должен содержать:</w:t>
      </w:r>
    </w:p>
    <w:p w:rsidR="009C6CD9" w:rsidRDefault="009C6CD9" w:rsidP="009C6CD9">
      <w:pPr>
        <w:ind w:left="567" w:firstLine="0"/>
        <w:jc w:val="both"/>
      </w:pPr>
      <w:r>
        <w:t>- постановку задачи;</w:t>
      </w:r>
    </w:p>
    <w:p w:rsidR="009C6CD9" w:rsidRDefault="009C6CD9" w:rsidP="009C6CD9">
      <w:pPr>
        <w:ind w:left="567" w:firstLine="0"/>
        <w:jc w:val="both"/>
      </w:pPr>
      <w:r>
        <w:t>- разработанные диаграммы потоков данных (см.</w:t>
      </w:r>
      <w:r w:rsidR="00977290">
        <w:t xml:space="preserve"> </w:t>
      </w:r>
      <w:r w:rsidR="00977290">
        <w:fldChar w:fldCharType="begin"/>
      </w:r>
      <w:r w:rsidR="00977290">
        <w:instrText xml:space="preserve"> REF _Ref406346707 \h </w:instrText>
      </w:r>
      <w:r w:rsidR="00977290">
        <w:fldChar w:fldCharType="separate"/>
      </w:r>
      <w:r w:rsidR="0031410A">
        <w:t xml:space="preserve">Рисунок </w:t>
      </w:r>
      <w:r w:rsidR="0031410A">
        <w:rPr>
          <w:noProof/>
        </w:rPr>
        <w:t>2</w:t>
      </w:r>
      <w:r w:rsidR="0031410A">
        <w:t>.</w:t>
      </w:r>
      <w:r w:rsidR="0031410A">
        <w:rPr>
          <w:noProof/>
        </w:rPr>
        <w:t>1</w:t>
      </w:r>
      <w:r w:rsidR="00977290">
        <w:fldChar w:fldCharType="end"/>
      </w:r>
      <w:r w:rsidR="00977290">
        <w:t xml:space="preserve">, </w:t>
      </w:r>
      <w:r w:rsidR="00977290">
        <w:fldChar w:fldCharType="begin"/>
      </w:r>
      <w:r w:rsidR="00977290">
        <w:instrText xml:space="preserve"> REF _Ref406347114 \h </w:instrText>
      </w:r>
      <w:r w:rsidR="00977290">
        <w:fldChar w:fldCharType="separate"/>
      </w:r>
      <w:r w:rsidR="0031410A">
        <w:t xml:space="preserve">Рисунок </w:t>
      </w:r>
      <w:r w:rsidR="0031410A">
        <w:rPr>
          <w:noProof/>
        </w:rPr>
        <w:t>2</w:t>
      </w:r>
      <w:r w:rsidR="0031410A">
        <w:t>.</w:t>
      </w:r>
      <w:r w:rsidR="0031410A">
        <w:rPr>
          <w:noProof/>
        </w:rPr>
        <w:t>2</w:t>
      </w:r>
      <w:r w:rsidR="00977290">
        <w:fldChar w:fldCharType="end"/>
      </w:r>
      <w:r w:rsidR="00977290">
        <w:t xml:space="preserve">, </w:t>
      </w:r>
      <w:r w:rsidR="00977290">
        <w:fldChar w:fldCharType="begin"/>
      </w:r>
      <w:r w:rsidR="00977290">
        <w:instrText xml:space="preserve"> REF _Ref406347376 \h </w:instrText>
      </w:r>
      <w:r w:rsidR="00977290">
        <w:fldChar w:fldCharType="separate"/>
      </w:r>
      <w:r w:rsidR="0031410A">
        <w:t xml:space="preserve">Рисунок </w:t>
      </w:r>
      <w:r w:rsidR="0031410A">
        <w:rPr>
          <w:noProof/>
        </w:rPr>
        <w:t>2</w:t>
      </w:r>
      <w:r w:rsidR="0031410A">
        <w:t>.</w:t>
      </w:r>
      <w:r w:rsidR="0031410A">
        <w:rPr>
          <w:noProof/>
        </w:rPr>
        <w:t>3</w:t>
      </w:r>
      <w:r w:rsidR="00977290">
        <w:fldChar w:fldCharType="end"/>
      </w:r>
      <w:r>
        <w:rPr>
          <w:szCs w:val="28"/>
        </w:rPr>
        <w:t>);</w:t>
      </w:r>
    </w:p>
    <w:p w:rsidR="009C6CD9" w:rsidRDefault="009C6CD9" w:rsidP="009C6CD9">
      <w:pPr>
        <w:ind w:left="567" w:firstLine="0"/>
        <w:jc w:val="both"/>
        <w:rPr>
          <w:szCs w:val="28"/>
        </w:rPr>
      </w:pPr>
      <w:r>
        <w:t xml:space="preserve">- описание разработанных диаграмм потоков данных (преобразование потоков данных); </w:t>
      </w:r>
    </w:p>
    <w:p w:rsidR="009C6CD9" w:rsidRDefault="009C6CD9" w:rsidP="009C6CD9">
      <w:pPr>
        <w:ind w:left="567" w:firstLine="0"/>
        <w:jc w:val="both"/>
        <w:rPr>
          <w:szCs w:val="28"/>
        </w:rPr>
      </w:pPr>
      <w:r>
        <w:rPr>
          <w:szCs w:val="28"/>
        </w:rPr>
        <w:t>- последовательность разработки указанных выше диаграмм;</w:t>
      </w:r>
    </w:p>
    <w:p w:rsidR="00977290" w:rsidRPr="00977290" w:rsidRDefault="00977290" w:rsidP="009C6CD9">
      <w:pPr>
        <w:ind w:left="567" w:firstLine="0"/>
        <w:jc w:val="both"/>
        <w:rPr>
          <w:szCs w:val="28"/>
          <w:lang w:val="en-US"/>
        </w:rPr>
      </w:pPr>
      <w:r w:rsidRPr="00977290">
        <w:rPr>
          <w:szCs w:val="28"/>
          <w:lang w:val="en-US"/>
        </w:rPr>
        <w:t xml:space="preserve">- </w:t>
      </w:r>
      <w:r>
        <w:rPr>
          <w:szCs w:val="28"/>
        </w:rPr>
        <w:t>сгенерированный</w:t>
      </w:r>
      <w:r w:rsidRPr="00977290">
        <w:rPr>
          <w:szCs w:val="28"/>
          <w:lang w:val="en-US"/>
        </w:rPr>
        <w:t xml:space="preserve"> </w:t>
      </w:r>
      <w:r>
        <w:rPr>
          <w:szCs w:val="28"/>
        </w:rPr>
        <w:t>отчёт</w:t>
      </w:r>
      <w:r w:rsidRPr="00977290">
        <w:rPr>
          <w:szCs w:val="28"/>
          <w:lang w:val="en-US"/>
        </w:rPr>
        <w:t xml:space="preserve"> </w:t>
      </w:r>
      <w:r w:rsidRPr="00237FBC">
        <w:rPr>
          <w:lang w:val="en-US"/>
        </w:rPr>
        <w:t>Diagram</w:t>
      </w:r>
      <w:r w:rsidRPr="00977290">
        <w:rPr>
          <w:lang w:val="en-US"/>
        </w:rPr>
        <w:t xml:space="preserve"> </w:t>
      </w:r>
      <w:r w:rsidRPr="00237FBC">
        <w:rPr>
          <w:lang w:val="en-US"/>
        </w:rPr>
        <w:t>Object</w:t>
      </w:r>
      <w:r w:rsidRPr="00977290">
        <w:rPr>
          <w:lang w:val="en-US"/>
        </w:rPr>
        <w:t xml:space="preserve"> </w:t>
      </w:r>
      <w:r w:rsidRPr="00237FBC">
        <w:rPr>
          <w:lang w:val="en-US"/>
        </w:rPr>
        <w:t>Report</w:t>
      </w:r>
      <w:r w:rsidRPr="00977290">
        <w:rPr>
          <w:lang w:val="en-US"/>
        </w:rPr>
        <w:t>.</w:t>
      </w:r>
    </w:p>
    <w:p w:rsidR="009C6CD9" w:rsidRDefault="009C6CD9" w:rsidP="009C6CD9">
      <w:pPr>
        <w:ind w:firstLine="567"/>
        <w:jc w:val="both"/>
      </w:pPr>
      <w:r>
        <w:t>Отчёт может быть совмещён с отчётом по 1-й лабораторной работе.</w:t>
      </w:r>
    </w:p>
    <w:p w:rsidR="009C6CD9" w:rsidRDefault="009C6CD9" w:rsidP="009C6CD9">
      <w:pPr>
        <w:pStyle w:val="20"/>
      </w:pPr>
      <w:bookmarkStart w:id="29" w:name="_Toc31694035"/>
      <w:r>
        <w:t>Контрольные вопросы</w:t>
      </w:r>
      <w:bookmarkEnd w:id="29"/>
      <w:r>
        <w:t xml:space="preserve"> </w:t>
      </w:r>
      <w:r w:rsidRPr="00337508">
        <w:t xml:space="preserve"> </w:t>
      </w:r>
    </w:p>
    <w:p w:rsidR="009C6CD9" w:rsidRDefault="009C6CD9" w:rsidP="009C6CD9">
      <w:pPr>
        <w:jc w:val="both"/>
      </w:pPr>
      <w:r>
        <w:t xml:space="preserve">Типовые вопросы при защите </w:t>
      </w:r>
      <w:r w:rsidR="00977290">
        <w:t>2</w:t>
      </w:r>
      <w:r>
        <w:t>-лабораторной работы:</w:t>
      </w:r>
    </w:p>
    <w:p w:rsidR="00977290" w:rsidRDefault="00977290" w:rsidP="00977290">
      <w:r>
        <w:t>1. Можно ли на контекстной диаграмме описать более одной функции (процесса)?</w:t>
      </w:r>
    </w:p>
    <w:p w:rsidR="00977290" w:rsidRDefault="00977290" w:rsidP="00977290">
      <w:r>
        <w:t>2. На основе ДПД опишите работу банкомата.</w:t>
      </w:r>
    </w:p>
    <w:p w:rsidR="00977290" w:rsidRDefault="00977290" w:rsidP="00977290">
      <w:r>
        <w:t>3. На основе ДПД опишите работу процессингового центра.</w:t>
      </w:r>
    </w:p>
    <w:p w:rsidR="00977290" w:rsidRDefault="00977290" w:rsidP="00977290">
      <w:r>
        <w:t>4. На основе ДПД опишите работу клирингового центра при обработке пластиковых карт.</w:t>
      </w:r>
    </w:p>
    <w:p w:rsidR="00977290" w:rsidRDefault="00977290" w:rsidP="00977290">
      <w:r>
        <w:t>5. Как осуществляется взаимосвязь подсистем, для которых разработаны ДПД? На какой диаграмме это можно увидеть?</w:t>
      </w:r>
    </w:p>
    <w:p w:rsidR="009C6CD9" w:rsidRDefault="009C6CD9" w:rsidP="009C6CD9">
      <w:pPr>
        <w:pStyle w:val="20"/>
      </w:pPr>
      <w:bookmarkStart w:id="30" w:name="_Toc31694036"/>
      <w:r w:rsidRPr="00E8333A">
        <w:rPr>
          <w:rFonts w:eastAsia="TimesNewRomanPSMT"/>
        </w:rPr>
        <w:lastRenderedPageBreak/>
        <w:t>Источник</w:t>
      </w:r>
      <w:r>
        <w:rPr>
          <w:rFonts w:eastAsia="TimesNewRomanPSMT"/>
        </w:rPr>
        <w:t>и и</w:t>
      </w:r>
      <w:r w:rsidRPr="00E8333A">
        <w:rPr>
          <w:rFonts w:eastAsia="TimesNewRomanPSMT"/>
        </w:rPr>
        <w:t>нформации</w:t>
      </w:r>
      <w:bookmarkEnd w:id="30"/>
    </w:p>
    <w:p w:rsidR="009C6CD9" w:rsidRDefault="009C6CD9" w:rsidP="009C6CD9">
      <w:pPr>
        <w:ind w:firstLine="567"/>
        <w:jc w:val="both"/>
      </w:pPr>
      <w:r>
        <w:t xml:space="preserve">1. </w:t>
      </w:r>
      <w:r w:rsidR="00932B79">
        <w:t xml:space="preserve">Григорьев Ю.А., </w:t>
      </w:r>
      <w:proofErr w:type="spellStart"/>
      <w:r w:rsidR="00932B79">
        <w:t>Плутенко</w:t>
      </w:r>
      <w:proofErr w:type="spellEnd"/>
      <w:r w:rsidR="00932B79">
        <w:t xml:space="preserve"> А.Д., Плужникова О.Ю. </w:t>
      </w:r>
      <w:r w:rsidR="00932B79" w:rsidRPr="00932B79">
        <w:t xml:space="preserve">Реляционные базы данных и системы </w:t>
      </w:r>
      <w:proofErr w:type="spellStart"/>
      <w:r w:rsidR="00932B79" w:rsidRPr="00932B79">
        <w:t>NoSQL</w:t>
      </w:r>
      <w:proofErr w:type="spellEnd"/>
      <w:r w:rsidR="00932B79">
        <w:t>: Учебное пособие. – Благовещенск: Амурский гос. ун-т, 2018. – 424 с. (есть в библиотеке МГТУ)</w:t>
      </w:r>
    </w:p>
    <w:p w:rsidR="009C6CD9" w:rsidRDefault="009C6CD9" w:rsidP="009C6CD9">
      <w:pPr>
        <w:ind w:firstLine="567"/>
        <w:jc w:val="both"/>
      </w:pPr>
      <w:r>
        <w:t xml:space="preserve">2. Маклаков С.В. Создание информационных систем с </w:t>
      </w:r>
      <w:proofErr w:type="spellStart"/>
      <w:r>
        <w:t>AllFusion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Suite</w:t>
      </w:r>
      <w:proofErr w:type="spellEnd"/>
      <w:r>
        <w:t>. – М.: ДИАЛОГ-МИФИ, 2005. – 432 с.</w:t>
      </w:r>
    </w:p>
    <w:p w:rsidR="009C6CD9" w:rsidRDefault="009C6CD9" w:rsidP="009C6CD9">
      <w:pPr>
        <w:ind w:firstLine="567"/>
        <w:jc w:val="both"/>
        <w:rPr>
          <w:rStyle w:val="ac"/>
        </w:rPr>
      </w:pPr>
      <w:r>
        <w:t xml:space="preserve">3. Мультимедийная звуковая обучающая программа "Проектирование баз данных", ссылка  </w:t>
      </w:r>
      <w:hyperlink r:id="rId23" w:history="1">
        <w:r w:rsidRPr="00FC399F">
          <w:rPr>
            <w:rStyle w:val="ac"/>
          </w:rPr>
          <w:t>http://e-learning.bmstu.ru/portal_iu5/db_design/start.html</w:t>
        </w:r>
      </w:hyperlink>
    </w:p>
    <w:p w:rsidR="00FE5C7E" w:rsidRPr="00FE5C7E" w:rsidRDefault="00FE5C7E" w:rsidP="00FE5C7E">
      <w:pPr>
        <w:autoSpaceDE w:val="0"/>
        <w:autoSpaceDN w:val="0"/>
        <w:adjustRightInd w:val="0"/>
        <w:jc w:val="both"/>
        <w:rPr>
          <w:rFonts w:eastAsia="Calibri"/>
          <w:szCs w:val="28"/>
          <w:lang w:eastAsia="en-US"/>
        </w:rPr>
      </w:pPr>
      <w:r>
        <w:rPr>
          <w:rStyle w:val="ac"/>
          <w:color w:val="auto"/>
          <w:u w:val="none"/>
        </w:rPr>
        <w:t xml:space="preserve">4. </w:t>
      </w:r>
      <w:r w:rsidRPr="00FE5C7E">
        <w:rPr>
          <w:rFonts w:eastAsia="Calibri"/>
          <w:szCs w:val="28"/>
          <w:lang w:eastAsia="en-US"/>
        </w:rPr>
        <w:t xml:space="preserve">Григорьев Ю.А., Плужникова О.Ю. Выявление информационных потребностей конечных пользователей с помощью </w:t>
      </w:r>
      <w:r w:rsidRPr="00FE5C7E">
        <w:rPr>
          <w:rFonts w:eastAsia="Calibri"/>
          <w:szCs w:val="28"/>
          <w:lang w:val="en-US" w:eastAsia="en-US"/>
        </w:rPr>
        <w:t>CASE</w:t>
      </w:r>
      <w:r w:rsidRPr="00FE5C7E">
        <w:rPr>
          <w:rFonts w:eastAsia="Calibri"/>
          <w:szCs w:val="28"/>
          <w:lang w:eastAsia="en-US"/>
        </w:rPr>
        <w:t xml:space="preserve">-средства </w:t>
      </w:r>
      <w:proofErr w:type="spellStart"/>
      <w:r w:rsidRPr="00FE5C7E">
        <w:rPr>
          <w:rFonts w:eastAsia="Calibri"/>
          <w:szCs w:val="28"/>
          <w:lang w:val="en-US" w:eastAsia="en-US"/>
        </w:rPr>
        <w:t>AllFusion</w:t>
      </w:r>
      <w:proofErr w:type="spellEnd"/>
      <w:r w:rsidRPr="00FE5C7E">
        <w:rPr>
          <w:rFonts w:eastAsia="Calibri"/>
          <w:szCs w:val="28"/>
          <w:lang w:eastAsia="en-US"/>
        </w:rPr>
        <w:t xml:space="preserve"> </w:t>
      </w:r>
      <w:r w:rsidRPr="00FE5C7E">
        <w:rPr>
          <w:rFonts w:eastAsia="Calibri"/>
          <w:szCs w:val="28"/>
          <w:lang w:val="en-US" w:eastAsia="en-US"/>
        </w:rPr>
        <w:t>Process</w:t>
      </w:r>
      <w:r w:rsidRPr="00FE5C7E">
        <w:rPr>
          <w:rFonts w:eastAsia="Calibri"/>
          <w:szCs w:val="28"/>
          <w:lang w:eastAsia="en-US"/>
        </w:rPr>
        <w:t xml:space="preserve"> </w:t>
      </w:r>
      <w:r w:rsidRPr="00FE5C7E">
        <w:rPr>
          <w:rFonts w:eastAsia="Calibri"/>
          <w:szCs w:val="28"/>
          <w:lang w:val="en-US" w:eastAsia="en-US"/>
        </w:rPr>
        <w:t>Modeler</w:t>
      </w:r>
      <w:r w:rsidRPr="00FE5C7E">
        <w:rPr>
          <w:rFonts w:eastAsia="Calibri"/>
          <w:szCs w:val="28"/>
          <w:lang w:eastAsia="en-US"/>
        </w:rPr>
        <w:t xml:space="preserve">: Учебно-методическое пособие. – М.: Издательство </w:t>
      </w:r>
    </w:p>
    <w:p w:rsidR="00FE5C7E" w:rsidRPr="00FE5C7E" w:rsidRDefault="00FE5C7E" w:rsidP="00FE5C7E">
      <w:pPr>
        <w:spacing w:after="160" w:line="259" w:lineRule="auto"/>
        <w:ind w:firstLine="0"/>
        <w:rPr>
          <w:rFonts w:eastAsia="Calibri"/>
          <w:szCs w:val="28"/>
          <w:lang w:eastAsia="en-US"/>
        </w:rPr>
      </w:pPr>
      <w:r w:rsidRPr="00FE5C7E">
        <w:rPr>
          <w:rFonts w:eastAsia="Calibri"/>
          <w:szCs w:val="28"/>
          <w:lang w:eastAsia="en-US"/>
        </w:rPr>
        <w:t>«Спутник +», 2019. – 27 с. (есть в библиотеке МГТУ)</w:t>
      </w:r>
    </w:p>
    <w:p w:rsidR="00C73170" w:rsidRDefault="00C73170" w:rsidP="00FE5C7E">
      <w:pPr>
        <w:pStyle w:val="rtf"/>
        <w:ind w:firstLine="0"/>
        <w:jc w:val="both"/>
        <w:rPr>
          <w:noProof/>
          <w:lang w:eastAsia="ru-RU"/>
        </w:rPr>
      </w:pPr>
    </w:p>
    <w:p w:rsidR="0070249F" w:rsidRPr="00072F49" w:rsidRDefault="0070249F" w:rsidP="00977290">
      <w:pPr>
        <w:pStyle w:val="1"/>
        <w:rPr>
          <w:szCs w:val="28"/>
        </w:rPr>
      </w:pPr>
      <w:bookmarkStart w:id="31" w:name="_Toc31694037"/>
      <w:r w:rsidRPr="00977290">
        <w:rPr>
          <w:szCs w:val="28"/>
        </w:rPr>
        <w:t>Лабораторная работа 3</w:t>
      </w:r>
      <w:r w:rsidR="008D1A71" w:rsidRPr="00977290">
        <w:rPr>
          <w:szCs w:val="28"/>
        </w:rPr>
        <w:t>.</w:t>
      </w:r>
      <w:r w:rsidR="008D1A71">
        <w:rPr>
          <w:szCs w:val="28"/>
        </w:rPr>
        <w:t xml:space="preserve"> </w:t>
      </w:r>
      <w:r w:rsidR="008D1A71" w:rsidRPr="005773FF">
        <w:t xml:space="preserve">Разработка схем баз данных </w:t>
      </w:r>
      <w:r w:rsidR="008D1A71">
        <w:t xml:space="preserve">на логическом и физическом уровне </w:t>
      </w:r>
      <w:r w:rsidR="008D1A71" w:rsidRPr="005773FF">
        <w:t xml:space="preserve">с помощью пакета </w:t>
      </w:r>
      <w:proofErr w:type="spellStart"/>
      <w:r w:rsidR="008D1A71" w:rsidRPr="005773FF">
        <w:t>ERwin</w:t>
      </w:r>
      <w:proofErr w:type="spellEnd"/>
      <w:r w:rsidR="00977290">
        <w:rPr>
          <w:szCs w:val="28"/>
        </w:rPr>
        <w:t>.</w:t>
      </w:r>
      <w:bookmarkEnd w:id="31"/>
    </w:p>
    <w:p w:rsidR="008C5D94" w:rsidRDefault="008C5D94" w:rsidP="008C5D94">
      <w:pPr>
        <w:pStyle w:val="20"/>
      </w:pPr>
      <w:bookmarkStart w:id="32" w:name="_Toc31694038"/>
      <w:r>
        <w:t>Цель и задачи лабораторной работы</w:t>
      </w:r>
      <w:bookmarkEnd w:id="32"/>
    </w:p>
    <w:p w:rsidR="008C5D94" w:rsidRPr="00392DE8" w:rsidRDefault="008C5D94" w:rsidP="008C5D94">
      <w:pPr>
        <w:jc w:val="both"/>
      </w:pPr>
      <w:r>
        <w:rPr>
          <w:szCs w:val="28"/>
        </w:rPr>
        <w:t xml:space="preserve">Целью </w:t>
      </w:r>
      <w:r w:rsidR="000B5EC7">
        <w:rPr>
          <w:szCs w:val="28"/>
        </w:rPr>
        <w:t>следующих</w:t>
      </w:r>
      <w:r>
        <w:rPr>
          <w:szCs w:val="28"/>
        </w:rPr>
        <w:t xml:space="preserve"> двух лабораторных работ является формирование следующей компетенции: студент должен </w:t>
      </w:r>
      <w:r w:rsidRPr="005773FF">
        <w:rPr>
          <w:szCs w:val="28"/>
        </w:rPr>
        <w:t xml:space="preserve">способен </w:t>
      </w:r>
      <w:r w:rsidR="000B5EC7" w:rsidRPr="005773FF">
        <w:rPr>
          <w:szCs w:val="28"/>
        </w:rPr>
        <w:t>проектировать технические и программные компоненты с учётом требований, разработанных интерфейсов и с использованием современных инструментальных средств</w:t>
      </w:r>
      <w:r>
        <w:rPr>
          <w:szCs w:val="28"/>
        </w:rPr>
        <w:t xml:space="preserve">. Студент должен знать </w:t>
      </w:r>
      <w:r w:rsidRPr="00FA120F">
        <w:rPr>
          <w:szCs w:val="28"/>
        </w:rPr>
        <w:t xml:space="preserve">методы </w:t>
      </w:r>
      <w:r w:rsidR="000B5EC7" w:rsidRPr="000B5EC7">
        <w:rPr>
          <w:szCs w:val="28"/>
        </w:rPr>
        <w:t>и средства разработки схем баз данных</w:t>
      </w:r>
      <w:r w:rsidRPr="000B5EC7">
        <w:rPr>
          <w:szCs w:val="28"/>
        </w:rPr>
        <w:t>,</w:t>
      </w:r>
      <w:r>
        <w:rPr>
          <w:szCs w:val="28"/>
        </w:rPr>
        <w:t xml:space="preserve"> </w:t>
      </w:r>
      <w:r w:rsidRPr="00392DE8">
        <w:rPr>
          <w:szCs w:val="28"/>
        </w:rPr>
        <w:t xml:space="preserve">уметь </w:t>
      </w:r>
      <w:r w:rsidR="000B5EC7" w:rsidRPr="00392DE8">
        <w:rPr>
          <w:szCs w:val="28"/>
        </w:rPr>
        <w:t xml:space="preserve">разрабатывать </w:t>
      </w:r>
      <w:r w:rsidR="00392DE8" w:rsidRPr="00392DE8">
        <w:rPr>
          <w:szCs w:val="28"/>
        </w:rPr>
        <w:t>сложные концептуальные</w:t>
      </w:r>
      <w:r w:rsidR="000B5EC7" w:rsidRPr="00392DE8">
        <w:rPr>
          <w:szCs w:val="28"/>
        </w:rPr>
        <w:t xml:space="preserve"> и логические проекты баз данных АСОУ</w:t>
      </w:r>
      <w:r>
        <w:rPr>
          <w:szCs w:val="28"/>
        </w:rPr>
        <w:t xml:space="preserve">, иметь </w:t>
      </w:r>
      <w:r w:rsidRPr="00392DE8">
        <w:rPr>
          <w:szCs w:val="28"/>
        </w:rPr>
        <w:t xml:space="preserve">навыки </w:t>
      </w:r>
      <w:r w:rsidR="00392DE8" w:rsidRPr="00392DE8">
        <w:rPr>
          <w:szCs w:val="28"/>
        </w:rPr>
        <w:t xml:space="preserve">работы с пакетом </w:t>
      </w:r>
      <w:proofErr w:type="spellStart"/>
      <w:r w:rsidR="00392DE8" w:rsidRPr="00392DE8">
        <w:rPr>
          <w:szCs w:val="28"/>
          <w:lang w:val="en-US"/>
        </w:rPr>
        <w:t>ERwin</w:t>
      </w:r>
      <w:proofErr w:type="spellEnd"/>
      <w:r w:rsidRPr="00392DE8">
        <w:rPr>
          <w:szCs w:val="28"/>
        </w:rPr>
        <w:t>.</w:t>
      </w:r>
    </w:p>
    <w:p w:rsidR="008C5D94" w:rsidRDefault="008C5D94" w:rsidP="008C5D94">
      <w:pPr>
        <w:rPr>
          <w:b/>
          <w:sz w:val="24"/>
        </w:rPr>
      </w:pPr>
    </w:p>
    <w:p w:rsidR="008C5D94" w:rsidRDefault="008C5D94" w:rsidP="008C5D94">
      <w:pPr>
        <w:pStyle w:val="20"/>
      </w:pPr>
      <w:bookmarkStart w:id="33" w:name="_Ref406356332"/>
      <w:bookmarkStart w:id="34" w:name="_Toc31694039"/>
      <w:r w:rsidRPr="00ED612E">
        <w:t>Краткая характеристика объекта изучения, исследования</w:t>
      </w:r>
      <w:bookmarkEnd w:id="33"/>
      <w:bookmarkEnd w:id="34"/>
    </w:p>
    <w:p w:rsidR="0070249F" w:rsidRDefault="0070249F" w:rsidP="0070249F">
      <w:pPr>
        <w:rPr>
          <w:rFonts w:ascii="Arial" w:hAnsi="Arial"/>
        </w:rPr>
      </w:pPr>
    </w:p>
    <w:p w:rsidR="00F6270B" w:rsidRPr="00F6270B" w:rsidRDefault="00F6270B" w:rsidP="00F6270B">
      <w:pPr>
        <w:ind w:firstLine="720"/>
        <w:jc w:val="center"/>
        <w:rPr>
          <w:b/>
        </w:rPr>
      </w:pPr>
      <w:r w:rsidRPr="00F6270B">
        <w:rPr>
          <w:b/>
        </w:rPr>
        <w:t xml:space="preserve">Проектирование </w:t>
      </w:r>
      <w:r>
        <w:rPr>
          <w:b/>
        </w:rPr>
        <w:t>логической</w:t>
      </w:r>
      <w:r w:rsidRPr="00F6270B">
        <w:rPr>
          <w:b/>
        </w:rPr>
        <w:t xml:space="preserve"> схемы базы данных</w:t>
      </w:r>
    </w:p>
    <w:p w:rsidR="00F6270B" w:rsidRDefault="00F6270B" w:rsidP="00F6270B">
      <w:pPr>
        <w:ind w:firstLine="720"/>
        <w:jc w:val="both"/>
      </w:pPr>
      <w:r>
        <w:t>Для описания логической схемы базы данных используются диаграммы "сущность-связь" (</w:t>
      </w:r>
      <w:r>
        <w:rPr>
          <w:lang w:val="en-US"/>
        </w:rPr>
        <w:t>ERD</w:t>
      </w:r>
      <w:r>
        <w:t xml:space="preserve"> – </w:t>
      </w:r>
      <w:r>
        <w:rPr>
          <w:lang w:val="en-US"/>
        </w:rPr>
        <w:t>Entity</w:t>
      </w:r>
      <w:r>
        <w:t>-</w:t>
      </w:r>
      <w:r>
        <w:rPr>
          <w:lang w:val="en-US"/>
        </w:rPr>
        <w:t>Relationship</w:t>
      </w:r>
      <w:r>
        <w:t xml:space="preserve"> </w:t>
      </w:r>
      <w:r>
        <w:rPr>
          <w:lang w:val="en-US"/>
        </w:rPr>
        <w:t>Diagram</w:t>
      </w:r>
      <w:r>
        <w:t>). Для разработки ERD применяются следующие нотации:</w:t>
      </w:r>
    </w:p>
    <w:p w:rsidR="00F6270B" w:rsidRDefault="00F6270B" w:rsidP="00F6270B">
      <w:pPr>
        <w:ind w:firstLine="720"/>
        <w:jc w:val="both"/>
      </w:pPr>
      <w:r>
        <w:t>1) диаграмма Чена (для ручного проектирования схем БД);</w:t>
      </w:r>
    </w:p>
    <w:p w:rsidR="00F6270B" w:rsidRDefault="00F6270B" w:rsidP="00F6270B">
      <w:pPr>
        <w:ind w:firstLine="720"/>
        <w:jc w:val="both"/>
      </w:pPr>
      <w:r>
        <w:t xml:space="preserve">2) нотация </w:t>
      </w:r>
      <w:proofErr w:type="spellStart"/>
      <w:r>
        <w:t>Баркера</w:t>
      </w:r>
      <w:proofErr w:type="spellEnd"/>
      <w:r>
        <w:t xml:space="preserve"> (используется для машинного проектирования схем БД в среде </w:t>
      </w:r>
      <w:r>
        <w:rPr>
          <w:lang w:val="en-US"/>
        </w:rPr>
        <w:t>Oracle</w:t>
      </w:r>
      <w:r>
        <w:t>);</w:t>
      </w:r>
    </w:p>
    <w:p w:rsidR="00F6270B" w:rsidRDefault="00F6270B" w:rsidP="00F6270B">
      <w:pPr>
        <w:ind w:firstLine="720"/>
        <w:jc w:val="both"/>
      </w:pPr>
      <w:r>
        <w:t xml:space="preserve">3) нотация </w:t>
      </w:r>
      <w:r>
        <w:rPr>
          <w:lang w:val="en-US"/>
        </w:rPr>
        <w:t>IDEF</w:t>
      </w:r>
      <w:r>
        <w:t>1</w:t>
      </w:r>
      <w:r>
        <w:rPr>
          <w:lang w:val="en-US"/>
        </w:rPr>
        <w:t>x</w:t>
      </w:r>
      <w:r>
        <w:t xml:space="preserve"> (используется в пакете </w:t>
      </w:r>
      <w:proofErr w:type="spellStart"/>
      <w:r>
        <w:rPr>
          <w:lang w:val="en-US"/>
        </w:rPr>
        <w:t>ERwin</w:t>
      </w:r>
      <w:proofErr w:type="spellEnd"/>
      <w:r>
        <w:t xml:space="preserve"> и может применяться для разработки схем БД для различных СУБД (более 20, включая </w:t>
      </w:r>
      <w:r>
        <w:rPr>
          <w:lang w:val="en-US"/>
        </w:rPr>
        <w:t>Oracle</w:t>
      </w:r>
      <w:r>
        <w:t>)).</w:t>
      </w:r>
    </w:p>
    <w:p w:rsidR="00F6270B" w:rsidRDefault="00F6270B" w:rsidP="00F6270B">
      <w:pPr>
        <w:ind w:firstLine="720"/>
        <w:jc w:val="both"/>
      </w:pPr>
    </w:p>
    <w:p w:rsidR="00F6270B" w:rsidRPr="00F6270B" w:rsidRDefault="00F6270B" w:rsidP="00F6270B">
      <w:pPr>
        <w:ind w:firstLine="720"/>
        <w:jc w:val="center"/>
        <w:rPr>
          <w:b/>
        </w:rPr>
      </w:pPr>
      <w:r w:rsidRPr="00F6270B">
        <w:rPr>
          <w:b/>
        </w:rPr>
        <w:t xml:space="preserve">Описание </w:t>
      </w:r>
      <w:r w:rsidR="00B7044C">
        <w:rPr>
          <w:b/>
        </w:rPr>
        <w:t>логической</w:t>
      </w:r>
      <w:r w:rsidRPr="00F6270B">
        <w:rPr>
          <w:b/>
        </w:rPr>
        <w:t xml:space="preserve"> схемы БД в нотации Чена</w:t>
      </w:r>
    </w:p>
    <w:p w:rsidR="00F6270B" w:rsidRDefault="00F6270B" w:rsidP="00F6270B">
      <w:pPr>
        <w:ind w:firstLine="720"/>
        <w:jc w:val="both"/>
      </w:pPr>
    </w:p>
    <w:p w:rsidR="00F6270B" w:rsidRDefault="00F6270B" w:rsidP="00F6270B">
      <w:pPr>
        <w:ind w:firstLine="720"/>
        <w:jc w:val="both"/>
      </w:pPr>
      <w:r>
        <w:t>Для описания схемы БД в данной нотации используются следующие символы.</w:t>
      </w:r>
    </w:p>
    <w:p w:rsidR="00F6270B" w:rsidRDefault="005B6FC6" w:rsidP="00F6270B">
      <w:pPr>
        <w:ind w:firstLine="720"/>
        <w:jc w:val="both"/>
      </w:pPr>
      <w:r>
        <w:t>1.</w:t>
      </w:r>
      <w:r w:rsidR="00F6270B">
        <w:t xml:space="preserve"> Независимая сущность (</w:t>
      </w:r>
      <w:r w:rsidRPr="005B6FC6">
        <w:rPr>
          <w:szCs w:val="28"/>
        </w:rPr>
        <w:fldChar w:fldCharType="begin"/>
      </w:r>
      <w:r w:rsidRPr="005B6FC6">
        <w:rPr>
          <w:szCs w:val="28"/>
        </w:rPr>
        <w:instrText xml:space="preserve"> REF _Ref406353036 \h </w:instrText>
      </w:r>
      <w:r>
        <w:rPr>
          <w:szCs w:val="28"/>
        </w:rPr>
        <w:instrText xml:space="preserve"> \* MERGEFORMAT </w:instrText>
      </w:r>
      <w:r w:rsidRPr="005B6FC6">
        <w:rPr>
          <w:szCs w:val="28"/>
        </w:rPr>
      </w:r>
      <w:r w:rsidRPr="005B6FC6">
        <w:rPr>
          <w:szCs w:val="28"/>
        </w:rPr>
        <w:fldChar w:fldCharType="separate"/>
      </w:r>
      <w:r w:rsidR="0031410A" w:rsidRPr="0031410A">
        <w:rPr>
          <w:szCs w:val="28"/>
        </w:rPr>
        <w:t xml:space="preserve">Рисунок </w:t>
      </w:r>
      <w:r w:rsidR="0031410A" w:rsidRPr="0031410A">
        <w:rPr>
          <w:noProof/>
          <w:szCs w:val="28"/>
        </w:rPr>
        <w:t>3</w:t>
      </w:r>
      <w:r w:rsidR="0031410A" w:rsidRPr="0031410A">
        <w:rPr>
          <w:szCs w:val="28"/>
        </w:rPr>
        <w:t>.</w:t>
      </w:r>
      <w:r w:rsidR="0031410A" w:rsidRPr="0031410A">
        <w:rPr>
          <w:noProof/>
          <w:szCs w:val="28"/>
        </w:rPr>
        <w:t>1</w:t>
      </w:r>
      <w:r w:rsidRPr="005B6FC6">
        <w:rPr>
          <w:szCs w:val="28"/>
        </w:rPr>
        <w:fldChar w:fldCharType="end"/>
      </w:r>
      <w:r w:rsidR="00F6270B">
        <w:t>)</w:t>
      </w:r>
    </w:p>
    <w:p w:rsidR="00F6270B" w:rsidRDefault="00F6270B" w:rsidP="005B6FC6">
      <w:pPr>
        <w:ind w:firstLine="0"/>
        <w:jc w:val="center"/>
        <w:rPr>
          <w:color w:val="FF0000"/>
        </w:rPr>
      </w:pPr>
      <w:r>
        <w:object w:dxaOrig="2253" w:dyaOrig="1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pt;height:70pt" o:ole="">
            <v:imagedata r:id="rId24" o:title=""/>
          </v:shape>
          <o:OLEObject Type="Embed" ProgID="Visio.Drawing.11" ShapeID="_x0000_i1025" DrawAspect="Content" ObjectID="_1642306823" r:id="rId25"/>
        </w:object>
      </w:r>
    </w:p>
    <w:p w:rsidR="00F6270B" w:rsidRPr="005B6FC6" w:rsidRDefault="005B6FC6" w:rsidP="005B6FC6">
      <w:pPr>
        <w:pStyle w:val="af4"/>
        <w:rPr>
          <w:szCs w:val="24"/>
        </w:rPr>
      </w:pPr>
      <w:bookmarkStart w:id="35" w:name="_Ref406353036"/>
      <w:r w:rsidRPr="005B6FC6">
        <w:rPr>
          <w:szCs w:val="24"/>
        </w:rPr>
        <w:t xml:space="preserve">Рисунок </w:t>
      </w:r>
      <w:r w:rsidR="006A2BB1">
        <w:rPr>
          <w:szCs w:val="24"/>
        </w:rPr>
        <w:fldChar w:fldCharType="begin"/>
      </w:r>
      <w:r w:rsidR="006A2BB1">
        <w:rPr>
          <w:szCs w:val="24"/>
        </w:rPr>
        <w:instrText xml:space="preserve"> STYLEREF 1 \s </w:instrText>
      </w:r>
      <w:r w:rsidR="006A2BB1">
        <w:rPr>
          <w:szCs w:val="24"/>
        </w:rPr>
        <w:fldChar w:fldCharType="separate"/>
      </w:r>
      <w:r w:rsidR="0031410A">
        <w:rPr>
          <w:noProof/>
          <w:szCs w:val="24"/>
        </w:rPr>
        <w:t>3</w:t>
      </w:r>
      <w:r w:rsidR="006A2BB1">
        <w:rPr>
          <w:szCs w:val="24"/>
        </w:rPr>
        <w:fldChar w:fldCharType="end"/>
      </w:r>
      <w:r w:rsidR="006A2BB1">
        <w:rPr>
          <w:szCs w:val="24"/>
        </w:rPr>
        <w:t>.</w:t>
      </w:r>
      <w:r w:rsidR="006A2BB1">
        <w:rPr>
          <w:szCs w:val="24"/>
        </w:rPr>
        <w:fldChar w:fldCharType="begin"/>
      </w:r>
      <w:r w:rsidR="006A2BB1">
        <w:rPr>
          <w:szCs w:val="24"/>
        </w:rPr>
        <w:instrText xml:space="preserve"> SEQ Рисунок \* ARABIC \s 1 </w:instrText>
      </w:r>
      <w:r w:rsidR="006A2BB1">
        <w:rPr>
          <w:szCs w:val="24"/>
        </w:rPr>
        <w:fldChar w:fldCharType="separate"/>
      </w:r>
      <w:r w:rsidR="0031410A">
        <w:rPr>
          <w:noProof/>
          <w:szCs w:val="24"/>
        </w:rPr>
        <w:t>1</w:t>
      </w:r>
      <w:r w:rsidR="006A2BB1">
        <w:rPr>
          <w:szCs w:val="24"/>
        </w:rPr>
        <w:fldChar w:fldCharType="end"/>
      </w:r>
      <w:bookmarkEnd w:id="35"/>
      <w:r w:rsidRPr="005B6FC6">
        <w:rPr>
          <w:szCs w:val="24"/>
        </w:rPr>
        <w:t xml:space="preserve">. </w:t>
      </w:r>
      <w:r w:rsidR="00F6270B" w:rsidRPr="005B6FC6">
        <w:rPr>
          <w:szCs w:val="24"/>
        </w:rPr>
        <w:t>Независимая сущность</w:t>
      </w:r>
      <w:r>
        <w:rPr>
          <w:szCs w:val="24"/>
        </w:rPr>
        <w:t>.</w:t>
      </w:r>
    </w:p>
    <w:p w:rsidR="00F6270B" w:rsidRDefault="00F6270B" w:rsidP="00F6270B">
      <w:pPr>
        <w:ind w:firstLine="720"/>
        <w:jc w:val="both"/>
      </w:pPr>
      <w:r>
        <w:t>Независимая сущность может присутствовать в схеме БД в двух случаях:</w:t>
      </w:r>
    </w:p>
    <w:p w:rsidR="00F6270B" w:rsidRDefault="00F6270B" w:rsidP="00F6270B">
      <w:pPr>
        <w:ind w:firstLine="720"/>
        <w:jc w:val="both"/>
      </w:pPr>
      <w:r>
        <w:t>а) она не является дочерней сущностью;</w:t>
      </w:r>
    </w:p>
    <w:p w:rsidR="00F6270B" w:rsidRDefault="00F6270B" w:rsidP="00F6270B">
      <w:pPr>
        <w:ind w:firstLine="720"/>
        <w:jc w:val="both"/>
      </w:pPr>
      <w:r>
        <w:t xml:space="preserve">б) она является дочерней сущностью, но связана с родительской сущностью </w:t>
      </w:r>
      <w:proofErr w:type="spellStart"/>
      <w:r>
        <w:t>неидентифицирующей</w:t>
      </w:r>
      <w:proofErr w:type="spellEnd"/>
      <w:r>
        <w:t xml:space="preserve"> связью.</w:t>
      </w:r>
    </w:p>
    <w:p w:rsidR="00F6270B" w:rsidRDefault="00F6270B" w:rsidP="00F6270B">
      <w:pPr>
        <w:ind w:firstLine="720"/>
        <w:jc w:val="both"/>
      </w:pPr>
    </w:p>
    <w:p w:rsidR="00F6270B" w:rsidRDefault="00F6270B" w:rsidP="005B6FC6">
      <w:pPr>
        <w:ind w:firstLine="720"/>
        <w:jc w:val="both"/>
      </w:pPr>
      <w:r>
        <w:t>2</w:t>
      </w:r>
      <w:r w:rsidR="005B6FC6">
        <w:t>.</w:t>
      </w:r>
      <w:r>
        <w:t xml:space="preserve"> Зависимая сущность (</w:t>
      </w:r>
      <w:r w:rsidR="00BE65F3">
        <w:fldChar w:fldCharType="begin"/>
      </w:r>
      <w:r w:rsidR="00BE65F3">
        <w:instrText xml:space="preserve"> REF _Ref406353575 \h </w:instrText>
      </w:r>
      <w:r w:rsidR="00BE65F3">
        <w:fldChar w:fldCharType="separate"/>
      </w:r>
      <w:r w:rsidR="0031410A" w:rsidRPr="00BE65F3">
        <w:t xml:space="preserve">Рисунок </w:t>
      </w:r>
      <w:r w:rsidR="0031410A">
        <w:rPr>
          <w:noProof/>
        </w:rPr>
        <w:t>3</w:t>
      </w:r>
      <w:r w:rsidR="0031410A">
        <w:t>.</w:t>
      </w:r>
      <w:r w:rsidR="0031410A">
        <w:rPr>
          <w:noProof/>
        </w:rPr>
        <w:t>2</w:t>
      </w:r>
      <w:r w:rsidR="00BE65F3">
        <w:fldChar w:fldCharType="end"/>
      </w:r>
      <w:r>
        <w:t>)</w:t>
      </w:r>
    </w:p>
    <w:p w:rsidR="00F6270B" w:rsidRPr="005B6FC6" w:rsidRDefault="00F6270B" w:rsidP="005B6FC6">
      <w:pPr>
        <w:pStyle w:val="23"/>
        <w:spacing w:after="0" w:line="240" w:lineRule="auto"/>
        <w:ind w:left="0" w:firstLine="0"/>
        <w:jc w:val="center"/>
      </w:pPr>
      <w:r>
        <w:object w:dxaOrig="2433" w:dyaOrig="1578">
          <v:shape id="_x0000_i1026" type="#_x0000_t75" style="width:122pt;height:79pt" o:ole="">
            <v:imagedata r:id="rId26" o:title=""/>
          </v:shape>
          <o:OLEObject Type="Embed" ProgID="Visio.Drawing.11" ShapeID="_x0000_i1026" DrawAspect="Content" ObjectID="_1642306824" r:id="rId27"/>
        </w:object>
      </w:r>
    </w:p>
    <w:p w:rsidR="00F6270B" w:rsidRPr="00BE65F3" w:rsidRDefault="005B6FC6" w:rsidP="005B6FC6">
      <w:pPr>
        <w:pStyle w:val="af4"/>
        <w:rPr>
          <w:szCs w:val="24"/>
        </w:rPr>
      </w:pPr>
      <w:bookmarkStart w:id="36" w:name="_Ref406353575"/>
      <w:r w:rsidRPr="00BE65F3">
        <w:rPr>
          <w:szCs w:val="24"/>
        </w:rPr>
        <w:t xml:space="preserve">Рисунок </w:t>
      </w:r>
      <w:r w:rsidR="006A2BB1">
        <w:rPr>
          <w:szCs w:val="24"/>
        </w:rPr>
        <w:fldChar w:fldCharType="begin"/>
      </w:r>
      <w:r w:rsidR="006A2BB1">
        <w:rPr>
          <w:szCs w:val="24"/>
        </w:rPr>
        <w:instrText xml:space="preserve"> STYLEREF 1 \s </w:instrText>
      </w:r>
      <w:r w:rsidR="006A2BB1">
        <w:rPr>
          <w:szCs w:val="24"/>
        </w:rPr>
        <w:fldChar w:fldCharType="separate"/>
      </w:r>
      <w:r w:rsidR="0031410A">
        <w:rPr>
          <w:noProof/>
          <w:szCs w:val="24"/>
        </w:rPr>
        <w:t>3</w:t>
      </w:r>
      <w:r w:rsidR="006A2BB1">
        <w:rPr>
          <w:szCs w:val="24"/>
        </w:rPr>
        <w:fldChar w:fldCharType="end"/>
      </w:r>
      <w:r w:rsidR="006A2BB1">
        <w:rPr>
          <w:szCs w:val="24"/>
        </w:rPr>
        <w:t>.</w:t>
      </w:r>
      <w:r w:rsidR="006A2BB1">
        <w:rPr>
          <w:szCs w:val="24"/>
        </w:rPr>
        <w:fldChar w:fldCharType="begin"/>
      </w:r>
      <w:r w:rsidR="006A2BB1">
        <w:rPr>
          <w:szCs w:val="24"/>
        </w:rPr>
        <w:instrText xml:space="preserve"> SEQ Рисунок \* ARABIC \s 1 </w:instrText>
      </w:r>
      <w:r w:rsidR="006A2BB1">
        <w:rPr>
          <w:szCs w:val="24"/>
        </w:rPr>
        <w:fldChar w:fldCharType="separate"/>
      </w:r>
      <w:r w:rsidR="0031410A">
        <w:rPr>
          <w:noProof/>
          <w:szCs w:val="24"/>
        </w:rPr>
        <w:t>2</w:t>
      </w:r>
      <w:r w:rsidR="006A2BB1">
        <w:rPr>
          <w:szCs w:val="24"/>
        </w:rPr>
        <w:fldChar w:fldCharType="end"/>
      </w:r>
      <w:bookmarkEnd w:id="36"/>
      <w:r w:rsidR="00BE65F3" w:rsidRPr="00BE65F3">
        <w:rPr>
          <w:szCs w:val="24"/>
        </w:rPr>
        <w:t>. Зависимая сущность.</w:t>
      </w:r>
    </w:p>
    <w:p w:rsidR="00F6270B" w:rsidRDefault="00F6270B" w:rsidP="005B6FC6">
      <w:pPr>
        <w:pStyle w:val="23"/>
        <w:spacing w:after="0" w:line="240" w:lineRule="auto"/>
        <w:ind w:left="0"/>
      </w:pPr>
      <w:r>
        <w:t>Может присутствовать в схеме БД только в одном случае: она является дочерней сущностью и связана с родительской сущностью идентифицирующей связью.</w:t>
      </w:r>
    </w:p>
    <w:p w:rsidR="00BE65F3" w:rsidRDefault="00BE65F3" w:rsidP="00F6270B">
      <w:pPr>
        <w:ind w:firstLine="720"/>
        <w:jc w:val="both"/>
      </w:pPr>
    </w:p>
    <w:p w:rsidR="00F6270B" w:rsidRDefault="00BE65F3" w:rsidP="00F6270B">
      <w:pPr>
        <w:ind w:firstLine="720"/>
        <w:jc w:val="both"/>
      </w:pPr>
      <w:r>
        <w:t>3.</w:t>
      </w:r>
      <w:r w:rsidR="00F6270B">
        <w:t xml:space="preserve"> Связь между сущностями (</w:t>
      </w:r>
      <w:r w:rsidR="002E5171">
        <w:fldChar w:fldCharType="begin"/>
      </w:r>
      <w:r w:rsidR="002E5171">
        <w:instrText xml:space="preserve"> REF _Ref406353699 \h </w:instrText>
      </w:r>
      <w:r w:rsidR="002E5171">
        <w:fldChar w:fldCharType="separate"/>
      </w:r>
      <w:r w:rsidR="0031410A">
        <w:t xml:space="preserve">Рисунок </w:t>
      </w:r>
      <w:r w:rsidR="0031410A">
        <w:rPr>
          <w:noProof/>
        </w:rPr>
        <w:t>3</w:t>
      </w:r>
      <w:r w:rsidR="0031410A">
        <w:t>.</w:t>
      </w:r>
      <w:r w:rsidR="0031410A">
        <w:rPr>
          <w:noProof/>
        </w:rPr>
        <w:t>3</w:t>
      </w:r>
      <w:r w:rsidR="002E5171">
        <w:fldChar w:fldCharType="end"/>
      </w:r>
      <w:r w:rsidR="00F6270B">
        <w:t>)</w:t>
      </w:r>
    </w:p>
    <w:p w:rsidR="00F6270B" w:rsidRDefault="00F6270B" w:rsidP="00BE65F3">
      <w:pPr>
        <w:ind w:firstLine="0"/>
        <w:jc w:val="center"/>
        <w:rPr>
          <w:color w:val="FF0000"/>
        </w:rPr>
      </w:pPr>
      <w:r>
        <w:object w:dxaOrig="2253" w:dyaOrig="1443">
          <v:shape id="_x0000_i1027" type="#_x0000_t75" style="width:113pt;height:1in" o:ole="">
            <v:imagedata r:id="rId28" o:title=""/>
          </v:shape>
          <o:OLEObject Type="Embed" ProgID="Visio.Drawing.11" ShapeID="_x0000_i1027" DrawAspect="Content" ObjectID="_1642306825" r:id="rId29"/>
        </w:object>
      </w:r>
    </w:p>
    <w:p w:rsidR="00F6270B" w:rsidRPr="00BE65F3" w:rsidRDefault="00BE65F3" w:rsidP="00BE65F3">
      <w:pPr>
        <w:pStyle w:val="af4"/>
        <w:rPr>
          <w:szCs w:val="24"/>
        </w:rPr>
      </w:pPr>
      <w:bookmarkStart w:id="37" w:name="_Ref406353699"/>
      <w:r>
        <w:t xml:space="preserve">Рисунок </w:t>
      </w:r>
      <w:fldSimple w:instr=" STYLEREF 1 \s ">
        <w:r w:rsidR="0031410A">
          <w:rPr>
            <w:noProof/>
          </w:rPr>
          <w:t>3</w:t>
        </w:r>
      </w:fldSimple>
      <w:r w:rsidR="006A2BB1">
        <w:t>.</w:t>
      </w:r>
      <w:fldSimple w:instr=" SEQ Рисунок \* ARABIC \s 1 ">
        <w:r w:rsidR="0031410A">
          <w:rPr>
            <w:noProof/>
          </w:rPr>
          <w:t>3</w:t>
        </w:r>
      </w:fldSimple>
      <w:bookmarkEnd w:id="37"/>
      <w:r w:rsidR="00F6270B" w:rsidRPr="00BE65F3">
        <w:rPr>
          <w:szCs w:val="24"/>
        </w:rPr>
        <w:t>. Связь между сущностями</w:t>
      </w:r>
    </w:p>
    <w:p w:rsidR="00F6270B" w:rsidRDefault="00F6270B" w:rsidP="00F6270B">
      <w:pPr>
        <w:ind w:firstLine="720"/>
        <w:jc w:val="both"/>
      </w:pPr>
      <w:r>
        <w:t>Характеристики связей приведены в следующей таблице.</w:t>
      </w:r>
    </w:p>
    <w:p w:rsidR="00676DBC" w:rsidRDefault="00676DBC" w:rsidP="00F6270B">
      <w:pPr>
        <w:ind w:firstLine="720"/>
        <w:jc w:val="both"/>
      </w:pPr>
    </w:p>
    <w:p w:rsidR="00F6270B" w:rsidRDefault="00676DBC" w:rsidP="00676DBC">
      <w:pPr>
        <w:ind w:firstLine="720"/>
        <w:jc w:val="right"/>
      </w:pPr>
      <w:r>
        <w:t>Таблица 1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18"/>
        <w:gridCol w:w="2270"/>
        <w:gridCol w:w="2667"/>
        <w:gridCol w:w="2670"/>
      </w:tblGrid>
      <w:tr w:rsidR="00F6270B" w:rsidTr="00BE65F3">
        <w:trPr>
          <w:trHeight w:val="764"/>
        </w:trPr>
        <w:tc>
          <w:tcPr>
            <w:tcW w:w="4428" w:type="dxa"/>
            <w:gridSpan w:val="2"/>
            <w:tcBorders>
              <w:bottom w:val="single" w:sz="12" w:space="0" w:color="000000"/>
              <w:tl2br w:val="single" w:sz="6" w:space="0" w:color="000000"/>
            </w:tcBorders>
          </w:tcPr>
          <w:p w:rsidR="00F6270B" w:rsidRPr="002E5171" w:rsidRDefault="00676DBC" w:rsidP="00676DBC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         </w:t>
            </w:r>
            <w:r w:rsidR="00F6270B" w:rsidRPr="002E5171">
              <w:rPr>
                <w:sz w:val="24"/>
              </w:rPr>
              <w:t>Тип связи</w:t>
            </w:r>
          </w:p>
          <w:p w:rsidR="00F6270B" w:rsidRPr="002E5171" w:rsidRDefault="00F6270B" w:rsidP="002E5171">
            <w:pPr>
              <w:ind w:firstLine="0"/>
              <w:jc w:val="both"/>
              <w:rPr>
                <w:sz w:val="24"/>
              </w:rPr>
            </w:pPr>
            <w:r w:rsidRPr="002E5171">
              <w:rPr>
                <w:sz w:val="24"/>
              </w:rPr>
              <w:t>Свойства связи</w:t>
            </w:r>
          </w:p>
        </w:tc>
        <w:tc>
          <w:tcPr>
            <w:tcW w:w="2996" w:type="dxa"/>
            <w:tcBorders>
              <w:bottom w:val="single" w:sz="12" w:space="0" w:color="000000"/>
            </w:tcBorders>
          </w:tcPr>
          <w:p w:rsidR="00F6270B" w:rsidRPr="002E5171" w:rsidRDefault="00F6270B" w:rsidP="002E5171">
            <w:pPr>
              <w:ind w:firstLine="0"/>
              <w:jc w:val="center"/>
              <w:rPr>
                <w:sz w:val="24"/>
              </w:rPr>
            </w:pPr>
            <w:r w:rsidRPr="002E5171">
              <w:rPr>
                <w:sz w:val="24"/>
              </w:rPr>
              <w:t>Идентифицирующая</w:t>
            </w:r>
          </w:p>
        </w:tc>
        <w:tc>
          <w:tcPr>
            <w:tcW w:w="2997" w:type="dxa"/>
            <w:tcBorders>
              <w:bottom w:val="single" w:sz="12" w:space="0" w:color="000000"/>
            </w:tcBorders>
          </w:tcPr>
          <w:p w:rsidR="00F6270B" w:rsidRPr="002E5171" w:rsidRDefault="00F6270B" w:rsidP="002E5171">
            <w:pPr>
              <w:ind w:firstLine="0"/>
              <w:jc w:val="center"/>
              <w:rPr>
                <w:sz w:val="24"/>
              </w:rPr>
            </w:pPr>
            <w:proofErr w:type="spellStart"/>
            <w:r w:rsidRPr="002E5171">
              <w:rPr>
                <w:sz w:val="24"/>
              </w:rPr>
              <w:t>Неидентифицирующая</w:t>
            </w:r>
            <w:proofErr w:type="spellEnd"/>
          </w:p>
        </w:tc>
      </w:tr>
      <w:tr w:rsidR="00F6270B" w:rsidTr="00BE65F3">
        <w:trPr>
          <w:cantSplit/>
          <w:trHeight w:val="158"/>
        </w:trPr>
        <w:tc>
          <w:tcPr>
            <w:tcW w:w="1908" w:type="dxa"/>
            <w:vMerge w:val="restart"/>
            <w:tcBorders>
              <w:top w:val="single" w:sz="12" w:space="0" w:color="000000"/>
            </w:tcBorders>
          </w:tcPr>
          <w:p w:rsidR="00F6270B" w:rsidRPr="002E5171" w:rsidRDefault="00F6270B" w:rsidP="002E5171">
            <w:pPr>
              <w:ind w:firstLine="0"/>
              <w:jc w:val="both"/>
              <w:rPr>
                <w:sz w:val="24"/>
              </w:rPr>
            </w:pPr>
            <w:r w:rsidRPr="002E5171">
              <w:rPr>
                <w:sz w:val="24"/>
              </w:rPr>
              <w:t>Обозначение</w:t>
            </w:r>
          </w:p>
        </w:tc>
        <w:tc>
          <w:tcPr>
            <w:tcW w:w="2520" w:type="dxa"/>
            <w:tcBorders>
              <w:top w:val="single" w:sz="12" w:space="0" w:color="000000"/>
              <w:bottom w:val="single" w:sz="4" w:space="0" w:color="auto"/>
            </w:tcBorders>
          </w:tcPr>
          <w:p w:rsidR="00F6270B" w:rsidRPr="002E5171" w:rsidRDefault="00F6270B" w:rsidP="002E5171">
            <w:pPr>
              <w:ind w:firstLine="0"/>
              <w:jc w:val="both"/>
              <w:rPr>
                <w:sz w:val="24"/>
              </w:rPr>
            </w:pPr>
            <w:r w:rsidRPr="002E5171">
              <w:rPr>
                <w:sz w:val="24"/>
              </w:rPr>
              <w:t>Диаграмма Чена</w:t>
            </w:r>
          </w:p>
        </w:tc>
        <w:tc>
          <w:tcPr>
            <w:tcW w:w="2996" w:type="dxa"/>
            <w:tcBorders>
              <w:top w:val="single" w:sz="12" w:space="0" w:color="000000"/>
            </w:tcBorders>
          </w:tcPr>
          <w:p w:rsidR="00F6270B" w:rsidRPr="002E5171" w:rsidRDefault="00F6270B" w:rsidP="002E5171">
            <w:pPr>
              <w:ind w:firstLine="0"/>
              <w:rPr>
                <w:sz w:val="24"/>
              </w:rPr>
            </w:pPr>
            <w:r w:rsidRPr="002E5171">
              <w:rPr>
                <w:sz w:val="24"/>
              </w:rPr>
              <w:t xml:space="preserve">Глагольная форма, </w:t>
            </w:r>
            <w:r w:rsidRPr="002E5171">
              <w:rPr>
                <w:sz w:val="24"/>
              </w:rPr>
              <w:br/>
              <w:t>отмеченная "*"</w:t>
            </w:r>
          </w:p>
        </w:tc>
        <w:tc>
          <w:tcPr>
            <w:tcW w:w="2997" w:type="dxa"/>
            <w:tcBorders>
              <w:top w:val="single" w:sz="12" w:space="0" w:color="000000"/>
            </w:tcBorders>
          </w:tcPr>
          <w:p w:rsidR="00F6270B" w:rsidRPr="002E5171" w:rsidRDefault="00F6270B" w:rsidP="002E5171">
            <w:pPr>
              <w:ind w:firstLine="0"/>
              <w:rPr>
                <w:sz w:val="24"/>
              </w:rPr>
            </w:pPr>
            <w:r w:rsidRPr="002E5171">
              <w:rPr>
                <w:sz w:val="24"/>
              </w:rPr>
              <w:t xml:space="preserve">Глагольная форма, </w:t>
            </w:r>
            <w:r w:rsidRPr="002E5171">
              <w:rPr>
                <w:sz w:val="24"/>
              </w:rPr>
              <w:br/>
              <w:t>не отмеченная "*"</w:t>
            </w:r>
          </w:p>
        </w:tc>
      </w:tr>
      <w:tr w:rsidR="00F6270B" w:rsidTr="00BE65F3">
        <w:trPr>
          <w:cantSplit/>
          <w:trHeight w:val="157"/>
        </w:trPr>
        <w:tc>
          <w:tcPr>
            <w:tcW w:w="1908" w:type="dxa"/>
            <w:vMerge/>
            <w:tcBorders>
              <w:bottom w:val="single" w:sz="6" w:space="0" w:color="000000"/>
            </w:tcBorders>
          </w:tcPr>
          <w:p w:rsidR="00F6270B" w:rsidRPr="002E5171" w:rsidRDefault="00F6270B" w:rsidP="002E5171">
            <w:pPr>
              <w:ind w:firstLine="0"/>
              <w:jc w:val="both"/>
              <w:rPr>
                <w:sz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6" w:space="0" w:color="000000"/>
            </w:tcBorders>
          </w:tcPr>
          <w:p w:rsidR="00F6270B" w:rsidRPr="002E5171" w:rsidRDefault="00F6270B" w:rsidP="002E5171">
            <w:pPr>
              <w:ind w:firstLine="0"/>
              <w:jc w:val="both"/>
              <w:rPr>
                <w:sz w:val="24"/>
              </w:rPr>
            </w:pPr>
            <w:r w:rsidRPr="002E5171">
              <w:rPr>
                <w:sz w:val="24"/>
              </w:rPr>
              <w:t xml:space="preserve">Диаграмма </w:t>
            </w:r>
            <w:proofErr w:type="spellStart"/>
            <w:r w:rsidRPr="002E5171">
              <w:rPr>
                <w:sz w:val="24"/>
                <w:lang w:val="en-US"/>
              </w:rPr>
              <w:t>ERwin</w:t>
            </w:r>
            <w:proofErr w:type="spellEnd"/>
          </w:p>
        </w:tc>
        <w:tc>
          <w:tcPr>
            <w:tcW w:w="2996" w:type="dxa"/>
          </w:tcPr>
          <w:p w:rsidR="00F6270B" w:rsidRPr="00676DBC" w:rsidRDefault="00F6270B" w:rsidP="00676DBC">
            <w:pPr>
              <w:ind w:firstLine="0"/>
              <w:jc w:val="both"/>
              <w:rPr>
                <w:sz w:val="24"/>
              </w:rPr>
            </w:pPr>
            <w:r w:rsidRPr="00676DBC">
              <w:rPr>
                <w:sz w:val="24"/>
              </w:rPr>
              <w:t xml:space="preserve">См. </w:t>
            </w:r>
            <w:r w:rsidR="00676DBC" w:rsidRPr="00676DBC">
              <w:rPr>
                <w:sz w:val="24"/>
              </w:rPr>
              <w:fldChar w:fldCharType="begin"/>
            </w:r>
            <w:r w:rsidR="00676DBC" w:rsidRPr="00676DBC">
              <w:rPr>
                <w:sz w:val="24"/>
              </w:rPr>
              <w:instrText xml:space="preserve"> REF _Ref406353872 \h </w:instrText>
            </w:r>
            <w:r w:rsidR="00676DBC">
              <w:rPr>
                <w:sz w:val="24"/>
              </w:rPr>
              <w:instrText xml:space="preserve"> \* MERGEFORMAT </w:instrText>
            </w:r>
            <w:r w:rsidR="00676DBC" w:rsidRPr="00676DBC">
              <w:rPr>
                <w:sz w:val="24"/>
              </w:rPr>
            </w:r>
            <w:r w:rsidR="00676DBC" w:rsidRPr="00676DBC">
              <w:rPr>
                <w:sz w:val="24"/>
              </w:rPr>
              <w:fldChar w:fldCharType="separate"/>
            </w:r>
            <w:r w:rsidR="0031410A" w:rsidRPr="0031410A">
              <w:rPr>
                <w:sz w:val="24"/>
              </w:rPr>
              <w:t xml:space="preserve">Рисунок </w:t>
            </w:r>
            <w:r w:rsidR="0031410A" w:rsidRPr="0031410A">
              <w:rPr>
                <w:noProof/>
                <w:sz w:val="24"/>
              </w:rPr>
              <w:t>3</w:t>
            </w:r>
            <w:r w:rsidR="0031410A" w:rsidRPr="0031410A">
              <w:rPr>
                <w:sz w:val="24"/>
              </w:rPr>
              <w:t>.</w:t>
            </w:r>
            <w:r w:rsidR="0031410A" w:rsidRPr="0031410A">
              <w:rPr>
                <w:noProof/>
                <w:sz w:val="24"/>
              </w:rPr>
              <w:t>4</w:t>
            </w:r>
            <w:r w:rsidR="00676DBC" w:rsidRPr="00676DBC">
              <w:rPr>
                <w:sz w:val="24"/>
              </w:rPr>
              <w:fldChar w:fldCharType="end"/>
            </w:r>
            <w:r w:rsidR="00676DBC" w:rsidRPr="00676DBC">
              <w:rPr>
                <w:sz w:val="24"/>
              </w:rPr>
              <w:t xml:space="preserve"> а</w:t>
            </w:r>
          </w:p>
        </w:tc>
        <w:tc>
          <w:tcPr>
            <w:tcW w:w="2997" w:type="dxa"/>
          </w:tcPr>
          <w:p w:rsidR="00F6270B" w:rsidRPr="002E5171" w:rsidRDefault="00F6270B" w:rsidP="00676DBC">
            <w:pPr>
              <w:ind w:firstLine="0"/>
              <w:jc w:val="both"/>
              <w:rPr>
                <w:sz w:val="24"/>
              </w:rPr>
            </w:pPr>
            <w:r w:rsidRPr="002E5171">
              <w:rPr>
                <w:sz w:val="24"/>
              </w:rPr>
              <w:t xml:space="preserve">См. </w:t>
            </w:r>
            <w:r w:rsidR="00676DBC" w:rsidRPr="00676DBC">
              <w:rPr>
                <w:sz w:val="24"/>
              </w:rPr>
              <w:fldChar w:fldCharType="begin"/>
            </w:r>
            <w:r w:rsidR="00676DBC" w:rsidRPr="00676DBC">
              <w:rPr>
                <w:sz w:val="24"/>
              </w:rPr>
              <w:instrText xml:space="preserve"> REF _Ref406353872 \h </w:instrText>
            </w:r>
            <w:r w:rsidR="00676DBC">
              <w:rPr>
                <w:sz w:val="24"/>
              </w:rPr>
              <w:instrText xml:space="preserve"> \* MERGEFORMAT </w:instrText>
            </w:r>
            <w:r w:rsidR="00676DBC" w:rsidRPr="00676DBC">
              <w:rPr>
                <w:sz w:val="24"/>
              </w:rPr>
            </w:r>
            <w:r w:rsidR="00676DBC" w:rsidRPr="00676DBC">
              <w:rPr>
                <w:sz w:val="24"/>
              </w:rPr>
              <w:fldChar w:fldCharType="separate"/>
            </w:r>
            <w:r w:rsidR="0031410A" w:rsidRPr="0031410A">
              <w:rPr>
                <w:sz w:val="24"/>
              </w:rPr>
              <w:t xml:space="preserve">Рисунок </w:t>
            </w:r>
            <w:r w:rsidR="0031410A" w:rsidRPr="0031410A">
              <w:rPr>
                <w:noProof/>
                <w:sz w:val="24"/>
              </w:rPr>
              <w:t>3</w:t>
            </w:r>
            <w:r w:rsidR="0031410A" w:rsidRPr="0031410A">
              <w:rPr>
                <w:sz w:val="24"/>
              </w:rPr>
              <w:t>.</w:t>
            </w:r>
            <w:r w:rsidR="0031410A" w:rsidRPr="0031410A">
              <w:rPr>
                <w:noProof/>
                <w:sz w:val="24"/>
              </w:rPr>
              <w:t>4</w:t>
            </w:r>
            <w:r w:rsidR="00676DBC" w:rsidRPr="00676DBC">
              <w:rPr>
                <w:sz w:val="24"/>
              </w:rPr>
              <w:fldChar w:fldCharType="end"/>
            </w:r>
            <w:r w:rsidR="00676DBC">
              <w:rPr>
                <w:sz w:val="24"/>
              </w:rPr>
              <w:t xml:space="preserve"> б</w:t>
            </w:r>
          </w:p>
        </w:tc>
      </w:tr>
      <w:tr w:rsidR="00F6270B" w:rsidTr="00BE65F3">
        <w:tc>
          <w:tcPr>
            <w:tcW w:w="4428" w:type="dxa"/>
            <w:gridSpan w:val="2"/>
            <w:tcBorders>
              <w:top w:val="single" w:sz="6" w:space="0" w:color="000000"/>
              <w:bottom w:val="single" w:sz="4" w:space="0" w:color="auto"/>
            </w:tcBorders>
          </w:tcPr>
          <w:p w:rsidR="00F6270B" w:rsidRPr="002E5171" w:rsidRDefault="00F6270B" w:rsidP="002E5171">
            <w:pPr>
              <w:ind w:firstLine="0"/>
              <w:jc w:val="both"/>
              <w:rPr>
                <w:sz w:val="24"/>
              </w:rPr>
            </w:pPr>
            <w:r w:rsidRPr="002E5171">
              <w:rPr>
                <w:sz w:val="24"/>
              </w:rPr>
              <w:t>Куда добавляется ключ родительской сущности при создании дочерней сущности</w:t>
            </w:r>
          </w:p>
        </w:tc>
        <w:tc>
          <w:tcPr>
            <w:tcW w:w="2996" w:type="dxa"/>
          </w:tcPr>
          <w:p w:rsidR="00F6270B" w:rsidRPr="002E5171" w:rsidRDefault="00F6270B" w:rsidP="002E5171">
            <w:pPr>
              <w:ind w:firstLine="0"/>
              <w:jc w:val="both"/>
              <w:rPr>
                <w:sz w:val="24"/>
              </w:rPr>
            </w:pPr>
            <w:r w:rsidRPr="002E5171">
              <w:rPr>
                <w:sz w:val="24"/>
              </w:rPr>
              <w:t>К ключевым атрибутам дочерней сущности</w:t>
            </w:r>
          </w:p>
        </w:tc>
        <w:tc>
          <w:tcPr>
            <w:tcW w:w="2997" w:type="dxa"/>
          </w:tcPr>
          <w:p w:rsidR="00F6270B" w:rsidRPr="002E5171" w:rsidRDefault="00F6270B" w:rsidP="002E5171">
            <w:pPr>
              <w:ind w:firstLine="0"/>
              <w:jc w:val="both"/>
              <w:rPr>
                <w:sz w:val="24"/>
              </w:rPr>
            </w:pPr>
            <w:r w:rsidRPr="002E5171">
              <w:rPr>
                <w:sz w:val="24"/>
              </w:rPr>
              <w:t xml:space="preserve">К </w:t>
            </w:r>
            <w:proofErr w:type="spellStart"/>
            <w:r w:rsidRPr="002E5171">
              <w:rPr>
                <w:sz w:val="24"/>
              </w:rPr>
              <w:t>неключевым</w:t>
            </w:r>
            <w:proofErr w:type="spellEnd"/>
            <w:r w:rsidRPr="002E5171">
              <w:rPr>
                <w:sz w:val="24"/>
              </w:rPr>
              <w:t xml:space="preserve"> атрибутам дочерней сущности</w:t>
            </w:r>
          </w:p>
        </w:tc>
      </w:tr>
      <w:tr w:rsidR="00F6270B" w:rsidTr="00BE65F3">
        <w:tc>
          <w:tcPr>
            <w:tcW w:w="4428" w:type="dxa"/>
            <w:gridSpan w:val="2"/>
            <w:tcBorders>
              <w:top w:val="single" w:sz="4" w:space="0" w:color="auto"/>
            </w:tcBorders>
          </w:tcPr>
          <w:p w:rsidR="00F6270B" w:rsidRPr="002E5171" w:rsidRDefault="00F6270B" w:rsidP="002E5171">
            <w:pPr>
              <w:ind w:firstLine="0"/>
              <w:jc w:val="both"/>
              <w:rPr>
                <w:sz w:val="24"/>
              </w:rPr>
            </w:pPr>
            <w:r w:rsidRPr="002E5171">
              <w:rPr>
                <w:sz w:val="24"/>
              </w:rPr>
              <w:t xml:space="preserve">Триггеры, формируемые </w:t>
            </w:r>
            <w:proofErr w:type="spellStart"/>
            <w:r w:rsidRPr="002E5171">
              <w:rPr>
                <w:sz w:val="24"/>
                <w:lang w:val="en-US"/>
              </w:rPr>
              <w:t>ERwin</w:t>
            </w:r>
            <w:proofErr w:type="spellEnd"/>
            <w:r w:rsidRPr="002E5171">
              <w:rPr>
                <w:sz w:val="24"/>
              </w:rPr>
              <w:t xml:space="preserve"> по умолчанию</w:t>
            </w:r>
            <w:r w:rsidR="00676DBC">
              <w:rPr>
                <w:sz w:val="24"/>
              </w:rPr>
              <w:t>:</w:t>
            </w:r>
          </w:p>
          <w:p w:rsidR="00F6270B" w:rsidRPr="002E5171" w:rsidRDefault="00F6270B" w:rsidP="002E5171">
            <w:pPr>
              <w:ind w:firstLine="0"/>
              <w:jc w:val="both"/>
              <w:rPr>
                <w:sz w:val="24"/>
              </w:rPr>
            </w:pPr>
          </w:p>
          <w:p w:rsidR="00F6270B" w:rsidRPr="00676DBC" w:rsidRDefault="00F6270B" w:rsidP="002E5171">
            <w:pPr>
              <w:ind w:firstLine="0"/>
              <w:jc w:val="both"/>
              <w:rPr>
                <w:sz w:val="24"/>
                <w:lang w:val="en-US"/>
              </w:rPr>
            </w:pPr>
            <w:r w:rsidRPr="00676DBC">
              <w:rPr>
                <w:sz w:val="24"/>
                <w:lang w:val="en-US"/>
              </w:rPr>
              <w:t xml:space="preserve">1. </w:t>
            </w:r>
            <w:r w:rsidRPr="002E5171">
              <w:rPr>
                <w:sz w:val="24"/>
                <w:lang w:val="en-US"/>
              </w:rPr>
              <w:t>Child</w:t>
            </w:r>
            <w:r w:rsidRPr="00676DBC">
              <w:rPr>
                <w:sz w:val="24"/>
                <w:lang w:val="en-US"/>
              </w:rPr>
              <w:t xml:space="preserve"> </w:t>
            </w:r>
            <w:r w:rsidRPr="002E5171">
              <w:rPr>
                <w:sz w:val="24"/>
                <w:lang w:val="en-US"/>
              </w:rPr>
              <w:t>Delete</w:t>
            </w:r>
          </w:p>
          <w:p w:rsidR="00F6270B" w:rsidRPr="002E5171" w:rsidRDefault="00F6270B" w:rsidP="002E5171">
            <w:pPr>
              <w:ind w:firstLine="0"/>
              <w:jc w:val="both"/>
              <w:rPr>
                <w:sz w:val="24"/>
                <w:lang w:val="en-US"/>
              </w:rPr>
            </w:pPr>
            <w:r w:rsidRPr="002E5171">
              <w:rPr>
                <w:sz w:val="24"/>
                <w:lang w:val="en-US"/>
              </w:rPr>
              <w:lastRenderedPageBreak/>
              <w:t>2. Child Insert</w:t>
            </w:r>
          </w:p>
          <w:p w:rsidR="00F6270B" w:rsidRPr="002E5171" w:rsidRDefault="00F6270B" w:rsidP="002E5171">
            <w:pPr>
              <w:ind w:firstLine="0"/>
              <w:jc w:val="both"/>
              <w:rPr>
                <w:sz w:val="24"/>
                <w:lang w:val="en-US"/>
              </w:rPr>
            </w:pPr>
            <w:r w:rsidRPr="002E5171">
              <w:rPr>
                <w:sz w:val="24"/>
                <w:lang w:val="en-US"/>
              </w:rPr>
              <w:t>3. Child Update</w:t>
            </w:r>
          </w:p>
          <w:p w:rsidR="00F6270B" w:rsidRPr="002E5171" w:rsidRDefault="00F6270B" w:rsidP="002E5171">
            <w:pPr>
              <w:ind w:firstLine="0"/>
              <w:jc w:val="both"/>
              <w:rPr>
                <w:sz w:val="24"/>
                <w:lang w:val="en-US"/>
              </w:rPr>
            </w:pPr>
            <w:r w:rsidRPr="002E5171">
              <w:rPr>
                <w:sz w:val="24"/>
                <w:lang w:val="en-US"/>
              </w:rPr>
              <w:t>4. Parent Delete</w:t>
            </w:r>
          </w:p>
          <w:p w:rsidR="00F6270B" w:rsidRPr="002E5171" w:rsidRDefault="00F6270B" w:rsidP="002E5171">
            <w:pPr>
              <w:ind w:firstLine="0"/>
              <w:jc w:val="both"/>
              <w:rPr>
                <w:sz w:val="24"/>
                <w:lang w:val="en-US"/>
              </w:rPr>
            </w:pPr>
            <w:r w:rsidRPr="002E5171">
              <w:rPr>
                <w:sz w:val="24"/>
                <w:lang w:val="en-US"/>
              </w:rPr>
              <w:t>5. Parent Insert</w:t>
            </w:r>
          </w:p>
          <w:p w:rsidR="00F6270B" w:rsidRPr="002E5171" w:rsidRDefault="00F6270B" w:rsidP="002E5171">
            <w:pPr>
              <w:ind w:firstLine="0"/>
              <w:jc w:val="both"/>
              <w:rPr>
                <w:sz w:val="24"/>
                <w:lang w:val="en-US"/>
              </w:rPr>
            </w:pPr>
            <w:r w:rsidRPr="002E5171">
              <w:rPr>
                <w:sz w:val="24"/>
                <w:lang w:val="en-US"/>
              </w:rPr>
              <w:t>6. Parent Update</w:t>
            </w:r>
          </w:p>
        </w:tc>
        <w:tc>
          <w:tcPr>
            <w:tcW w:w="2996" w:type="dxa"/>
          </w:tcPr>
          <w:p w:rsidR="00F6270B" w:rsidRPr="002E5171" w:rsidRDefault="00F6270B" w:rsidP="002E5171">
            <w:pPr>
              <w:ind w:firstLine="0"/>
              <w:jc w:val="both"/>
              <w:rPr>
                <w:sz w:val="24"/>
                <w:lang w:val="en-US"/>
              </w:rPr>
            </w:pPr>
          </w:p>
          <w:p w:rsidR="00F6270B" w:rsidRPr="002E5171" w:rsidRDefault="00F6270B" w:rsidP="002E5171">
            <w:pPr>
              <w:ind w:firstLine="0"/>
              <w:jc w:val="both"/>
              <w:rPr>
                <w:sz w:val="24"/>
                <w:lang w:val="en-US"/>
              </w:rPr>
            </w:pPr>
          </w:p>
          <w:p w:rsidR="00F6270B" w:rsidRPr="002E5171" w:rsidRDefault="00F6270B" w:rsidP="002E5171">
            <w:pPr>
              <w:ind w:firstLine="0"/>
              <w:jc w:val="both"/>
              <w:rPr>
                <w:sz w:val="24"/>
                <w:lang w:val="en-US"/>
              </w:rPr>
            </w:pPr>
          </w:p>
          <w:p w:rsidR="00F6270B" w:rsidRPr="002E5171" w:rsidRDefault="00F6270B" w:rsidP="002E5171">
            <w:pPr>
              <w:ind w:firstLine="0"/>
              <w:jc w:val="center"/>
              <w:rPr>
                <w:sz w:val="24"/>
                <w:lang w:val="en-US"/>
              </w:rPr>
            </w:pPr>
            <w:r w:rsidRPr="002E5171">
              <w:rPr>
                <w:sz w:val="24"/>
                <w:lang w:val="en-US"/>
              </w:rPr>
              <w:t>None</w:t>
            </w:r>
          </w:p>
          <w:p w:rsidR="00F6270B" w:rsidRPr="002E5171" w:rsidRDefault="00F6270B" w:rsidP="002E5171">
            <w:pPr>
              <w:ind w:firstLine="0"/>
              <w:jc w:val="center"/>
              <w:rPr>
                <w:sz w:val="24"/>
                <w:lang w:val="en-US"/>
              </w:rPr>
            </w:pPr>
            <w:r w:rsidRPr="002E5171">
              <w:rPr>
                <w:sz w:val="24"/>
                <w:lang w:val="en-US"/>
              </w:rPr>
              <w:lastRenderedPageBreak/>
              <w:t>Restrict</w:t>
            </w:r>
          </w:p>
          <w:p w:rsidR="00F6270B" w:rsidRPr="002E5171" w:rsidRDefault="00F6270B" w:rsidP="002E5171">
            <w:pPr>
              <w:ind w:firstLine="0"/>
              <w:jc w:val="center"/>
              <w:rPr>
                <w:sz w:val="24"/>
                <w:lang w:val="en-US"/>
              </w:rPr>
            </w:pPr>
            <w:r w:rsidRPr="002E5171">
              <w:rPr>
                <w:sz w:val="24"/>
                <w:lang w:val="en-US"/>
              </w:rPr>
              <w:t>Restrict</w:t>
            </w:r>
          </w:p>
          <w:p w:rsidR="00F6270B" w:rsidRPr="002E5171" w:rsidRDefault="00F6270B" w:rsidP="002E5171">
            <w:pPr>
              <w:ind w:firstLine="0"/>
              <w:jc w:val="center"/>
              <w:rPr>
                <w:sz w:val="24"/>
                <w:lang w:val="en-US"/>
              </w:rPr>
            </w:pPr>
            <w:r w:rsidRPr="002E5171">
              <w:rPr>
                <w:sz w:val="24"/>
                <w:lang w:val="en-US"/>
              </w:rPr>
              <w:t>Restrict</w:t>
            </w:r>
          </w:p>
          <w:p w:rsidR="00F6270B" w:rsidRPr="002E5171" w:rsidRDefault="00F6270B" w:rsidP="002E5171">
            <w:pPr>
              <w:ind w:firstLine="0"/>
              <w:jc w:val="center"/>
              <w:rPr>
                <w:sz w:val="24"/>
                <w:lang w:val="en-US"/>
              </w:rPr>
            </w:pPr>
            <w:r w:rsidRPr="002E5171">
              <w:rPr>
                <w:sz w:val="24"/>
                <w:lang w:val="en-US"/>
              </w:rPr>
              <w:t>None</w:t>
            </w:r>
          </w:p>
          <w:p w:rsidR="00F6270B" w:rsidRPr="002E5171" w:rsidRDefault="00F6270B" w:rsidP="002E5171">
            <w:pPr>
              <w:ind w:firstLine="0"/>
              <w:jc w:val="center"/>
              <w:rPr>
                <w:sz w:val="24"/>
                <w:lang w:val="en-US"/>
              </w:rPr>
            </w:pPr>
            <w:r w:rsidRPr="002E5171">
              <w:rPr>
                <w:sz w:val="24"/>
                <w:lang w:val="en-US"/>
              </w:rPr>
              <w:t>Restrict</w:t>
            </w:r>
          </w:p>
        </w:tc>
        <w:tc>
          <w:tcPr>
            <w:tcW w:w="2997" w:type="dxa"/>
          </w:tcPr>
          <w:p w:rsidR="00F6270B" w:rsidRPr="002E5171" w:rsidRDefault="00F6270B" w:rsidP="002E5171">
            <w:pPr>
              <w:ind w:firstLine="0"/>
              <w:jc w:val="both"/>
              <w:rPr>
                <w:sz w:val="24"/>
                <w:lang w:val="en-US"/>
              </w:rPr>
            </w:pPr>
          </w:p>
          <w:p w:rsidR="00F6270B" w:rsidRPr="002E5171" w:rsidRDefault="00F6270B" w:rsidP="002E5171">
            <w:pPr>
              <w:ind w:firstLine="0"/>
              <w:jc w:val="both"/>
              <w:rPr>
                <w:sz w:val="24"/>
                <w:lang w:val="en-US"/>
              </w:rPr>
            </w:pPr>
          </w:p>
          <w:p w:rsidR="00F6270B" w:rsidRPr="002E5171" w:rsidRDefault="00F6270B" w:rsidP="002E5171">
            <w:pPr>
              <w:ind w:firstLine="0"/>
              <w:jc w:val="both"/>
              <w:rPr>
                <w:sz w:val="24"/>
                <w:lang w:val="en-US"/>
              </w:rPr>
            </w:pPr>
          </w:p>
          <w:p w:rsidR="00F6270B" w:rsidRPr="002E5171" w:rsidRDefault="00F6270B" w:rsidP="002E5171">
            <w:pPr>
              <w:ind w:firstLine="0"/>
              <w:jc w:val="center"/>
              <w:rPr>
                <w:sz w:val="24"/>
                <w:lang w:val="en-US"/>
              </w:rPr>
            </w:pPr>
            <w:r w:rsidRPr="002E5171">
              <w:rPr>
                <w:sz w:val="24"/>
                <w:lang w:val="en-US"/>
              </w:rPr>
              <w:t>None</w:t>
            </w:r>
          </w:p>
          <w:p w:rsidR="00F6270B" w:rsidRPr="002E5171" w:rsidRDefault="00F6270B" w:rsidP="002E5171">
            <w:pPr>
              <w:ind w:firstLine="0"/>
              <w:jc w:val="center"/>
              <w:rPr>
                <w:sz w:val="24"/>
                <w:lang w:val="en-US"/>
              </w:rPr>
            </w:pPr>
            <w:r w:rsidRPr="002E5171">
              <w:rPr>
                <w:sz w:val="24"/>
                <w:lang w:val="en-US"/>
              </w:rPr>
              <w:lastRenderedPageBreak/>
              <w:t>Set Null</w:t>
            </w:r>
          </w:p>
          <w:p w:rsidR="00F6270B" w:rsidRPr="002E5171" w:rsidRDefault="00F6270B" w:rsidP="002E5171">
            <w:pPr>
              <w:ind w:firstLine="0"/>
              <w:jc w:val="center"/>
              <w:rPr>
                <w:sz w:val="24"/>
                <w:lang w:val="en-US"/>
              </w:rPr>
            </w:pPr>
            <w:r w:rsidRPr="002E5171">
              <w:rPr>
                <w:sz w:val="24"/>
                <w:lang w:val="en-US"/>
              </w:rPr>
              <w:t>Set Null</w:t>
            </w:r>
          </w:p>
          <w:p w:rsidR="00F6270B" w:rsidRPr="002E5171" w:rsidRDefault="00F6270B" w:rsidP="002E5171">
            <w:pPr>
              <w:ind w:firstLine="0"/>
              <w:jc w:val="center"/>
              <w:rPr>
                <w:sz w:val="24"/>
                <w:lang w:val="en-US"/>
              </w:rPr>
            </w:pPr>
            <w:r w:rsidRPr="002E5171">
              <w:rPr>
                <w:sz w:val="24"/>
                <w:lang w:val="en-US"/>
              </w:rPr>
              <w:t>Set Null</w:t>
            </w:r>
          </w:p>
          <w:p w:rsidR="00F6270B" w:rsidRPr="002E5171" w:rsidRDefault="00F6270B" w:rsidP="002E5171">
            <w:pPr>
              <w:ind w:firstLine="0"/>
              <w:jc w:val="center"/>
              <w:rPr>
                <w:sz w:val="24"/>
                <w:lang w:val="en-US"/>
              </w:rPr>
            </w:pPr>
            <w:r w:rsidRPr="002E5171">
              <w:rPr>
                <w:sz w:val="24"/>
                <w:lang w:val="en-US"/>
              </w:rPr>
              <w:t>None</w:t>
            </w:r>
          </w:p>
          <w:p w:rsidR="00F6270B" w:rsidRPr="002E5171" w:rsidRDefault="00F6270B" w:rsidP="002E5171">
            <w:pPr>
              <w:ind w:firstLine="0"/>
              <w:jc w:val="center"/>
              <w:rPr>
                <w:sz w:val="24"/>
                <w:lang w:val="en-US"/>
              </w:rPr>
            </w:pPr>
            <w:r w:rsidRPr="002E5171">
              <w:rPr>
                <w:sz w:val="24"/>
                <w:lang w:val="en-US"/>
              </w:rPr>
              <w:t>Set Null</w:t>
            </w:r>
          </w:p>
        </w:tc>
      </w:tr>
    </w:tbl>
    <w:p w:rsidR="00F6270B" w:rsidRDefault="00F6270B" w:rsidP="00F6270B">
      <w:pPr>
        <w:ind w:firstLine="720"/>
        <w:jc w:val="both"/>
      </w:pPr>
    </w:p>
    <w:p w:rsidR="00F6270B" w:rsidRDefault="002E5171" w:rsidP="002E5171">
      <w:pPr>
        <w:ind w:firstLine="0"/>
      </w:pPr>
      <w:r>
        <w:object w:dxaOrig="10305" w:dyaOrig="2250">
          <v:shape id="_x0000_i1028" type="#_x0000_t75" style="width:458.5pt;height:100pt" o:ole="">
            <v:imagedata r:id="rId30" o:title=""/>
          </v:shape>
          <o:OLEObject Type="Embed" ProgID="Visio.Drawing.11" ShapeID="_x0000_i1028" DrawAspect="Content" ObjectID="_1642306826" r:id="rId31"/>
        </w:object>
      </w:r>
    </w:p>
    <w:p w:rsidR="00F6270B" w:rsidRDefault="00676DBC" w:rsidP="00676DBC">
      <w:pPr>
        <w:pStyle w:val="af4"/>
      </w:pPr>
      <w:bookmarkStart w:id="38" w:name="_Ref406353872"/>
      <w:r>
        <w:t xml:space="preserve">Рисунок </w:t>
      </w:r>
      <w:fldSimple w:instr=" STYLEREF 1 \s ">
        <w:r w:rsidR="0031410A">
          <w:rPr>
            <w:noProof/>
          </w:rPr>
          <w:t>3</w:t>
        </w:r>
      </w:fldSimple>
      <w:r w:rsidR="006A2BB1">
        <w:t>.</w:t>
      </w:r>
      <w:fldSimple w:instr=" SEQ Рисунок \* ARABIC \s 1 ">
        <w:r w:rsidR="0031410A">
          <w:rPr>
            <w:noProof/>
          </w:rPr>
          <w:t>4</w:t>
        </w:r>
      </w:fldSimple>
      <w:bookmarkEnd w:id="38"/>
      <w:r w:rsidR="00F6270B">
        <w:t xml:space="preserve">. Обозначение идентифицирующей (а) и </w:t>
      </w:r>
      <w:proofErr w:type="spellStart"/>
      <w:r w:rsidR="00F6270B">
        <w:t>неидентифицирующей</w:t>
      </w:r>
      <w:proofErr w:type="spellEnd"/>
      <w:r w:rsidR="00F6270B">
        <w:t xml:space="preserve"> (б) связи в </w:t>
      </w:r>
      <w:proofErr w:type="spellStart"/>
      <w:r w:rsidR="00F6270B">
        <w:rPr>
          <w:lang w:val="en-US"/>
        </w:rPr>
        <w:t>ERwin</w:t>
      </w:r>
      <w:proofErr w:type="spellEnd"/>
    </w:p>
    <w:p w:rsidR="00B7044C" w:rsidRPr="00B7044C" w:rsidRDefault="00B7044C" w:rsidP="00B7044C">
      <w:pPr>
        <w:ind w:firstLine="567"/>
        <w:jc w:val="center"/>
        <w:rPr>
          <w:b/>
        </w:rPr>
      </w:pPr>
      <w:r w:rsidRPr="00B7044C">
        <w:rPr>
          <w:b/>
        </w:rPr>
        <w:t xml:space="preserve">Связь нотаций Чена и пакета </w:t>
      </w:r>
      <w:r w:rsidRPr="00B7044C">
        <w:rPr>
          <w:b/>
          <w:lang w:val="en-US"/>
        </w:rPr>
        <w:t>Erwin</w:t>
      </w:r>
    </w:p>
    <w:p w:rsidR="008D1A71" w:rsidRDefault="00B7044C" w:rsidP="008D1A71">
      <w:pPr>
        <w:ind w:firstLine="567"/>
      </w:pPr>
      <w:r>
        <w:t xml:space="preserve">Связь нотаций Чена и пакета </w:t>
      </w:r>
      <w:r>
        <w:rPr>
          <w:lang w:val="en-US"/>
        </w:rPr>
        <w:t>Erwin</w:t>
      </w:r>
      <w:r w:rsidRPr="00B7044C">
        <w:t xml:space="preserve"> </w:t>
      </w:r>
      <w:r>
        <w:t xml:space="preserve">показана на </w:t>
      </w:r>
      <w:r>
        <w:fldChar w:fldCharType="begin"/>
      </w:r>
      <w:r>
        <w:instrText xml:space="preserve"> REF _Ref406354436 \h </w:instrText>
      </w:r>
      <w:r>
        <w:fldChar w:fldCharType="separate"/>
      </w:r>
      <w:r w:rsidR="0031410A">
        <w:t xml:space="preserve">Рисунок </w:t>
      </w:r>
      <w:r w:rsidR="0031410A">
        <w:rPr>
          <w:noProof/>
        </w:rPr>
        <w:t>3</w:t>
      </w:r>
      <w:r w:rsidR="0031410A">
        <w:t>.</w:t>
      </w:r>
      <w:r w:rsidR="0031410A">
        <w:rPr>
          <w:noProof/>
        </w:rPr>
        <w:t>5</w:t>
      </w:r>
      <w:r>
        <w:fldChar w:fldCharType="end"/>
      </w:r>
      <w:r>
        <w:t>.</w:t>
      </w:r>
    </w:p>
    <w:p w:rsidR="00B7044C" w:rsidRPr="00B7044C" w:rsidRDefault="00B7044C" w:rsidP="008D1A71">
      <w:pPr>
        <w:ind w:firstLine="567"/>
      </w:pPr>
    </w:p>
    <w:p w:rsidR="00F54277" w:rsidRDefault="00823393" w:rsidP="00676DBC">
      <w:pPr>
        <w:ind w:firstLine="0"/>
        <w:jc w:val="center"/>
      </w:pPr>
      <w:r>
        <w:object w:dxaOrig="9304" w:dyaOrig="11415">
          <v:shape id="_x0000_i1029" type="#_x0000_t75" style="width:398pt;height:427pt" o:ole="">
            <v:imagedata r:id="rId32" o:title=""/>
          </v:shape>
          <o:OLEObject Type="Embed" ProgID="Visio.Drawing.11" ShapeID="_x0000_i1029" DrawAspect="Content" ObjectID="_1642306827" r:id="rId33"/>
        </w:object>
      </w:r>
    </w:p>
    <w:p w:rsidR="00676DBC" w:rsidRPr="00B7044C" w:rsidRDefault="00676DBC" w:rsidP="00676DBC">
      <w:pPr>
        <w:pStyle w:val="af4"/>
      </w:pPr>
      <w:bookmarkStart w:id="39" w:name="_Ref406354436"/>
      <w:r>
        <w:t xml:space="preserve">Рисунок </w:t>
      </w:r>
      <w:fldSimple w:instr=" STYLEREF 1 \s ">
        <w:r w:rsidR="0031410A">
          <w:rPr>
            <w:noProof/>
          </w:rPr>
          <w:t>3</w:t>
        </w:r>
      </w:fldSimple>
      <w:r w:rsidR="006A2BB1">
        <w:t>.</w:t>
      </w:r>
      <w:fldSimple w:instr=" SEQ Рисунок \* ARABIC \s 1 ">
        <w:r w:rsidR="0031410A">
          <w:rPr>
            <w:noProof/>
          </w:rPr>
          <w:t>5</w:t>
        </w:r>
      </w:fldSimple>
      <w:bookmarkEnd w:id="39"/>
      <w:r>
        <w:t xml:space="preserve">. Связь нотаций Чена и пакета </w:t>
      </w:r>
      <w:r>
        <w:rPr>
          <w:lang w:val="en-US"/>
        </w:rPr>
        <w:t>Erwin</w:t>
      </w:r>
      <w:r w:rsidR="00B7044C" w:rsidRPr="00B7044C">
        <w:t>.</w:t>
      </w:r>
    </w:p>
    <w:p w:rsidR="00384316" w:rsidRPr="00384316" w:rsidRDefault="00384316" w:rsidP="00384316">
      <w:pPr>
        <w:pStyle w:val="af1"/>
        <w:ind w:firstLine="567"/>
        <w:jc w:val="center"/>
        <w:rPr>
          <w:b/>
        </w:rPr>
      </w:pPr>
      <w:r w:rsidRPr="00384316">
        <w:rPr>
          <w:b/>
        </w:rPr>
        <w:lastRenderedPageBreak/>
        <w:t>Общая задача лабораторных работ 3, 4</w:t>
      </w:r>
    </w:p>
    <w:p w:rsidR="00384316" w:rsidRPr="00384316" w:rsidRDefault="00384316" w:rsidP="00B7044C">
      <w:pPr>
        <w:pStyle w:val="af1"/>
        <w:ind w:firstLine="567"/>
        <w:jc w:val="both"/>
        <w:rPr>
          <w:i/>
        </w:rPr>
      </w:pPr>
      <w:r w:rsidRPr="00384316">
        <w:rPr>
          <w:i/>
        </w:rPr>
        <w:t xml:space="preserve">Разработать логическую и физическую схемы базы данных процессингового центра (см. лабораторные работы 1 и 2) с помощью пакета </w:t>
      </w:r>
      <w:r w:rsidRPr="00384316">
        <w:rPr>
          <w:i/>
          <w:lang w:val="en-US"/>
        </w:rPr>
        <w:t>Erwin</w:t>
      </w:r>
      <w:r w:rsidRPr="00384316">
        <w:rPr>
          <w:i/>
        </w:rPr>
        <w:t>.</w:t>
      </w:r>
    </w:p>
    <w:p w:rsidR="00B7044C" w:rsidRPr="00450081" w:rsidRDefault="00B7044C" w:rsidP="00B7044C">
      <w:pPr>
        <w:pStyle w:val="af1"/>
        <w:ind w:firstLine="567"/>
        <w:jc w:val="both"/>
      </w:pPr>
      <w:r>
        <w:t xml:space="preserve">Ниже приведена </w:t>
      </w:r>
      <w:r>
        <w:rPr>
          <w:lang w:val="en-US"/>
        </w:rPr>
        <w:t>ER</w:t>
      </w:r>
      <w:r w:rsidRPr="00450081">
        <w:t>-</w:t>
      </w:r>
      <w:r>
        <w:t xml:space="preserve">диаграмма схемы базы данных процессингового центра (ПЦ) платёжной системы в нотации Чена, которую следует использовать при разработке соответствующей диаграммы в пакете </w:t>
      </w:r>
      <w:proofErr w:type="spellStart"/>
      <w:r>
        <w:rPr>
          <w:lang w:val="en-US"/>
        </w:rPr>
        <w:t>ERwin</w:t>
      </w:r>
      <w:proofErr w:type="spellEnd"/>
      <w:r>
        <w:t xml:space="preserve"> (</w:t>
      </w:r>
      <w:r>
        <w:fldChar w:fldCharType="begin"/>
      </w:r>
      <w:r>
        <w:instrText xml:space="preserve"> REF _Ref406354785 \h </w:instrText>
      </w:r>
      <w:r>
        <w:fldChar w:fldCharType="separate"/>
      </w:r>
      <w:r w:rsidR="0031410A">
        <w:t xml:space="preserve">Рисунок </w:t>
      </w:r>
      <w:r w:rsidR="0031410A">
        <w:rPr>
          <w:noProof/>
        </w:rPr>
        <w:t>3</w:t>
      </w:r>
      <w:r w:rsidR="0031410A">
        <w:t>.</w:t>
      </w:r>
      <w:r w:rsidR="0031410A">
        <w:rPr>
          <w:noProof/>
        </w:rPr>
        <w:t>6</w:t>
      </w:r>
      <w:r>
        <w:fldChar w:fldCharType="end"/>
      </w:r>
      <w:r>
        <w:t>).</w:t>
      </w:r>
    </w:p>
    <w:p w:rsidR="00B7044C" w:rsidRDefault="00B7044C" w:rsidP="00B7044C">
      <w:pPr>
        <w:pStyle w:val="rtf"/>
        <w:ind w:firstLine="0"/>
        <w:jc w:val="center"/>
      </w:pPr>
      <w:r w:rsidRPr="00B4218B">
        <w:rPr>
          <w:noProof/>
          <w:lang w:eastAsia="ru-RU"/>
        </w:rPr>
        <w:drawing>
          <wp:inline distT="0" distB="0" distL="0" distR="0" wp14:anchorId="4B9EF35A" wp14:editId="2BEAAB9F">
            <wp:extent cx="5888990" cy="3291840"/>
            <wp:effectExtent l="0" t="0" r="0" b="3810"/>
            <wp:docPr id="131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4C" w:rsidRPr="0068222B" w:rsidRDefault="00B7044C" w:rsidP="00B7044C">
      <w:pPr>
        <w:pStyle w:val="af4"/>
        <w:spacing w:after="0"/>
      </w:pPr>
      <w:bookmarkStart w:id="40" w:name="_Ref406354785"/>
      <w:r>
        <w:t xml:space="preserve">Рисунок </w:t>
      </w:r>
      <w:fldSimple w:instr=" STYLEREF 1 \s ">
        <w:r w:rsidR="0031410A">
          <w:rPr>
            <w:noProof/>
          </w:rPr>
          <w:t>3</w:t>
        </w:r>
      </w:fldSimple>
      <w:r w:rsidR="006A2BB1">
        <w:t>.</w:t>
      </w:r>
      <w:fldSimple w:instr=" SEQ Рисунок \* ARABIC \s 1 ">
        <w:r w:rsidR="0031410A">
          <w:rPr>
            <w:noProof/>
          </w:rPr>
          <w:t>6</w:t>
        </w:r>
      </w:fldSimple>
      <w:bookmarkEnd w:id="40"/>
      <w:r>
        <w:t>. Схема базы данных в нотации Чена</w:t>
      </w:r>
    </w:p>
    <w:p w:rsidR="00B7044C" w:rsidRDefault="00B7044C" w:rsidP="00B7044C"/>
    <w:p w:rsidR="00B7044C" w:rsidRPr="003216B5" w:rsidRDefault="00B7044C" w:rsidP="006F30C6">
      <w:pPr>
        <w:jc w:val="both"/>
      </w:pPr>
      <w:r w:rsidRPr="003216B5">
        <w:t xml:space="preserve">Здесь схема БД представлена на уровне сущностей: сущности с </w:t>
      </w:r>
      <w:r w:rsidR="006F30C6">
        <w:t xml:space="preserve">меткой </w:t>
      </w:r>
      <w:r w:rsidRPr="003216B5">
        <w:t xml:space="preserve">1 </w:t>
      </w:r>
      <w:r w:rsidR="006F30C6">
        <w:t>–</w:t>
      </w:r>
      <w:r w:rsidRPr="003216B5">
        <w:t xml:space="preserve"> родительские</w:t>
      </w:r>
      <w:r w:rsidR="006F30C6">
        <w:t>,</w:t>
      </w:r>
      <w:r w:rsidRPr="003216B5">
        <w:t xml:space="preserve"> сущности с </w:t>
      </w:r>
      <w:r w:rsidR="006F30C6">
        <w:t xml:space="preserve">меткой </w:t>
      </w:r>
      <w:r w:rsidRPr="003216B5">
        <w:t xml:space="preserve">М - дочерние. </w:t>
      </w:r>
    </w:p>
    <w:p w:rsidR="00B7044C" w:rsidRPr="003216B5" w:rsidRDefault="00B7044C" w:rsidP="006F30C6">
      <w:pPr>
        <w:jc w:val="both"/>
      </w:pPr>
      <w:r w:rsidRPr="003216B5">
        <w:t xml:space="preserve">Описание сущностей: </w:t>
      </w:r>
    </w:p>
    <w:p w:rsidR="00B7044C" w:rsidRPr="003216B5" w:rsidRDefault="006F30C6" w:rsidP="006F30C6">
      <w:pPr>
        <w:numPr>
          <w:ilvl w:val="0"/>
          <w:numId w:val="4"/>
        </w:numPr>
        <w:jc w:val="both"/>
      </w:pPr>
      <w:r>
        <w:t>б</w:t>
      </w:r>
      <w:r w:rsidR="00B7044C" w:rsidRPr="003216B5">
        <w:t xml:space="preserve">анк - банки платёжной системы, подключённые к ПЦ; </w:t>
      </w:r>
    </w:p>
    <w:p w:rsidR="00B7044C" w:rsidRPr="003216B5" w:rsidRDefault="00B7044C" w:rsidP="006F30C6">
      <w:pPr>
        <w:numPr>
          <w:ilvl w:val="0"/>
          <w:numId w:val="4"/>
        </w:numPr>
        <w:jc w:val="both"/>
      </w:pPr>
      <w:r w:rsidRPr="003216B5">
        <w:t xml:space="preserve">запрос - запросы от банкоматов; </w:t>
      </w:r>
    </w:p>
    <w:p w:rsidR="00B7044C" w:rsidRPr="003216B5" w:rsidRDefault="00B7044C" w:rsidP="006F30C6">
      <w:pPr>
        <w:numPr>
          <w:ilvl w:val="0"/>
          <w:numId w:val="4"/>
        </w:numPr>
        <w:jc w:val="both"/>
      </w:pPr>
      <w:r w:rsidRPr="003216B5">
        <w:t xml:space="preserve">другой ПЦ - другие ПЦ, подключённые к данному; </w:t>
      </w:r>
    </w:p>
    <w:p w:rsidR="00B7044C" w:rsidRPr="003216B5" w:rsidRDefault="00B7044C" w:rsidP="006F30C6">
      <w:pPr>
        <w:numPr>
          <w:ilvl w:val="0"/>
          <w:numId w:val="4"/>
        </w:numPr>
        <w:jc w:val="both"/>
      </w:pPr>
      <w:r w:rsidRPr="003216B5">
        <w:t xml:space="preserve">платёж за процессинг - платежи, выставленные </w:t>
      </w:r>
      <w:r w:rsidR="006F30C6">
        <w:t>б</w:t>
      </w:r>
      <w:r w:rsidRPr="003216B5">
        <w:t xml:space="preserve">анком за услуги, предоставляемые данным ПЦ; </w:t>
      </w:r>
    </w:p>
    <w:p w:rsidR="00B7044C" w:rsidRPr="003216B5" w:rsidRDefault="00B7044C" w:rsidP="006F30C6">
      <w:pPr>
        <w:numPr>
          <w:ilvl w:val="0"/>
          <w:numId w:val="4"/>
        </w:numPr>
        <w:jc w:val="both"/>
      </w:pPr>
      <w:r w:rsidRPr="003216B5">
        <w:t xml:space="preserve">карта для эмиссии - данные, переданные </w:t>
      </w:r>
      <w:r>
        <w:t>банк</w:t>
      </w:r>
      <w:r w:rsidR="006F30C6">
        <w:t>ом</w:t>
      </w:r>
      <w:r>
        <w:t>-эмитент</w:t>
      </w:r>
      <w:r w:rsidR="006F30C6">
        <w:t>ом</w:t>
      </w:r>
      <w:r w:rsidRPr="003216B5">
        <w:t xml:space="preserve"> ПЦ для эмиссии карты (если банк делегировал эту функцию ПЦ); </w:t>
      </w:r>
    </w:p>
    <w:p w:rsidR="00B7044C" w:rsidRPr="003216B5" w:rsidRDefault="00B7044C" w:rsidP="006F30C6">
      <w:pPr>
        <w:numPr>
          <w:ilvl w:val="0"/>
          <w:numId w:val="4"/>
        </w:numPr>
        <w:jc w:val="both"/>
      </w:pPr>
      <w:r w:rsidRPr="003216B5">
        <w:t xml:space="preserve">стоп-лист - стоп-листы, переданные в ПЦ от банков; </w:t>
      </w:r>
    </w:p>
    <w:p w:rsidR="00B7044C" w:rsidRPr="003216B5" w:rsidRDefault="00B7044C" w:rsidP="006F30C6">
      <w:pPr>
        <w:numPr>
          <w:ilvl w:val="0"/>
          <w:numId w:val="4"/>
        </w:numPr>
        <w:jc w:val="both"/>
      </w:pPr>
      <w:r w:rsidRPr="003216B5">
        <w:t xml:space="preserve">стоп-карта - данные о заблокированных картах (которые входят в стоп-листы). </w:t>
      </w:r>
    </w:p>
    <w:p w:rsidR="00B7044C" w:rsidRDefault="00B7044C" w:rsidP="006F30C6">
      <w:pPr>
        <w:pStyle w:val="af1"/>
        <w:spacing w:before="0" w:beforeAutospacing="0" w:after="0" w:afterAutospacing="0"/>
        <w:jc w:val="both"/>
      </w:pPr>
      <w:r>
        <w:t>Атрибуты сущностей</w:t>
      </w:r>
      <w:r w:rsidR="006F30C6">
        <w:t xml:space="preserve"> приведены на </w:t>
      </w:r>
      <w:r>
        <w:t xml:space="preserve"> </w:t>
      </w:r>
      <w:r w:rsidR="006F30C6">
        <w:fldChar w:fldCharType="begin"/>
      </w:r>
      <w:r w:rsidR="006F30C6">
        <w:instrText xml:space="preserve"> REF _Ref406355213 \h </w:instrText>
      </w:r>
      <w:r w:rsidR="006F30C6">
        <w:fldChar w:fldCharType="separate"/>
      </w:r>
      <w:r w:rsidR="0031410A">
        <w:t xml:space="preserve">Рисунок </w:t>
      </w:r>
      <w:r w:rsidR="0031410A">
        <w:rPr>
          <w:noProof/>
        </w:rPr>
        <w:t>3</w:t>
      </w:r>
      <w:r w:rsidR="0031410A">
        <w:t>.</w:t>
      </w:r>
      <w:r w:rsidR="0031410A">
        <w:rPr>
          <w:noProof/>
        </w:rPr>
        <w:t>7</w:t>
      </w:r>
      <w:r w:rsidR="006F30C6">
        <w:fldChar w:fldCharType="end"/>
      </w:r>
      <w:r w:rsidR="006F30C6">
        <w:t>.</w:t>
      </w:r>
    </w:p>
    <w:p w:rsidR="006F30C6" w:rsidRDefault="00B7044C" w:rsidP="00B7044C">
      <w:pPr>
        <w:pStyle w:val="af4"/>
        <w:spacing w:after="0"/>
      </w:pPr>
      <w:r w:rsidRPr="0068222B">
        <w:rPr>
          <w:noProof/>
          <w:color w:val="0000FF"/>
        </w:rPr>
        <w:lastRenderedPageBreak/>
        <w:drawing>
          <wp:inline distT="0" distB="0" distL="0" distR="0" wp14:anchorId="7513618E" wp14:editId="039271E9">
            <wp:extent cx="5869496" cy="2194560"/>
            <wp:effectExtent l="0" t="0" r="0" b="0"/>
            <wp:docPr id="132" name="Рисунок 132" descr="Файл:10semSPASOIl5pic1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Файл:10semSPASOIl5pic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367" cy="22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0C6" w:rsidRDefault="006F30C6" w:rsidP="00B7044C">
      <w:pPr>
        <w:pStyle w:val="af4"/>
        <w:spacing w:after="0"/>
      </w:pPr>
    </w:p>
    <w:p w:rsidR="00B7044C" w:rsidRDefault="00B7044C" w:rsidP="00B7044C">
      <w:pPr>
        <w:pStyle w:val="af4"/>
        <w:spacing w:after="0"/>
      </w:pPr>
      <w:bookmarkStart w:id="41" w:name="_Ref406355213"/>
      <w:r>
        <w:t xml:space="preserve">Рисунок </w:t>
      </w:r>
      <w:fldSimple w:instr=" STYLEREF 1 \s ">
        <w:r w:rsidR="0031410A">
          <w:rPr>
            <w:noProof/>
          </w:rPr>
          <w:t>3</w:t>
        </w:r>
      </w:fldSimple>
      <w:r w:rsidR="006A2BB1">
        <w:t>.</w:t>
      </w:r>
      <w:fldSimple w:instr=" SEQ Рисунок \* ARABIC \s 1 ">
        <w:r w:rsidR="0031410A">
          <w:rPr>
            <w:noProof/>
          </w:rPr>
          <w:t>7</w:t>
        </w:r>
      </w:fldSimple>
      <w:bookmarkEnd w:id="41"/>
      <w:r>
        <w:t>. Атрибуты сущностей</w:t>
      </w:r>
    </w:p>
    <w:p w:rsidR="00B7044C" w:rsidRDefault="00B7044C" w:rsidP="00B7044C">
      <w:pPr>
        <w:pStyle w:val="af1"/>
        <w:ind w:firstLine="567"/>
      </w:pPr>
      <w:r>
        <w:t xml:space="preserve">Решёткой отмечены ключевые атрибуты. Совокупность ключевых атрибутов является ключом сущности. </w:t>
      </w:r>
    </w:p>
    <w:p w:rsidR="006F30C6" w:rsidRPr="00C702EC" w:rsidRDefault="006F30C6" w:rsidP="006F30C6">
      <w:pPr>
        <w:pStyle w:val="20"/>
      </w:pPr>
      <w:bookmarkStart w:id="42" w:name="_Toc31694040"/>
      <w:r w:rsidRPr="00C702EC">
        <w:t>Схема и описание лабораторной установки</w:t>
      </w:r>
      <w:bookmarkEnd w:id="42"/>
    </w:p>
    <w:p w:rsidR="006F30C6" w:rsidRDefault="006F30C6" w:rsidP="006F30C6">
      <w:pPr>
        <w:ind w:firstLine="567"/>
      </w:pPr>
    </w:p>
    <w:p w:rsidR="006F30C6" w:rsidRDefault="006F30C6" w:rsidP="006F30C6">
      <w:pPr>
        <w:ind w:firstLine="567"/>
      </w:pPr>
      <w:r>
        <w:t xml:space="preserve">С помощью мультимедийной обучающей программы </w:t>
      </w:r>
    </w:p>
    <w:p w:rsidR="006F30C6" w:rsidRDefault="009B5F74" w:rsidP="006F30C6">
      <w:pPr>
        <w:jc w:val="both"/>
      </w:pPr>
      <w:hyperlink r:id="rId37" w:history="1">
        <w:r w:rsidR="006F30C6" w:rsidRPr="00297D00">
          <w:rPr>
            <w:rStyle w:val="ac"/>
          </w:rPr>
          <w:t>http://e-learning.bmstu.ru/portal_iu5/db_design/start.html</w:t>
        </w:r>
      </w:hyperlink>
      <w:r w:rsidR="006F30C6">
        <w:t xml:space="preserve">  (только </w:t>
      </w:r>
      <w:proofErr w:type="spellStart"/>
      <w:r w:rsidR="006F30C6" w:rsidRPr="00297D00">
        <w:t>Internet</w:t>
      </w:r>
      <w:proofErr w:type="spellEnd"/>
      <w:r w:rsidR="006F30C6" w:rsidRPr="00297D00">
        <w:t xml:space="preserve"> </w:t>
      </w:r>
      <w:proofErr w:type="spellStart"/>
      <w:proofErr w:type="gramStart"/>
      <w:r w:rsidR="006F30C6" w:rsidRPr="00297D00">
        <w:t>Explorer</w:t>
      </w:r>
      <w:proofErr w:type="spellEnd"/>
      <w:r w:rsidR="006F30C6">
        <w:t>,  раздел</w:t>
      </w:r>
      <w:proofErr w:type="gramEnd"/>
      <w:r w:rsidR="006F30C6">
        <w:t xml:space="preserve"> 7 – "Средства разработки схемы базы данных") изучите возможности пакета </w:t>
      </w:r>
      <w:r w:rsidR="006F30C6">
        <w:rPr>
          <w:lang w:val="en-US"/>
        </w:rPr>
        <w:t>E</w:t>
      </w:r>
      <w:r w:rsidR="00693368">
        <w:rPr>
          <w:lang w:val="en-US"/>
        </w:rPr>
        <w:t>r</w:t>
      </w:r>
      <w:r w:rsidR="006F30C6">
        <w:rPr>
          <w:lang w:val="en-US"/>
        </w:rPr>
        <w:t>win</w:t>
      </w:r>
      <w:r w:rsidR="00693368" w:rsidRPr="00693368">
        <w:t xml:space="preserve"> </w:t>
      </w:r>
      <w:r w:rsidR="00693368">
        <w:rPr>
          <w:szCs w:val="28"/>
        </w:rPr>
        <w:t xml:space="preserve">или используйте источник </w:t>
      </w:r>
      <w:r w:rsidR="00693368" w:rsidRPr="00693368">
        <w:rPr>
          <w:szCs w:val="28"/>
        </w:rPr>
        <w:t>[2]</w:t>
      </w:r>
      <w:r w:rsidR="006F30C6">
        <w:t>.</w:t>
      </w:r>
    </w:p>
    <w:p w:rsidR="006F30C6" w:rsidRDefault="006F30C6" w:rsidP="006F30C6">
      <w:pPr>
        <w:pStyle w:val="20"/>
      </w:pPr>
      <w:bookmarkStart w:id="43" w:name="_Ref406359564"/>
      <w:bookmarkStart w:id="44" w:name="_Toc31694041"/>
      <w:r w:rsidRPr="00ED612E">
        <w:t>Задачи и порядок выполнения работы</w:t>
      </w:r>
      <w:bookmarkEnd w:id="43"/>
      <w:bookmarkEnd w:id="44"/>
    </w:p>
    <w:p w:rsidR="006F30C6" w:rsidRPr="00501E2B" w:rsidRDefault="006F30C6" w:rsidP="006F30C6">
      <w:pPr>
        <w:ind w:firstLine="567"/>
        <w:rPr>
          <w:b/>
        </w:rPr>
      </w:pPr>
      <w:r w:rsidRPr="00501E2B">
        <w:rPr>
          <w:b/>
        </w:rPr>
        <w:t xml:space="preserve">Задача </w:t>
      </w:r>
      <w:r>
        <w:rPr>
          <w:b/>
        </w:rPr>
        <w:t>3</w:t>
      </w:r>
      <w:r w:rsidRPr="00501E2B">
        <w:rPr>
          <w:b/>
        </w:rPr>
        <w:t>-й лабораторной работы.</w:t>
      </w:r>
    </w:p>
    <w:p w:rsidR="00B7044C" w:rsidRPr="006F30C6" w:rsidRDefault="006F30C6" w:rsidP="008D1A71">
      <w:pPr>
        <w:jc w:val="both"/>
      </w:pPr>
      <w:r>
        <w:t xml:space="preserve">Изучить пакет </w:t>
      </w:r>
      <w:r>
        <w:rPr>
          <w:lang w:val="en-US"/>
        </w:rPr>
        <w:t>Erwin</w:t>
      </w:r>
      <w:r>
        <w:t xml:space="preserve"> и с </w:t>
      </w:r>
      <w:r w:rsidR="00170F09">
        <w:t xml:space="preserve">его </w:t>
      </w:r>
      <w:r>
        <w:t xml:space="preserve">помощью разработать логическую схему базы данных процессингового центра на уровне сущностей (см. </w:t>
      </w:r>
      <w:r>
        <w:fldChar w:fldCharType="begin"/>
      </w:r>
      <w:r>
        <w:instrText xml:space="preserve"> REF _Ref406354785 \h </w:instrText>
      </w:r>
      <w:r>
        <w:fldChar w:fldCharType="separate"/>
      </w:r>
      <w:r w:rsidR="0031410A">
        <w:t xml:space="preserve">Рисунок </w:t>
      </w:r>
      <w:r w:rsidR="0031410A">
        <w:rPr>
          <w:noProof/>
        </w:rPr>
        <w:t>3</w:t>
      </w:r>
      <w:r w:rsidR="0031410A">
        <w:t>.</w:t>
      </w:r>
      <w:r w:rsidR="0031410A">
        <w:rPr>
          <w:noProof/>
        </w:rPr>
        <w:t>6</w:t>
      </w:r>
      <w:r>
        <w:fldChar w:fldCharType="end"/>
      </w:r>
      <w:r>
        <w:t>)</w:t>
      </w:r>
    </w:p>
    <w:p w:rsidR="0070249F" w:rsidRPr="00EC0353" w:rsidRDefault="006F30C6" w:rsidP="008D1A71">
      <w:pPr>
        <w:jc w:val="both"/>
      </w:pPr>
      <w:r>
        <w:t>1</w:t>
      </w:r>
      <w:r w:rsidR="008D1A71">
        <w:t xml:space="preserve">. </w:t>
      </w:r>
      <w:r w:rsidR="0070249F" w:rsidRPr="00E71150">
        <w:t xml:space="preserve">После запуска </w:t>
      </w:r>
      <w:r w:rsidR="008D1A71">
        <w:t xml:space="preserve">пакета </w:t>
      </w:r>
      <w:proofErr w:type="spellStart"/>
      <w:r w:rsidR="008D1A71">
        <w:rPr>
          <w:lang w:val="en-US"/>
        </w:rPr>
        <w:t>ERwin</w:t>
      </w:r>
      <w:proofErr w:type="spellEnd"/>
      <w:r w:rsidR="0070249F" w:rsidRPr="00E71150">
        <w:t xml:space="preserve"> на экране появляется окно (</w:t>
      </w:r>
      <w:r w:rsidR="00B25225">
        <w:fldChar w:fldCharType="begin"/>
      </w:r>
      <w:r w:rsidR="00B25225">
        <w:instrText xml:space="preserve"> REF _Ref406355640 \h </w:instrText>
      </w:r>
      <w:r w:rsidR="00B25225">
        <w:fldChar w:fldCharType="separate"/>
      </w:r>
      <w:r w:rsidR="0031410A">
        <w:t xml:space="preserve">Рисунок </w:t>
      </w:r>
      <w:r w:rsidR="0031410A">
        <w:rPr>
          <w:noProof/>
        </w:rPr>
        <w:t>3</w:t>
      </w:r>
      <w:r w:rsidR="0031410A">
        <w:t>.</w:t>
      </w:r>
      <w:r w:rsidR="0031410A">
        <w:rPr>
          <w:noProof/>
        </w:rPr>
        <w:t>8</w:t>
      </w:r>
      <w:r w:rsidR="00B25225">
        <w:fldChar w:fldCharType="end"/>
      </w:r>
      <w:r w:rsidR="0070249F" w:rsidRPr="00E71150">
        <w:t>).</w:t>
      </w:r>
      <w:r w:rsidR="00EC0353">
        <w:t xml:space="preserve"> Выберите </w:t>
      </w:r>
      <w:r w:rsidR="00EC0353">
        <w:rPr>
          <w:lang w:val="en-US"/>
        </w:rPr>
        <w:t>Create</w:t>
      </w:r>
      <w:r w:rsidR="00EC0353" w:rsidRPr="00392DE8">
        <w:t xml:space="preserve"> </w:t>
      </w:r>
      <w:r w:rsidR="00EC0353">
        <w:rPr>
          <w:lang w:val="en-US"/>
        </w:rPr>
        <w:t>a</w:t>
      </w:r>
      <w:r w:rsidR="00EC0353" w:rsidRPr="00392DE8">
        <w:t xml:space="preserve"> </w:t>
      </w:r>
      <w:r w:rsidR="00EC0353">
        <w:rPr>
          <w:lang w:val="en-US"/>
        </w:rPr>
        <w:t>new</w:t>
      </w:r>
      <w:r w:rsidR="00EC0353" w:rsidRPr="00392DE8">
        <w:t xml:space="preserve"> </w:t>
      </w:r>
      <w:r w:rsidR="00EC0353">
        <w:rPr>
          <w:lang w:val="en-US"/>
        </w:rPr>
        <w:t>model</w:t>
      </w:r>
      <w:r w:rsidR="00EC0353">
        <w:t>.</w:t>
      </w:r>
    </w:p>
    <w:p w:rsidR="00EC0353" w:rsidRPr="00392DE8" w:rsidRDefault="00EC0353" w:rsidP="008D1A71">
      <w:pPr>
        <w:jc w:val="both"/>
      </w:pPr>
    </w:p>
    <w:p w:rsidR="0070249F" w:rsidRPr="006F30C6" w:rsidRDefault="00E435C6" w:rsidP="00EC0353">
      <w:pPr>
        <w:jc w:val="center"/>
      </w:pPr>
      <w:r>
        <w:rPr>
          <w:noProof/>
        </w:rPr>
        <w:drawing>
          <wp:inline distT="0" distB="0" distL="0" distR="0" wp14:anchorId="3F5D0CDD" wp14:editId="6FC34609">
            <wp:extent cx="3249295" cy="272478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353" w:rsidRDefault="006F30C6" w:rsidP="006F30C6">
      <w:pPr>
        <w:pStyle w:val="af4"/>
      </w:pPr>
      <w:bookmarkStart w:id="45" w:name="_Ref406355640"/>
      <w:r>
        <w:t xml:space="preserve">Рисунок </w:t>
      </w:r>
      <w:fldSimple w:instr=" STYLEREF 1 \s ">
        <w:r w:rsidR="0031410A">
          <w:rPr>
            <w:noProof/>
          </w:rPr>
          <w:t>3</w:t>
        </w:r>
      </w:fldSimple>
      <w:r w:rsidR="006A2BB1">
        <w:t>.</w:t>
      </w:r>
      <w:fldSimple w:instr=" SEQ Рисунок \* ARABIC \s 1 ">
        <w:r w:rsidR="0031410A">
          <w:rPr>
            <w:noProof/>
          </w:rPr>
          <w:t>8</w:t>
        </w:r>
      </w:fldSimple>
      <w:bookmarkEnd w:id="45"/>
      <w:r>
        <w:t>.</w:t>
      </w:r>
    </w:p>
    <w:p w:rsidR="00EC0353" w:rsidRDefault="00B25225" w:rsidP="00EC0353">
      <w:pPr>
        <w:ind w:firstLine="567"/>
        <w:jc w:val="both"/>
      </w:pPr>
      <w:r>
        <w:lastRenderedPageBreak/>
        <w:t>2</w:t>
      </w:r>
      <w:r w:rsidR="00EC0353">
        <w:t>. В форме (</w:t>
      </w:r>
      <w:r>
        <w:fldChar w:fldCharType="begin"/>
      </w:r>
      <w:r>
        <w:instrText xml:space="preserve"> REF _Ref406355684 \h </w:instrText>
      </w:r>
      <w:r>
        <w:fldChar w:fldCharType="separate"/>
      </w:r>
      <w:r w:rsidR="0031410A">
        <w:t xml:space="preserve">Рисунок </w:t>
      </w:r>
      <w:r w:rsidR="0031410A">
        <w:rPr>
          <w:noProof/>
        </w:rPr>
        <w:t>3</w:t>
      </w:r>
      <w:r w:rsidR="0031410A">
        <w:t>.</w:t>
      </w:r>
      <w:r w:rsidR="0031410A">
        <w:rPr>
          <w:noProof/>
        </w:rPr>
        <w:t>9</w:t>
      </w:r>
      <w:r>
        <w:fldChar w:fldCharType="end"/>
      </w:r>
      <w:r w:rsidR="00EC0353">
        <w:t>) выберите значения, как показано на рисунке.</w:t>
      </w:r>
    </w:p>
    <w:p w:rsidR="00EC0353" w:rsidRPr="00EC0353" w:rsidRDefault="00B25225" w:rsidP="00EC0353">
      <w:pPr>
        <w:ind w:firstLine="567"/>
        <w:jc w:val="both"/>
      </w:pPr>
      <w:r>
        <w:t>3</w:t>
      </w:r>
      <w:r w:rsidR="00EC0353">
        <w:t xml:space="preserve">. Далее появляется основная форма пакета </w:t>
      </w:r>
      <w:proofErr w:type="spellStart"/>
      <w:r w:rsidR="00EC0353">
        <w:rPr>
          <w:lang w:val="en-US"/>
        </w:rPr>
        <w:t>ERwin</w:t>
      </w:r>
      <w:proofErr w:type="spellEnd"/>
      <w:r w:rsidR="00EC0353" w:rsidRPr="00EC0353">
        <w:t xml:space="preserve"> (</w:t>
      </w:r>
      <w:r>
        <w:fldChar w:fldCharType="begin"/>
      </w:r>
      <w:r>
        <w:instrText xml:space="preserve"> REF _Ref406355755 \h </w:instrText>
      </w:r>
      <w:r>
        <w:fldChar w:fldCharType="separate"/>
      </w:r>
      <w:r w:rsidR="0031410A">
        <w:t xml:space="preserve">Рисунок </w:t>
      </w:r>
      <w:r w:rsidR="0031410A">
        <w:rPr>
          <w:noProof/>
        </w:rPr>
        <w:t>3</w:t>
      </w:r>
      <w:r w:rsidR="0031410A">
        <w:t>.</w:t>
      </w:r>
      <w:r w:rsidR="0031410A">
        <w:rPr>
          <w:noProof/>
        </w:rPr>
        <w:t>10</w:t>
      </w:r>
      <w:r>
        <w:fldChar w:fldCharType="end"/>
      </w:r>
      <w:r w:rsidR="00EC0353">
        <w:t>)</w:t>
      </w:r>
      <w:r>
        <w:t>.</w:t>
      </w:r>
    </w:p>
    <w:p w:rsidR="00EC0353" w:rsidRPr="00E71150" w:rsidRDefault="00EC0353" w:rsidP="00EC0353">
      <w:pPr>
        <w:ind w:firstLine="567"/>
      </w:pPr>
      <w:r w:rsidRPr="00E71150">
        <w:t xml:space="preserve">В окне инструментов </w:t>
      </w:r>
      <w:r w:rsidRPr="00E71150">
        <w:rPr>
          <w:lang w:val="en-US"/>
        </w:rPr>
        <w:t>Erwin</w:t>
      </w:r>
      <w:r w:rsidRPr="00E71150">
        <w:t xml:space="preserve"> </w:t>
      </w:r>
      <w:r w:rsidRPr="00E71150">
        <w:rPr>
          <w:lang w:val="en-US"/>
        </w:rPr>
        <w:t>Toolbox</w:t>
      </w:r>
      <w:r w:rsidRPr="00E71150">
        <w:t xml:space="preserve"> отображаются следующие кнопки:</w:t>
      </w:r>
    </w:p>
    <w:p w:rsidR="00EC0353" w:rsidRPr="00E71150" w:rsidRDefault="00E435C6" w:rsidP="00725700">
      <w:pPr>
        <w:ind w:left="1287" w:hanging="567"/>
      </w:pPr>
      <w:r w:rsidRPr="00E71150">
        <w:rPr>
          <w:noProof/>
        </w:rPr>
        <w:drawing>
          <wp:inline distT="0" distB="0" distL="0" distR="0" wp14:anchorId="68196DAD" wp14:editId="329179FD">
            <wp:extent cx="231775" cy="20701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0353" w:rsidRPr="00E71150">
        <w:t xml:space="preserve"> - выбрать объект или группу объектов на </w:t>
      </w:r>
      <w:r w:rsidR="00EC0353" w:rsidRPr="00E71150">
        <w:rPr>
          <w:lang w:val="en-US"/>
        </w:rPr>
        <w:t>ER</w:t>
      </w:r>
      <w:r w:rsidR="00EC0353" w:rsidRPr="00E71150">
        <w:t>-диаграмме,</w:t>
      </w:r>
    </w:p>
    <w:p w:rsidR="00EC0353" w:rsidRPr="00E71150" w:rsidRDefault="00E435C6" w:rsidP="00725700">
      <w:pPr>
        <w:ind w:left="1287" w:hanging="567"/>
      </w:pPr>
      <w:r w:rsidRPr="00E71150">
        <w:rPr>
          <w:noProof/>
        </w:rPr>
        <w:drawing>
          <wp:inline distT="0" distB="0" distL="0" distR="0" wp14:anchorId="1201A738" wp14:editId="6478CDAF">
            <wp:extent cx="219710" cy="182880"/>
            <wp:effectExtent l="0" t="0" r="889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0353" w:rsidRPr="00E71150">
        <w:t xml:space="preserve"> - определить сущность,</w:t>
      </w:r>
    </w:p>
    <w:p w:rsidR="00EC0353" w:rsidRPr="00E71150" w:rsidRDefault="00E435C6" w:rsidP="00725700">
      <w:pPr>
        <w:ind w:left="1287" w:hanging="567"/>
      </w:pPr>
      <w:r w:rsidRPr="00E71150">
        <w:rPr>
          <w:noProof/>
        </w:rPr>
        <w:drawing>
          <wp:inline distT="0" distB="0" distL="0" distR="0" wp14:anchorId="09779136" wp14:editId="4B0A87E7">
            <wp:extent cx="201295" cy="182880"/>
            <wp:effectExtent l="0" t="0" r="825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0353" w:rsidRPr="00E71150">
        <w:t xml:space="preserve"> - построить связь, определяющую зависимую сущность как подтип</w:t>
      </w:r>
      <w:r w:rsidR="00725700">
        <w:t xml:space="preserve"> (категорию)</w:t>
      </w:r>
      <w:r w:rsidR="00EC0353" w:rsidRPr="00E71150">
        <w:t>,</w:t>
      </w:r>
    </w:p>
    <w:p w:rsidR="00EC0353" w:rsidRPr="00E71150" w:rsidRDefault="00E435C6" w:rsidP="00725700">
      <w:pPr>
        <w:ind w:left="1287" w:hanging="567"/>
      </w:pPr>
      <w:r w:rsidRPr="00E71150">
        <w:rPr>
          <w:noProof/>
        </w:rPr>
        <w:drawing>
          <wp:inline distT="0" distB="0" distL="0" distR="0" wp14:anchorId="6E0C871A" wp14:editId="71A7D6A5">
            <wp:extent cx="189230" cy="170815"/>
            <wp:effectExtent l="0" t="0" r="127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0353" w:rsidRPr="00E71150">
        <w:t xml:space="preserve"> - построить идентифицирующую связь,</w:t>
      </w:r>
    </w:p>
    <w:p w:rsidR="00EC0353" w:rsidRPr="00E71150" w:rsidRDefault="00E435C6" w:rsidP="00725700">
      <w:pPr>
        <w:ind w:left="1287" w:hanging="567"/>
      </w:pPr>
      <w:r w:rsidRPr="00E71150">
        <w:rPr>
          <w:noProof/>
        </w:rPr>
        <w:drawing>
          <wp:inline distT="0" distB="0" distL="0" distR="0" wp14:anchorId="4EE26EDA" wp14:editId="5FC38539">
            <wp:extent cx="201295" cy="182880"/>
            <wp:effectExtent l="0" t="0" r="825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0353" w:rsidRPr="00E71150">
        <w:t xml:space="preserve"> - построить </w:t>
      </w:r>
      <w:proofErr w:type="spellStart"/>
      <w:r w:rsidR="00EC0353" w:rsidRPr="00E71150">
        <w:t>неидентифицирующую</w:t>
      </w:r>
      <w:proofErr w:type="spellEnd"/>
      <w:r w:rsidR="00EC0353" w:rsidRPr="00E71150">
        <w:t xml:space="preserve"> связь,</w:t>
      </w:r>
    </w:p>
    <w:p w:rsidR="00EC0353" w:rsidRPr="00E71150" w:rsidRDefault="00E435C6" w:rsidP="00725700">
      <w:pPr>
        <w:ind w:left="1287" w:hanging="567"/>
      </w:pPr>
      <w:r w:rsidRPr="00E71150">
        <w:rPr>
          <w:noProof/>
        </w:rPr>
        <w:drawing>
          <wp:inline distT="0" distB="0" distL="0" distR="0" wp14:anchorId="6ADAC85A" wp14:editId="66450D12">
            <wp:extent cx="201295" cy="170815"/>
            <wp:effectExtent l="0" t="0" r="825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0353" w:rsidRPr="00E71150">
        <w:t xml:space="preserve"> - построить связь "многие-ко-многим",</w:t>
      </w:r>
    </w:p>
    <w:p w:rsidR="00EC0353" w:rsidRDefault="00EC0353" w:rsidP="00EC0353">
      <w:pPr>
        <w:ind w:firstLine="567"/>
        <w:jc w:val="both"/>
      </w:pPr>
    </w:p>
    <w:p w:rsidR="00EC0353" w:rsidRDefault="00E435C6" w:rsidP="00EC0353">
      <w:pPr>
        <w:ind w:firstLine="567"/>
        <w:jc w:val="both"/>
      </w:pPr>
      <w:r>
        <w:rPr>
          <w:noProof/>
        </w:rPr>
        <w:drawing>
          <wp:inline distT="0" distB="0" distL="0" distR="0" wp14:anchorId="0213466E" wp14:editId="3881AA1A">
            <wp:extent cx="4773295" cy="3999230"/>
            <wp:effectExtent l="0" t="0" r="825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353" w:rsidRDefault="006F30C6" w:rsidP="006F30C6">
      <w:pPr>
        <w:pStyle w:val="af4"/>
      </w:pPr>
      <w:bookmarkStart w:id="46" w:name="_Ref406355684"/>
      <w:r>
        <w:t xml:space="preserve">Рисунок </w:t>
      </w:r>
      <w:fldSimple w:instr=" STYLEREF 1 \s ">
        <w:r w:rsidR="0031410A">
          <w:rPr>
            <w:noProof/>
          </w:rPr>
          <w:t>3</w:t>
        </w:r>
      </w:fldSimple>
      <w:r w:rsidR="006A2BB1">
        <w:t>.</w:t>
      </w:r>
      <w:fldSimple w:instr=" SEQ Рисунок \* ARABIC \s 1 ">
        <w:r w:rsidR="0031410A">
          <w:rPr>
            <w:noProof/>
          </w:rPr>
          <w:t>9</w:t>
        </w:r>
      </w:fldSimple>
      <w:bookmarkEnd w:id="46"/>
      <w:r>
        <w:t>.</w:t>
      </w:r>
    </w:p>
    <w:p w:rsidR="00823393" w:rsidRDefault="00823393" w:rsidP="00823393"/>
    <w:p w:rsidR="00823393" w:rsidRDefault="00823393" w:rsidP="00823393">
      <w:pPr>
        <w:ind w:firstLine="567"/>
        <w:jc w:val="both"/>
      </w:pPr>
      <w:r>
        <w:t xml:space="preserve">4. </w:t>
      </w:r>
      <w:r w:rsidRPr="00E71150">
        <w:t xml:space="preserve">Чтобы определить атрибуты какой-либо сущности, следует отметить эту сущность на диаграмме, щёлкнуть правой клавишей мыши и выбрать пункт </w:t>
      </w:r>
      <w:r w:rsidRPr="00E71150">
        <w:rPr>
          <w:lang w:val="en-US"/>
        </w:rPr>
        <w:t>Attribute</w:t>
      </w:r>
      <w:r>
        <w:rPr>
          <w:lang w:val="en-US"/>
        </w:rPr>
        <w:t>s</w:t>
      </w:r>
      <w:r w:rsidRPr="00E71150">
        <w:t>. На экране появляется окно (</w:t>
      </w:r>
      <w:r>
        <w:fldChar w:fldCharType="begin"/>
      </w:r>
      <w:r>
        <w:instrText xml:space="preserve"> REF _Ref406355849 \h </w:instrText>
      </w:r>
      <w:r>
        <w:fldChar w:fldCharType="separate"/>
      </w:r>
      <w:r w:rsidR="0031410A">
        <w:t xml:space="preserve">Рисунок </w:t>
      </w:r>
      <w:r w:rsidR="0031410A">
        <w:rPr>
          <w:noProof/>
        </w:rPr>
        <w:t>3</w:t>
      </w:r>
      <w:r w:rsidR="0031410A">
        <w:t>.</w:t>
      </w:r>
      <w:r w:rsidR="0031410A">
        <w:rPr>
          <w:noProof/>
        </w:rPr>
        <w:t>11</w:t>
      </w:r>
      <w:r>
        <w:fldChar w:fldCharType="end"/>
      </w:r>
      <w:r w:rsidRPr="00E71150">
        <w:t xml:space="preserve">). </w:t>
      </w:r>
    </w:p>
    <w:p w:rsidR="00823393" w:rsidRDefault="00823393" w:rsidP="00823393">
      <w:pPr>
        <w:ind w:firstLine="567"/>
      </w:pPr>
      <w:r w:rsidRPr="00823393">
        <w:t>5</w:t>
      </w:r>
      <w:r>
        <w:t xml:space="preserve">. С помощью инструментов пакета </w:t>
      </w:r>
      <w:proofErr w:type="spellStart"/>
      <w:r>
        <w:rPr>
          <w:lang w:val="en-US"/>
        </w:rPr>
        <w:t>ERwin</w:t>
      </w:r>
      <w:proofErr w:type="spellEnd"/>
      <w:r w:rsidRPr="00F54277">
        <w:t xml:space="preserve"> (</w:t>
      </w:r>
      <w:r>
        <w:t xml:space="preserve">см. </w:t>
      </w:r>
      <w:r>
        <w:fldChar w:fldCharType="begin"/>
      </w:r>
      <w:r>
        <w:instrText xml:space="preserve"> REF _Ref406355755 \h </w:instrText>
      </w:r>
      <w:r>
        <w:fldChar w:fldCharType="separate"/>
      </w:r>
      <w:r w:rsidR="0031410A">
        <w:t xml:space="preserve">Рисунок </w:t>
      </w:r>
      <w:r w:rsidR="0031410A">
        <w:rPr>
          <w:noProof/>
        </w:rPr>
        <w:t>3</w:t>
      </w:r>
      <w:r w:rsidR="0031410A">
        <w:t>.</w:t>
      </w:r>
      <w:r w:rsidR="0031410A">
        <w:rPr>
          <w:noProof/>
        </w:rPr>
        <w:t>10</w:t>
      </w:r>
      <w:r>
        <w:fldChar w:fldCharType="end"/>
      </w:r>
      <w:r>
        <w:t xml:space="preserve">) разработать схему </w:t>
      </w:r>
      <w:r w:rsidRPr="005773FF">
        <w:t>базы данных процессингового центра платёжной системы</w:t>
      </w:r>
      <w:r>
        <w:t xml:space="preserve"> на уровне сущностей (см. </w:t>
      </w:r>
      <w:r>
        <w:fldChar w:fldCharType="begin"/>
      </w:r>
      <w:r>
        <w:instrText xml:space="preserve"> REF _Ref406354785 \h </w:instrText>
      </w:r>
      <w:r>
        <w:fldChar w:fldCharType="separate"/>
      </w:r>
      <w:r w:rsidR="0031410A">
        <w:t xml:space="preserve">Рисунок </w:t>
      </w:r>
      <w:r w:rsidR="0031410A">
        <w:rPr>
          <w:noProof/>
        </w:rPr>
        <w:t>3</w:t>
      </w:r>
      <w:r w:rsidR="0031410A">
        <w:t>.</w:t>
      </w:r>
      <w:r w:rsidR="0031410A">
        <w:rPr>
          <w:noProof/>
        </w:rPr>
        <w:t>6</w:t>
      </w:r>
      <w:r>
        <w:fldChar w:fldCharType="end"/>
      </w:r>
      <w:r>
        <w:t>).</w:t>
      </w:r>
    </w:p>
    <w:p w:rsidR="00823393" w:rsidRPr="00823393" w:rsidRDefault="00823393" w:rsidP="00823393"/>
    <w:p w:rsidR="0070249F" w:rsidRDefault="0070249F" w:rsidP="0070249F">
      <w:r w:rsidRPr="008D1A71">
        <w:rPr>
          <w:rFonts w:ascii="Arial" w:hAnsi="Arial"/>
        </w:rPr>
        <w:lastRenderedPageBreak/>
        <w:t xml:space="preserve">  </w:t>
      </w:r>
      <w:r w:rsidR="00E435C6">
        <w:rPr>
          <w:noProof/>
        </w:rPr>
        <w:drawing>
          <wp:inline distT="0" distB="0" distL="0" distR="0" wp14:anchorId="61676D81" wp14:editId="57E0D856">
            <wp:extent cx="5937250" cy="4304030"/>
            <wp:effectExtent l="0" t="0" r="635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9F" w:rsidRDefault="0070249F" w:rsidP="0070249F"/>
    <w:p w:rsidR="0070249F" w:rsidRPr="00B25225" w:rsidRDefault="006F30C6" w:rsidP="006F30C6">
      <w:pPr>
        <w:pStyle w:val="af4"/>
      </w:pPr>
      <w:bookmarkStart w:id="47" w:name="_Ref406355755"/>
      <w:r>
        <w:t xml:space="preserve">Рисунок </w:t>
      </w:r>
      <w:fldSimple w:instr=" STYLEREF 1 \s ">
        <w:r w:rsidR="0031410A">
          <w:rPr>
            <w:noProof/>
          </w:rPr>
          <w:t>3</w:t>
        </w:r>
      </w:fldSimple>
      <w:r w:rsidR="006A2BB1">
        <w:t>.</w:t>
      </w:r>
      <w:fldSimple w:instr=" SEQ Рисунок \* ARABIC \s 1 ">
        <w:r w:rsidR="0031410A">
          <w:rPr>
            <w:noProof/>
          </w:rPr>
          <w:t>10</w:t>
        </w:r>
      </w:fldSimple>
      <w:bookmarkEnd w:id="47"/>
      <w:r>
        <w:t xml:space="preserve">. </w:t>
      </w:r>
      <w:r w:rsidR="0070249F">
        <w:t xml:space="preserve">Основное окно </w:t>
      </w:r>
      <w:r w:rsidR="00EC0353">
        <w:t xml:space="preserve">пакета </w:t>
      </w:r>
      <w:r w:rsidR="0070249F" w:rsidRPr="00EC0353">
        <w:rPr>
          <w:lang w:val="en-US"/>
        </w:rPr>
        <w:t>Erwin</w:t>
      </w:r>
      <w:r w:rsidR="00B25225">
        <w:t>.</w:t>
      </w:r>
    </w:p>
    <w:p w:rsidR="0070249F" w:rsidRPr="00E71150" w:rsidRDefault="00E435C6" w:rsidP="00F54277">
      <w:pPr>
        <w:jc w:val="center"/>
      </w:pPr>
      <w:r>
        <w:rPr>
          <w:noProof/>
        </w:rPr>
        <w:drawing>
          <wp:inline distT="0" distB="0" distL="0" distR="0" wp14:anchorId="06BA2AA6" wp14:editId="2F02E511">
            <wp:extent cx="5114290" cy="3554095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9F" w:rsidRPr="00E71150" w:rsidRDefault="0070249F" w:rsidP="0070249F"/>
    <w:p w:rsidR="0070249F" w:rsidRPr="00E71150" w:rsidRDefault="006F30C6" w:rsidP="006F30C6">
      <w:pPr>
        <w:pStyle w:val="af4"/>
      </w:pPr>
      <w:bookmarkStart w:id="48" w:name="_Ref406355849"/>
      <w:r>
        <w:t xml:space="preserve">Рисунок </w:t>
      </w:r>
      <w:fldSimple w:instr=" STYLEREF 1 \s ">
        <w:r w:rsidR="0031410A">
          <w:rPr>
            <w:noProof/>
          </w:rPr>
          <w:t>3</w:t>
        </w:r>
      </w:fldSimple>
      <w:r w:rsidR="006A2BB1">
        <w:t>.</w:t>
      </w:r>
      <w:fldSimple w:instr=" SEQ Рисунок \* ARABIC \s 1 ">
        <w:r w:rsidR="0031410A">
          <w:rPr>
            <w:noProof/>
          </w:rPr>
          <w:t>11</w:t>
        </w:r>
      </w:fldSimple>
      <w:bookmarkEnd w:id="48"/>
      <w:r>
        <w:t xml:space="preserve">. </w:t>
      </w:r>
      <w:r w:rsidR="0070249F" w:rsidRPr="00E71150">
        <w:t>Окно для описания атрибутов</w:t>
      </w:r>
      <w:r w:rsidR="00F54277">
        <w:t>.</w:t>
      </w:r>
    </w:p>
    <w:p w:rsidR="0070249F" w:rsidRPr="00E71150" w:rsidRDefault="0070249F" w:rsidP="0070249F"/>
    <w:p w:rsidR="00392DE8" w:rsidRDefault="00392DE8" w:rsidP="00392DE8">
      <w:pPr>
        <w:pStyle w:val="20"/>
      </w:pPr>
      <w:bookmarkStart w:id="49" w:name="_Toc31694042"/>
      <w:r>
        <w:rPr>
          <w:rFonts w:eastAsia="TimesNewRomanPSMT"/>
        </w:rPr>
        <w:t>Содержание</w:t>
      </w:r>
      <w:r w:rsidRPr="006A2C5F">
        <w:rPr>
          <w:rFonts w:eastAsia="TimesNewRomanPSMT"/>
        </w:rPr>
        <w:t xml:space="preserve"> отчета по лабораторной работе</w:t>
      </w:r>
      <w:bookmarkEnd w:id="49"/>
    </w:p>
    <w:p w:rsidR="00254384" w:rsidRDefault="00254384" w:rsidP="00384316">
      <w:pPr>
        <w:ind w:firstLine="567"/>
        <w:jc w:val="both"/>
      </w:pPr>
      <w:r>
        <w:t>Отчет должен содержать:</w:t>
      </w:r>
    </w:p>
    <w:p w:rsidR="00254384" w:rsidRDefault="00254384" w:rsidP="00384316">
      <w:pPr>
        <w:ind w:firstLine="567"/>
        <w:jc w:val="both"/>
      </w:pPr>
      <w:r>
        <w:t>-  краткую характеристику объекта исследования (</w:t>
      </w:r>
      <w:r w:rsidR="00384316">
        <w:t xml:space="preserve">см. раздел </w:t>
      </w:r>
      <w:r w:rsidR="00384316">
        <w:fldChar w:fldCharType="begin"/>
      </w:r>
      <w:r w:rsidR="00384316">
        <w:instrText xml:space="preserve"> REF _Ref406356332 \n \h </w:instrText>
      </w:r>
      <w:r w:rsidR="00384316">
        <w:fldChar w:fldCharType="separate"/>
      </w:r>
      <w:r w:rsidR="0031410A">
        <w:t>3.2</w:t>
      </w:r>
      <w:r w:rsidR="00384316">
        <w:fldChar w:fldCharType="end"/>
      </w:r>
      <w:r>
        <w:t>);</w:t>
      </w:r>
    </w:p>
    <w:p w:rsidR="00254384" w:rsidRDefault="00254384" w:rsidP="00384316">
      <w:pPr>
        <w:ind w:firstLine="567"/>
        <w:jc w:val="both"/>
      </w:pPr>
      <w:r>
        <w:t>- постановку задачи;</w:t>
      </w:r>
    </w:p>
    <w:p w:rsidR="00254384" w:rsidRDefault="00254384" w:rsidP="00384316">
      <w:pPr>
        <w:ind w:firstLine="567"/>
        <w:jc w:val="both"/>
      </w:pPr>
      <w:r>
        <w:t>- разработанн</w:t>
      </w:r>
      <w:r w:rsidR="00384316">
        <w:t>ую</w:t>
      </w:r>
      <w:r>
        <w:t xml:space="preserve"> </w:t>
      </w:r>
      <w:r w:rsidR="007D66E0">
        <w:t xml:space="preserve">в нотации пакета </w:t>
      </w:r>
      <w:proofErr w:type="spellStart"/>
      <w:r w:rsidR="007D66E0">
        <w:rPr>
          <w:lang w:val="en-US"/>
        </w:rPr>
        <w:t>ERwin</w:t>
      </w:r>
      <w:proofErr w:type="spellEnd"/>
      <w:r w:rsidR="007D66E0" w:rsidRPr="007D66E0">
        <w:t xml:space="preserve"> </w:t>
      </w:r>
      <w:r w:rsidR="00384316">
        <w:t xml:space="preserve">логическую схему базы данных </w:t>
      </w:r>
      <w:r w:rsidR="007D66E0">
        <w:t xml:space="preserve">процессингового </w:t>
      </w:r>
      <w:proofErr w:type="gramStart"/>
      <w:r w:rsidR="007D66E0">
        <w:t xml:space="preserve">центра </w:t>
      </w:r>
      <w:r>
        <w:t xml:space="preserve"> </w:t>
      </w:r>
      <w:r w:rsidR="007D66E0">
        <w:t>на</w:t>
      </w:r>
      <w:proofErr w:type="gramEnd"/>
      <w:r w:rsidR="007D66E0">
        <w:t xml:space="preserve"> уровне сущностей </w:t>
      </w:r>
      <w:r>
        <w:t>(см.</w:t>
      </w:r>
      <w:r w:rsidR="007D66E0">
        <w:t xml:space="preserve"> </w:t>
      </w:r>
      <w:r w:rsidR="007D66E0">
        <w:fldChar w:fldCharType="begin"/>
      </w:r>
      <w:r w:rsidR="007D66E0">
        <w:instrText xml:space="preserve"> REF _Ref406354785 \h </w:instrText>
      </w:r>
      <w:r w:rsidR="007D66E0">
        <w:fldChar w:fldCharType="separate"/>
      </w:r>
      <w:r w:rsidR="0031410A">
        <w:t xml:space="preserve">Рисунок </w:t>
      </w:r>
      <w:r w:rsidR="0031410A">
        <w:rPr>
          <w:noProof/>
        </w:rPr>
        <w:t>3</w:t>
      </w:r>
      <w:r w:rsidR="0031410A">
        <w:t>.</w:t>
      </w:r>
      <w:r w:rsidR="0031410A">
        <w:rPr>
          <w:noProof/>
        </w:rPr>
        <w:t>6</w:t>
      </w:r>
      <w:r w:rsidR="007D66E0">
        <w:fldChar w:fldCharType="end"/>
      </w:r>
      <w:r>
        <w:t>);</w:t>
      </w:r>
    </w:p>
    <w:p w:rsidR="00254384" w:rsidRDefault="00254384" w:rsidP="00384316">
      <w:pPr>
        <w:ind w:firstLine="567"/>
        <w:jc w:val="both"/>
      </w:pPr>
      <w:r>
        <w:t>- описание разработанн</w:t>
      </w:r>
      <w:r w:rsidR="007D66E0">
        <w:t>ой</w:t>
      </w:r>
      <w:r>
        <w:t xml:space="preserve"> </w:t>
      </w:r>
      <w:r w:rsidR="007D66E0">
        <w:t>логической схемы</w:t>
      </w:r>
      <w:r>
        <w:t xml:space="preserve">; </w:t>
      </w:r>
    </w:p>
    <w:p w:rsidR="00254384" w:rsidRDefault="00254384" w:rsidP="00384316">
      <w:pPr>
        <w:ind w:firstLine="567"/>
        <w:jc w:val="both"/>
      </w:pPr>
      <w:r>
        <w:t xml:space="preserve">- последовательность разработки </w:t>
      </w:r>
      <w:r w:rsidR="007D66E0">
        <w:t>логической схемы</w:t>
      </w:r>
      <w:r>
        <w:t>;</w:t>
      </w:r>
    </w:p>
    <w:p w:rsidR="00392DE8" w:rsidRDefault="00254384" w:rsidP="00384316">
      <w:pPr>
        <w:ind w:firstLine="567"/>
        <w:jc w:val="both"/>
      </w:pPr>
      <w:r>
        <w:t xml:space="preserve">Отчёт может быть совмещён с отчётом по </w:t>
      </w:r>
      <w:r w:rsidR="00384316">
        <w:t>4</w:t>
      </w:r>
      <w:r>
        <w:t>-й лабораторной работе.</w:t>
      </w:r>
    </w:p>
    <w:p w:rsidR="00392DE8" w:rsidRDefault="00392DE8" w:rsidP="00392DE8">
      <w:pPr>
        <w:pStyle w:val="20"/>
      </w:pPr>
      <w:bookmarkStart w:id="50" w:name="_Toc31694043"/>
      <w:r>
        <w:t>Контрольные вопросы</w:t>
      </w:r>
      <w:bookmarkEnd w:id="50"/>
      <w:r>
        <w:t xml:space="preserve"> </w:t>
      </w:r>
      <w:r w:rsidRPr="00337508">
        <w:t xml:space="preserve"> </w:t>
      </w:r>
    </w:p>
    <w:p w:rsidR="005B6FC6" w:rsidRPr="005773FF" w:rsidRDefault="005B6FC6" w:rsidP="007D66E0">
      <w:pPr>
        <w:pStyle w:val="33"/>
        <w:spacing w:after="0"/>
        <w:ind w:left="0"/>
        <w:jc w:val="both"/>
        <w:rPr>
          <w:bCs/>
          <w:sz w:val="28"/>
          <w:szCs w:val="28"/>
        </w:rPr>
      </w:pPr>
      <w:r w:rsidRPr="005773FF">
        <w:rPr>
          <w:bCs/>
          <w:sz w:val="28"/>
          <w:szCs w:val="28"/>
        </w:rPr>
        <w:t>Типовые вопросы при защите 3-й лабораторной работы:</w:t>
      </w:r>
    </w:p>
    <w:p w:rsidR="005B6FC6" w:rsidRPr="005773FF" w:rsidRDefault="005B6FC6" w:rsidP="007D66E0">
      <w:pPr>
        <w:pStyle w:val="33"/>
        <w:spacing w:after="0"/>
        <w:ind w:left="0"/>
        <w:jc w:val="both"/>
        <w:rPr>
          <w:bCs/>
          <w:sz w:val="28"/>
          <w:szCs w:val="28"/>
        </w:rPr>
      </w:pPr>
      <w:r w:rsidRPr="005773FF">
        <w:rPr>
          <w:sz w:val="28"/>
          <w:szCs w:val="28"/>
        </w:rPr>
        <w:t xml:space="preserve">2. Как в пакете </w:t>
      </w:r>
      <w:proofErr w:type="spellStart"/>
      <w:r w:rsidRPr="005773FF">
        <w:rPr>
          <w:sz w:val="28"/>
          <w:szCs w:val="28"/>
        </w:rPr>
        <w:t>ERwin</w:t>
      </w:r>
      <w:proofErr w:type="spellEnd"/>
      <w:r w:rsidRPr="005773FF">
        <w:rPr>
          <w:sz w:val="28"/>
          <w:szCs w:val="28"/>
        </w:rPr>
        <w:t xml:space="preserve"> можно связать сущность с ней самой (рекурсивная связь)?</w:t>
      </w:r>
    </w:p>
    <w:p w:rsidR="005B6FC6" w:rsidRPr="005773FF" w:rsidRDefault="005B6FC6" w:rsidP="007D66E0">
      <w:pPr>
        <w:pStyle w:val="33"/>
        <w:spacing w:after="0"/>
        <w:ind w:left="0"/>
        <w:jc w:val="both"/>
        <w:rPr>
          <w:bCs/>
          <w:sz w:val="28"/>
          <w:szCs w:val="28"/>
        </w:rPr>
      </w:pPr>
      <w:r w:rsidRPr="005773FF">
        <w:rPr>
          <w:bCs/>
          <w:sz w:val="28"/>
          <w:szCs w:val="28"/>
        </w:rPr>
        <w:t xml:space="preserve">3. </w:t>
      </w:r>
      <w:r w:rsidRPr="005773FF">
        <w:rPr>
          <w:sz w:val="28"/>
          <w:szCs w:val="28"/>
        </w:rPr>
        <w:t>Что означают правила ссылочной целостности (RI) RESTRICT и CASCADE при удалении записи родительской сущности (</w:t>
      </w:r>
      <w:proofErr w:type="spellStart"/>
      <w:r w:rsidRPr="005773FF">
        <w:rPr>
          <w:sz w:val="28"/>
          <w:szCs w:val="28"/>
        </w:rPr>
        <w:t>Parent</w:t>
      </w:r>
      <w:proofErr w:type="spellEnd"/>
      <w:r w:rsidRPr="005773FF">
        <w:rPr>
          <w:sz w:val="28"/>
          <w:szCs w:val="28"/>
        </w:rPr>
        <w:t xml:space="preserve"> </w:t>
      </w:r>
      <w:proofErr w:type="spellStart"/>
      <w:r w:rsidRPr="005773FF">
        <w:rPr>
          <w:sz w:val="28"/>
          <w:szCs w:val="28"/>
        </w:rPr>
        <w:t>Delete</w:t>
      </w:r>
      <w:proofErr w:type="spellEnd"/>
      <w:r w:rsidRPr="005773FF">
        <w:rPr>
          <w:sz w:val="28"/>
          <w:szCs w:val="28"/>
        </w:rPr>
        <w:t>)?</w:t>
      </w:r>
    </w:p>
    <w:p w:rsidR="005B6FC6" w:rsidRPr="005773FF" w:rsidRDefault="005B6FC6" w:rsidP="007D66E0">
      <w:pPr>
        <w:pStyle w:val="33"/>
        <w:spacing w:after="0"/>
        <w:ind w:left="0"/>
        <w:jc w:val="both"/>
        <w:rPr>
          <w:sz w:val="28"/>
          <w:szCs w:val="28"/>
        </w:rPr>
      </w:pPr>
      <w:r w:rsidRPr="005773FF">
        <w:rPr>
          <w:bCs/>
          <w:sz w:val="28"/>
          <w:szCs w:val="28"/>
        </w:rPr>
        <w:t xml:space="preserve">4. </w:t>
      </w:r>
      <w:r w:rsidRPr="005773FF">
        <w:rPr>
          <w:sz w:val="28"/>
          <w:szCs w:val="28"/>
        </w:rPr>
        <w:t xml:space="preserve">Что такое правила валидации в пакете </w:t>
      </w:r>
      <w:proofErr w:type="spellStart"/>
      <w:r w:rsidRPr="005773FF">
        <w:rPr>
          <w:sz w:val="28"/>
          <w:szCs w:val="28"/>
        </w:rPr>
        <w:t>ERwin</w:t>
      </w:r>
      <w:proofErr w:type="spellEnd"/>
      <w:r w:rsidRPr="005773FF">
        <w:rPr>
          <w:sz w:val="28"/>
          <w:szCs w:val="28"/>
        </w:rPr>
        <w:t>? Как они определяются, как они назначаются атрибутам?</w:t>
      </w:r>
    </w:p>
    <w:p w:rsidR="005B6FC6" w:rsidRPr="005773FF" w:rsidRDefault="005B6FC6" w:rsidP="007D66E0">
      <w:pPr>
        <w:jc w:val="both"/>
        <w:rPr>
          <w:szCs w:val="28"/>
        </w:rPr>
      </w:pPr>
      <w:r w:rsidRPr="005773FF">
        <w:rPr>
          <w:bCs/>
          <w:szCs w:val="28"/>
        </w:rPr>
        <w:t xml:space="preserve">5. </w:t>
      </w:r>
      <w:r w:rsidRPr="005773FF">
        <w:rPr>
          <w:szCs w:val="28"/>
        </w:rPr>
        <w:t>Что такое внешний ключ (FK)? В каком случае внешний ключ входит в первичный ключ?</w:t>
      </w:r>
    </w:p>
    <w:p w:rsidR="00392DE8" w:rsidRDefault="00392DE8" w:rsidP="00392DE8">
      <w:pPr>
        <w:pStyle w:val="20"/>
      </w:pPr>
      <w:bookmarkStart w:id="51" w:name="_Toc31694044"/>
      <w:r w:rsidRPr="00E8333A">
        <w:rPr>
          <w:rFonts w:eastAsia="TimesNewRomanPSMT"/>
        </w:rPr>
        <w:t>Источник</w:t>
      </w:r>
      <w:r>
        <w:rPr>
          <w:rFonts w:eastAsia="TimesNewRomanPSMT"/>
        </w:rPr>
        <w:t>и и</w:t>
      </w:r>
      <w:r w:rsidRPr="00E8333A">
        <w:rPr>
          <w:rFonts w:eastAsia="TimesNewRomanPSMT"/>
        </w:rPr>
        <w:t>нформации</w:t>
      </w:r>
      <w:bookmarkEnd w:id="51"/>
    </w:p>
    <w:p w:rsidR="00392DE8" w:rsidRDefault="00932B79" w:rsidP="00392DE8">
      <w:pPr>
        <w:ind w:firstLine="567"/>
        <w:jc w:val="both"/>
      </w:pPr>
      <w:r>
        <w:t xml:space="preserve">1. Григорьев Ю.А., </w:t>
      </w:r>
      <w:proofErr w:type="spellStart"/>
      <w:r>
        <w:t>Плутенко</w:t>
      </w:r>
      <w:proofErr w:type="spellEnd"/>
      <w:r>
        <w:t xml:space="preserve"> А.Д., Плужникова О.Ю. </w:t>
      </w:r>
      <w:r w:rsidRPr="00932B79">
        <w:t xml:space="preserve">Реляционные базы данных и системы </w:t>
      </w:r>
      <w:proofErr w:type="spellStart"/>
      <w:r w:rsidRPr="00932B79">
        <w:t>NoSQL</w:t>
      </w:r>
      <w:proofErr w:type="spellEnd"/>
      <w:r>
        <w:t>: Учебное пособие. – Благовещенск: Амурский гос. ун-т, 2018. – 424 с. (есть в библиотеке МГТУ)</w:t>
      </w:r>
    </w:p>
    <w:p w:rsidR="00392DE8" w:rsidRDefault="00392DE8" w:rsidP="00392DE8">
      <w:pPr>
        <w:ind w:firstLine="567"/>
        <w:jc w:val="both"/>
      </w:pPr>
      <w:r>
        <w:t xml:space="preserve">2. Маклаков С.В. Создание информационных систем с </w:t>
      </w:r>
      <w:proofErr w:type="spellStart"/>
      <w:r>
        <w:t>AllFusion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Suite</w:t>
      </w:r>
      <w:proofErr w:type="spellEnd"/>
      <w:r>
        <w:t>. – М.: ДИАЛОГ-МИФИ, 2005. – 432 с.</w:t>
      </w:r>
    </w:p>
    <w:p w:rsidR="00392DE8" w:rsidRDefault="00392DE8" w:rsidP="00392DE8">
      <w:pPr>
        <w:ind w:firstLine="567"/>
        <w:jc w:val="both"/>
        <w:rPr>
          <w:rStyle w:val="ac"/>
        </w:rPr>
      </w:pPr>
      <w:r>
        <w:t xml:space="preserve">3. Мультимедийная звуковая обучающая программа "Проектирование баз данных", ссылка  </w:t>
      </w:r>
      <w:hyperlink r:id="rId48" w:history="1">
        <w:r w:rsidRPr="00FC399F">
          <w:rPr>
            <w:rStyle w:val="ac"/>
          </w:rPr>
          <w:t>http://e-learning.bmstu.ru/portal_iu5/db_design/start.html</w:t>
        </w:r>
      </w:hyperlink>
    </w:p>
    <w:p w:rsidR="009B5F74" w:rsidRPr="009B5F74" w:rsidRDefault="009B5F74" w:rsidP="00885ACA">
      <w:pPr>
        <w:autoSpaceDE w:val="0"/>
        <w:autoSpaceDN w:val="0"/>
        <w:adjustRightInd w:val="0"/>
        <w:ind w:firstLine="567"/>
        <w:jc w:val="both"/>
      </w:pPr>
      <w:bookmarkStart w:id="52" w:name="_Hlk31693526"/>
      <w:r w:rsidRPr="009B5F74">
        <w:rPr>
          <w:rStyle w:val="ac"/>
          <w:color w:val="auto"/>
          <w:u w:val="none"/>
        </w:rPr>
        <w:t>4.</w:t>
      </w:r>
      <w:r w:rsidR="00885ACA">
        <w:rPr>
          <w:rStyle w:val="ac"/>
          <w:color w:val="auto"/>
          <w:u w:val="none"/>
        </w:rPr>
        <w:t xml:space="preserve"> </w:t>
      </w:r>
      <w:r w:rsidR="00885ACA" w:rsidRPr="00885ACA">
        <w:rPr>
          <w:rFonts w:eastAsia="Calibri"/>
          <w:szCs w:val="28"/>
          <w:lang w:eastAsia="en-US"/>
        </w:rPr>
        <w:t>Григорьев Ю.А., Плужникова О.Ю.</w:t>
      </w:r>
      <w:r w:rsidR="00885ACA" w:rsidRPr="00885ACA">
        <w:rPr>
          <w:rFonts w:eastAsia="Calibri"/>
          <w:b/>
          <w:bCs/>
          <w:szCs w:val="28"/>
          <w:lang w:eastAsia="en-US"/>
        </w:rPr>
        <w:t xml:space="preserve"> </w:t>
      </w:r>
      <w:r w:rsidR="00885ACA" w:rsidRPr="00D21D69">
        <w:rPr>
          <w:rFonts w:eastAsia="Calibri"/>
          <w:szCs w:val="28"/>
          <w:lang w:eastAsia="en-US"/>
        </w:rPr>
        <w:t>Концептуальное и логическое проектирование схемы базы данных в нотации Чена</w:t>
      </w:r>
      <w:r w:rsidR="00885ACA" w:rsidRPr="00885ACA">
        <w:rPr>
          <w:rFonts w:eastAsia="Calibri"/>
          <w:szCs w:val="28"/>
          <w:lang w:eastAsia="en-US"/>
        </w:rPr>
        <w:t xml:space="preserve"> </w:t>
      </w:r>
      <w:r w:rsidR="00885ACA" w:rsidRPr="00D21D69">
        <w:rPr>
          <w:rFonts w:eastAsia="Calibri"/>
          <w:szCs w:val="28"/>
          <w:lang w:eastAsia="en-US"/>
        </w:rPr>
        <w:t xml:space="preserve">и с помощью CASE-средства </w:t>
      </w:r>
      <w:proofErr w:type="spellStart"/>
      <w:r w:rsidR="00885ACA" w:rsidRPr="00D21D69">
        <w:rPr>
          <w:rFonts w:eastAsia="Calibri"/>
          <w:szCs w:val="28"/>
          <w:lang w:eastAsia="en-US"/>
        </w:rPr>
        <w:t>AllFusion</w:t>
      </w:r>
      <w:proofErr w:type="spellEnd"/>
      <w:r w:rsidR="00885ACA" w:rsidRPr="00D21D69">
        <w:rPr>
          <w:rFonts w:eastAsia="Calibri"/>
          <w:szCs w:val="28"/>
          <w:lang w:eastAsia="en-US"/>
        </w:rPr>
        <w:t xml:space="preserve"> </w:t>
      </w:r>
      <w:proofErr w:type="spellStart"/>
      <w:r w:rsidR="00885ACA" w:rsidRPr="00D21D69">
        <w:rPr>
          <w:rFonts w:eastAsia="Calibri"/>
          <w:szCs w:val="28"/>
          <w:lang w:eastAsia="en-US"/>
        </w:rPr>
        <w:t>Erwin</w:t>
      </w:r>
      <w:proofErr w:type="spellEnd"/>
      <w:r w:rsidR="00885ACA" w:rsidRPr="00885ACA">
        <w:rPr>
          <w:rFonts w:eastAsia="Calibri"/>
          <w:szCs w:val="28"/>
          <w:lang w:eastAsia="en-US"/>
        </w:rPr>
        <w:t xml:space="preserve"> </w:t>
      </w:r>
      <w:proofErr w:type="spellStart"/>
      <w:r w:rsidR="00885ACA" w:rsidRPr="00D21D69">
        <w:rPr>
          <w:rFonts w:eastAsia="Calibri"/>
          <w:szCs w:val="28"/>
          <w:lang w:eastAsia="en-US"/>
        </w:rPr>
        <w:t>Data</w:t>
      </w:r>
      <w:proofErr w:type="spellEnd"/>
      <w:r w:rsidR="00885ACA" w:rsidRPr="00D21D69">
        <w:rPr>
          <w:rFonts w:eastAsia="Calibri"/>
          <w:szCs w:val="28"/>
          <w:lang w:eastAsia="en-US"/>
        </w:rPr>
        <w:t xml:space="preserve"> </w:t>
      </w:r>
      <w:proofErr w:type="spellStart"/>
      <w:r w:rsidR="00885ACA" w:rsidRPr="00D21D69">
        <w:rPr>
          <w:rFonts w:eastAsia="Calibri"/>
          <w:szCs w:val="28"/>
          <w:lang w:eastAsia="en-US"/>
        </w:rPr>
        <w:t>Modeler</w:t>
      </w:r>
      <w:proofErr w:type="spellEnd"/>
      <w:r w:rsidR="00885ACA" w:rsidRPr="00D21D69">
        <w:rPr>
          <w:rFonts w:eastAsia="Calibri"/>
          <w:szCs w:val="28"/>
          <w:lang w:eastAsia="en-US"/>
        </w:rPr>
        <w:t>: Учебно-методическое пособие. –</w:t>
      </w:r>
      <w:r w:rsidR="00885ACA">
        <w:rPr>
          <w:rFonts w:eastAsia="Calibri"/>
          <w:szCs w:val="28"/>
          <w:lang w:eastAsia="en-US"/>
        </w:rPr>
        <w:t xml:space="preserve"> </w:t>
      </w:r>
      <w:r w:rsidR="00885ACA" w:rsidRPr="00885ACA">
        <w:rPr>
          <w:rFonts w:eastAsia="Calibri"/>
          <w:szCs w:val="28"/>
          <w:lang w:eastAsia="en-US"/>
        </w:rPr>
        <w:t>М.: Издательство «Спутник +», 2019. – 34 с. (есть в библиотеке МГТУ)</w:t>
      </w:r>
      <w:bookmarkEnd w:id="52"/>
    </w:p>
    <w:p w:rsidR="00392DE8" w:rsidRPr="00F54277" w:rsidRDefault="00392DE8" w:rsidP="00F54277">
      <w:pPr>
        <w:ind w:firstLine="567"/>
      </w:pPr>
    </w:p>
    <w:p w:rsidR="00773DB9" w:rsidRPr="00072F49" w:rsidRDefault="00773DB9" w:rsidP="00F6270B">
      <w:pPr>
        <w:pStyle w:val="1"/>
        <w:rPr>
          <w:szCs w:val="28"/>
        </w:rPr>
      </w:pPr>
      <w:bookmarkStart w:id="53" w:name="_Toc31694045"/>
      <w:r w:rsidRPr="007D66E0">
        <w:rPr>
          <w:szCs w:val="28"/>
        </w:rPr>
        <w:t xml:space="preserve">Лабораторная работа </w:t>
      </w:r>
      <w:proofErr w:type="gramStart"/>
      <w:r w:rsidR="0070249F" w:rsidRPr="007D66E0">
        <w:rPr>
          <w:szCs w:val="28"/>
        </w:rPr>
        <w:t>4</w:t>
      </w:r>
      <w:r w:rsidR="00DA715C" w:rsidRPr="007D66E0">
        <w:rPr>
          <w:szCs w:val="28"/>
        </w:rPr>
        <w:t xml:space="preserve"> </w:t>
      </w:r>
      <w:r w:rsidR="00F54277" w:rsidRPr="007D66E0">
        <w:rPr>
          <w:szCs w:val="28"/>
        </w:rPr>
        <w:t>.</w:t>
      </w:r>
      <w:proofErr w:type="gramEnd"/>
      <w:r w:rsidR="00F54277">
        <w:rPr>
          <w:szCs w:val="28"/>
        </w:rPr>
        <w:t xml:space="preserve"> </w:t>
      </w:r>
      <w:r w:rsidR="00F54277" w:rsidRPr="005773FF">
        <w:t xml:space="preserve">Разработка с помощью пакета </w:t>
      </w:r>
      <w:proofErr w:type="spellStart"/>
      <w:r w:rsidR="00F54277" w:rsidRPr="005773FF">
        <w:t>ERwin</w:t>
      </w:r>
      <w:proofErr w:type="spellEnd"/>
      <w:r w:rsidR="00F54277" w:rsidRPr="005773FF">
        <w:t xml:space="preserve"> схемы базы данных процессингового центра платёжной системы</w:t>
      </w:r>
      <w:r w:rsidR="005D36DE" w:rsidRPr="005D36DE">
        <w:t>.</w:t>
      </w:r>
      <w:bookmarkEnd w:id="53"/>
    </w:p>
    <w:p w:rsidR="00704D42" w:rsidRDefault="00704D42" w:rsidP="00704D42">
      <w:pPr>
        <w:pStyle w:val="20"/>
      </w:pPr>
      <w:bookmarkStart w:id="54" w:name="_Toc31694046"/>
      <w:r>
        <w:t>Цель и задачи лабораторной работы</w:t>
      </w:r>
      <w:bookmarkEnd w:id="54"/>
    </w:p>
    <w:p w:rsidR="00704D42" w:rsidRPr="00FA120F" w:rsidRDefault="00704D42" w:rsidP="00704D42">
      <w:pPr>
        <w:jc w:val="both"/>
      </w:pPr>
      <w:r w:rsidRPr="005D5B7C">
        <w:rPr>
          <w:szCs w:val="28"/>
        </w:rPr>
        <w:t>4</w:t>
      </w:r>
      <w:r>
        <w:rPr>
          <w:szCs w:val="28"/>
        </w:rPr>
        <w:t xml:space="preserve">-ая лабораторная работа является продолжением </w:t>
      </w:r>
      <w:r w:rsidRPr="005D5B7C">
        <w:rPr>
          <w:szCs w:val="28"/>
        </w:rPr>
        <w:t>3</w:t>
      </w:r>
      <w:r>
        <w:rPr>
          <w:szCs w:val="28"/>
        </w:rPr>
        <w:t xml:space="preserve">-й л/р. Целью лабораторной работы является формирование у студентов навыков разработки </w:t>
      </w:r>
      <w:r w:rsidR="005D5B7C">
        <w:rPr>
          <w:szCs w:val="28"/>
        </w:rPr>
        <w:t>логической схемы базы данных на уровне атрибутов и физической схемы</w:t>
      </w:r>
      <w:r>
        <w:rPr>
          <w:szCs w:val="28"/>
        </w:rPr>
        <w:t xml:space="preserve"> </w:t>
      </w:r>
      <w:r w:rsidR="005D5B7C">
        <w:rPr>
          <w:szCs w:val="28"/>
        </w:rPr>
        <w:t xml:space="preserve">БД </w:t>
      </w:r>
      <w:r>
        <w:rPr>
          <w:szCs w:val="28"/>
        </w:rPr>
        <w:t xml:space="preserve">с </w:t>
      </w:r>
      <w:r>
        <w:rPr>
          <w:szCs w:val="28"/>
        </w:rPr>
        <w:lastRenderedPageBreak/>
        <w:t xml:space="preserve">помощью пакета </w:t>
      </w:r>
      <w:proofErr w:type="spellStart"/>
      <w:r w:rsidR="005D5B7C">
        <w:rPr>
          <w:szCs w:val="28"/>
          <w:lang w:val="en-US"/>
        </w:rPr>
        <w:t>ER</w:t>
      </w:r>
      <w:r>
        <w:rPr>
          <w:szCs w:val="28"/>
          <w:lang w:val="en-US"/>
        </w:rPr>
        <w:t>win</w:t>
      </w:r>
      <w:proofErr w:type="spellEnd"/>
      <w:r w:rsidRPr="00237FBC">
        <w:rPr>
          <w:szCs w:val="28"/>
        </w:rPr>
        <w:t xml:space="preserve"> </w:t>
      </w:r>
      <w:r>
        <w:rPr>
          <w:szCs w:val="28"/>
        </w:rPr>
        <w:t xml:space="preserve">на примере </w:t>
      </w:r>
      <w:r w:rsidR="005D5B7C">
        <w:rPr>
          <w:szCs w:val="28"/>
        </w:rPr>
        <w:t>процессингового центра платёжной системы (см. лабораторные работы 1 и 2)</w:t>
      </w:r>
      <w:r>
        <w:rPr>
          <w:szCs w:val="28"/>
        </w:rPr>
        <w:t>.</w:t>
      </w:r>
    </w:p>
    <w:p w:rsidR="005D5B7C" w:rsidRDefault="005D5B7C" w:rsidP="005D5B7C">
      <w:pPr>
        <w:pStyle w:val="20"/>
      </w:pPr>
      <w:bookmarkStart w:id="55" w:name="_Toc31694047"/>
      <w:r w:rsidRPr="00ED612E">
        <w:t>Краткая характеристика объекта изучения, исследования</w:t>
      </w:r>
      <w:bookmarkEnd w:id="55"/>
    </w:p>
    <w:p w:rsidR="008D1A71" w:rsidRPr="001E1850" w:rsidRDefault="008D1A71" w:rsidP="00450081">
      <w:pPr>
        <w:autoSpaceDE w:val="0"/>
        <w:autoSpaceDN w:val="0"/>
        <w:adjustRightInd w:val="0"/>
        <w:ind w:firstLine="567"/>
        <w:rPr>
          <w:szCs w:val="28"/>
          <w:lang w:eastAsia="en-US"/>
        </w:rPr>
      </w:pPr>
    </w:p>
    <w:p w:rsidR="008D1A71" w:rsidRPr="00450081" w:rsidRDefault="008D1A71" w:rsidP="00450081">
      <w:pPr>
        <w:ind w:firstLine="567"/>
        <w:jc w:val="both"/>
      </w:pPr>
      <w:r w:rsidRPr="00450081">
        <w:t xml:space="preserve"> </w:t>
      </w:r>
      <w:r w:rsidR="005D5B7C">
        <w:t>1. Логическая</w:t>
      </w:r>
      <w:r w:rsidR="006A2BB1" w:rsidRPr="006A2BB1">
        <w:t xml:space="preserve"> (</w:t>
      </w:r>
      <w:r w:rsidR="006A2BB1">
        <w:t>инфологическая)</w:t>
      </w:r>
      <w:r w:rsidR="005D5B7C">
        <w:t xml:space="preserve"> схема процессингового центра (</w:t>
      </w:r>
      <w:r w:rsidR="005D5B7C">
        <w:rPr>
          <w:lang w:val="en-US"/>
        </w:rPr>
        <w:t>l</w:t>
      </w:r>
      <w:proofErr w:type="spellStart"/>
      <w:r w:rsidRPr="00450081">
        <w:t>ogic</w:t>
      </w:r>
      <w:proofErr w:type="spellEnd"/>
      <w:r w:rsidRPr="00450081">
        <w:t>-схема</w:t>
      </w:r>
      <w:r w:rsidR="005D5B7C">
        <w:t xml:space="preserve">) представлена на </w:t>
      </w:r>
      <w:r w:rsidR="006A2BB1">
        <w:fldChar w:fldCharType="begin"/>
      </w:r>
      <w:r w:rsidR="006A2BB1">
        <w:instrText xml:space="preserve"> REF _Ref406358079 \h </w:instrText>
      </w:r>
      <w:r w:rsidR="006A2BB1">
        <w:fldChar w:fldCharType="separate"/>
      </w:r>
      <w:r w:rsidR="0031410A">
        <w:t xml:space="preserve">Рисунок </w:t>
      </w:r>
      <w:r w:rsidR="0031410A">
        <w:rPr>
          <w:noProof/>
        </w:rPr>
        <w:t>4</w:t>
      </w:r>
      <w:r w:rsidR="0031410A">
        <w:t>.</w:t>
      </w:r>
      <w:r w:rsidR="0031410A">
        <w:rPr>
          <w:noProof/>
        </w:rPr>
        <w:t>1</w:t>
      </w:r>
      <w:r w:rsidR="006A2BB1">
        <w:fldChar w:fldCharType="end"/>
      </w:r>
      <w:r w:rsidRPr="00450081">
        <w:t>.</w:t>
      </w:r>
    </w:p>
    <w:p w:rsidR="00450081" w:rsidRPr="001F3ED1" w:rsidRDefault="00450081" w:rsidP="00450081">
      <w:pPr>
        <w:ind w:firstLine="567"/>
        <w:jc w:val="both"/>
      </w:pPr>
    </w:p>
    <w:p w:rsidR="008D1A71" w:rsidRPr="001F3ED1" w:rsidRDefault="00E435C6" w:rsidP="007D66E0">
      <w:pPr>
        <w:ind w:firstLine="0"/>
        <w:jc w:val="both"/>
      </w:pPr>
      <w:r>
        <w:rPr>
          <w:noProof/>
        </w:rPr>
        <w:drawing>
          <wp:inline distT="0" distB="0" distL="0" distR="0" wp14:anchorId="60F1A26C" wp14:editId="30F0F090">
            <wp:extent cx="5937250" cy="2700655"/>
            <wp:effectExtent l="0" t="0" r="6350" b="4445"/>
            <wp:docPr id="22" name="Рисунок 2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081" w:rsidRDefault="00450081" w:rsidP="00450081">
      <w:pPr>
        <w:ind w:firstLine="567"/>
        <w:jc w:val="center"/>
      </w:pPr>
    </w:p>
    <w:p w:rsidR="008D1A71" w:rsidRDefault="006A2BB1" w:rsidP="006A2BB1">
      <w:pPr>
        <w:pStyle w:val="af4"/>
      </w:pPr>
      <w:bookmarkStart w:id="56" w:name="_Ref406358079"/>
      <w:r>
        <w:t xml:space="preserve">Рисунок </w:t>
      </w:r>
      <w:fldSimple w:instr=" STYLEREF 1 \s ">
        <w:r w:rsidR="0031410A">
          <w:rPr>
            <w:noProof/>
          </w:rPr>
          <w:t>4</w:t>
        </w:r>
      </w:fldSimple>
      <w:r>
        <w:t>.</w:t>
      </w:r>
      <w:fldSimple w:instr=" SEQ Рисунок \* ARABIC \s 1 ">
        <w:r w:rsidR="0031410A">
          <w:rPr>
            <w:noProof/>
          </w:rPr>
          <w:t>1</w:t>
        </w:r>
      </w:fldSimple>
      <w:bookmarkEnd w:id="56"/>
      <w:r w:rsidR="008D1A71">
        <w:t xml:space="preserve">. </w:t>
      </w:r>
      <w:r w:rsidR="008D1A71">
        <w:rPr>
          <w:lang w:val="en-US"/>
        </w:rPr>
        <w:t>Logic</w:t>
      </w:r>
      <w:r w:rsidR="008D1A71" w:rsidRPr="001F3ED1">
        <w:t>-</w:t>
      </w:r>
      <w:r w:rsidR="008D1A71">
        <w:t>схема.</w:t>
      </w:r>
    </w:p>
    <w:p w:rsidR="00450081" w:rsidRDefault="00450081" w:rsidP="00450081">
      <w:pPr>
        <w:ind w:firstLine="567"/>
        <w:jc w:val="both"/>
      </w:pPr>
    </w:p>
    <w:p w:rsidR="008D1A71" w:rsidRDefault="008D1A71" w:rsidP="00450081">
      <w:pPr>
        <w:ind w:firstLine="567"/>
        <w:jc w:val="both"/>
      </w:pPr>
      <w:r>
        <w:rPr>
          <w:lang w:val="en-US"/>
        </w:rPr>
        <w:t>Logical</w:t>
      </w:r>
      <w:r w:rsidR="00C1633B">
        <w:t>-</w:t>
      </w:r>
      <w:proofErr w:type="gramStart"/>
      <w:r>
        <w:t>схема  состоит</w:t>
      </w:r>
      <w:proofErr w:type="gramEnd"/>
      <w:r>
        <w:t xml:space="preserve"> из следующих сущностей:  банк, платеж за процессинг, запрос, </w:t>
      </w:r>
      <w:proofErr w:type="spellStart"/>
      <w:r>
        <w:t>банк_запрос</w:t>
      </w:r>
      <w:proofErr w:type="spellEnd"/>
      <w:r>
        <w:t>, стоп-лист, стоп-карты, другой ПЦ, карта для эмиссии.</w:t>
      </w:r>
    </w:p>
    <w:p w:rsidR="008D1A71" w:rsidRDefault="008D1A71" w:rsidP="00450081">
      <w:pPr>
        <w:ind w:firstLine="567"/>
        <w:jc w:val="both"/>
      </w:pPr>
      <w:r>
        <w:t xml:space="preserve">Инфологическая схема включает в себя следующие </w:t>
      </w:r>
      <w:proofErr w:type="spellStart"/>
      <w:r>
        <w:t>неидентифицирующие</w:t>
      </w:r>
      <w:proofErr w:type="spellEnd"/>
      <w:r>
        <w:t xml:space="preserve"> связи (ключ родительской сущности добавляется к </w:t>
      </w:r>
      <w:proofErr w:type="spellStart"/>
      <w:r>
        <w:t>неключевым</w:t>
      </w:r>
      <w:proofErr w:type="spellEnd"/>
      <w:r>
        <w:t xml:space="preserve"> атрибутам дочерней сущности): банк выставляет платеж за процессинг, запрос в банк</w:t>
      </w:r>
      <w:r w:rsidR="00170F09">
        <w:t>-</w:t>
      </w:r>
      <w:r>
        <w:t xml:space="preserve"> эквайер, запрос в банк эмитент, запрос передан в другой ПЦ, банк определил стоп-лист, банк передал данные для карты для эмиссии.</w:t>
      </w:r>
    </w:p>
    <w:p w:rsidR="008D1A71" w:rsidRDefault="008D1A71" w:rsidP="00450081">
      <w:pPr>
        <w:ind w:firstLine="567"/>
        <w:jc w:val="both"/>
      </w:pPr>
      <w:r>
        <w:t xml:space="preserve">Инфологическая схема включает в себя три идентифицирующие связи (ключ родительской сущности добавляется к ключевым атрибутам дочерней сущности): стоп-карты входят в стоп-лист, банк входит в </w:t>
      </w:r>
      <w:proofErr w:type="spellStart"/>
      <w:r>
        <w:t>банк_запрос</w:t>
      </w:r>
      <w:proofErr w:type="spellEnd"/>
      <w:r>
        <w:t xml:space="preserve">, запрос входит в </w:t>
      </w:r>
      <w:proofErr w:type="spellStart"/>
      <w:r>
        <w:t>банк_запрос</w:t>
      </w:r>
      <w:proofErr w:type="spellEnd"/>
      <w:r>
        <w:t>.</w:t>
      </w:r>
      <w:r w:rsidR="00C1633B">
        <w:t xml:space="preserve"> </w:t>
      </w:r>
    </w:p>
    <w:p w:rsidR="008D1A71" w:rsidRDefault="008D1A71" w:rsidP="00450081">
      <w:pPr>
        <w:ind w:firstLine="567"/>
        <w:jc w:val="both"/>
      </w:pPr>
    </w:p>
    <w:p w:rsidR="008D1A71" w:rsidRDefault="006A2BB1" w:rsidP="00450081">
      <w:pPr>
        <w:ind w:firstLine="567"/>
        <w:jc w:val="both"/>
      </w:pPr>
      <w:r>
        <w:t>2. Физическая (</w:t>
      </w:r>
      <w:proofErr w:type="spellStart"/>
      <w:r>
        <w:t>даталогическая</w:t>
      </w:r>
      <w:proofErr w:type="spellEnd"/>
      <w:r>
        <w:t>) схема процессингового центра (</w:t>
      </w:r>
      <w:r>
        <w:rPr>
          <w:lang w:val="en-US"/>
        </w:rPr>
        <w:t>p</w:t>
      </w:r>
      <w:r w:rsidR="008D1A71" w:rsidRPr="00450081">
        <w:rPr>
          <w:lang w:val="en-US"/>
        </w:rPr>
        <w:t>hysical</w:t>
      </w:r>
      <w:r w:rsidR="008D1A71" w:rsidRPr="00450081">
        <w:t>-схема</w:t>
      </w:r>
      <w:r w:rsidRPr="006A2BB1">
        <w:t xml:space="preserve">) </w:t>
      </w:r>
      <w:r>
        <w:t xml:space="preserve">представлена на </w:t>
      </w:r>
      <w:r>
        <w:fldChar w:fldCharType="begin"/>
      </w:r>
      <w:r>
        <w:instrText xml:space="preserve"> REF _Ref406358386 \h </w:instrText>
      </w:r>
      <w:r>
        <w:fldChar w:fldCharType="separate"/>
      </w:r>
      <w:r w:rsidR="0031410A">
        <w:t xml:space="preserve">Рисунок </w:t>
      </w:r>
      <w:r w:rsidR="0031410A">
        <w:rPr>
          <w:noProof/>
        </w:rPr>
        <w:t>4</w:t>
      </w:r>
      <w:r w:rsidR="0031410A">
        <w:t>.</w:t>
      </w:r>
      <w:r w:rsidR="0031410A">
        <w:rPr>
          <w:noProof/>
        </w:rPr>
        <w:t>2</w:t>
      </w:r>
      <w:r>
        <w:fldChar w:fldCharType="end"/>
      </w:r>
      <w:r w:rsidR="00450081">
        <w:t>.</w:t>
      </w:r>
    </w:p>
    <w:p w:rsidR="00823393" w:rsidRDefault="00823393" w:rsidP="00823393">
      <w:pPr>
        <w:ind w:firstLine="720"/>
        <w:jc w:val="both"/>
      </w:pPr>
      <w:r>
        <w:rPr>
          <w:bCs/>
          <w:szCs w:val="28"/>
        </w:rPr>
        <w:t>Физическая схема уже зависит от выбранной СУБД. На этом этапе</w:t>
      </w:r>
      <w:r>
        <w:t xml:space="preserve"> уточняются характеристики таблиц и атрибутов (имена, типы полей, индексы) и с помощью </w:t>
      </w:r>
      <w:r>
        <w:rPr>
          <w:lang w:val="en-US"/>
        </w:rPr>
        <w:t>CASE</w:t>
      </w:r>
      <w:r>
        <w:t xml:space="preserve">-средств выполняется генерация физической схемы БД (создается </w:t>
      </w:r>
      <w:r>
        <w:rPr>
          <w:lang w:val="en-US"/>
        </w:rPr>
        <w:t>DDL</w:t>
      </w:r>
      <w:r>
        <w:t>-сценарий).</w:t>
      </w:r>
    </w:p>
    <w:p w:rsidR="00823393" w:rsidRPr="003A655B" w:rsidRDefault="00823393" w:rsidP="00823393">
      <w:pPr>
        <w:ind w:firstLine="720"/>
        <w:jc w:val="both"/>
      </w:pPr>
      <w:r>
        <w:lastRenderedPageBreak/>
        <w:t xml:space="preserve">Далее полученный файл запускается на сервере базы данных и создаются описанные в сценарии объекты (таблицы, индексы, триггеры и т.д.). Далее можно обращаться к базе данных, используя язык манипулирования данными </w:t>
      </w:r>
      <w:r>
        <w:rPr>
          <w:lang w:val="en-US"/>
        </w:rPr>
        <w:t>SQL</w:t>
      </w:r>
      <w:r w:rsidRPr="003A655B">
        <w:t xml:space="preserve"> (</w:t>
      </w:r>
      <w:r>
        <w:t xml:space="preserve">операторы </w:t>
      </w:r>
      <w:r>
        <w:rPr>
          <w:lang w:val="en-US"/>
        </w:rPr>
        <w:t>SELECT</w:t>
      </w:r>
      <w:r w:rsidRPr="003A655B">
        <w:t xml:space="preserve">, </w:t>
      </w:r>
      <w:r>
        <w:rPr>
          <w:lang w:val="en-US"/>
        </w:rPr>
        <w:t>INSERT</w:t>
      </w:r>
      <w:r w:rsidRPr="003A655B">
        <w:t xml:space="preserve">, </w:t>
      </w:r>
      <w:r>
        <w:rPr>
          <w:lang w:val="en-US"/>
        </w:rPr>
        <w:t>UPDATE</w:t>
      </w:r>
      <w:r w:rsidRPr="003A655B">
        <w:t xml:space="preserve">, </w:t>
      </w:r>
      <w:r>
        <w:rPr>
          <w:lang w:val="en-US"/>
        </w:rPr>
        <w:t>DELETE</w:t>
      </w:r>
      <w:r w:rsidRPr="003A655B">
        <w:t>)</w:t>
      </w:r>
      <w:r>
        <w:t>.</w:t>
      </w:r>
    </w:p>
    <w:p w:rsidR="006A2BB1" w:rsidRPr="00450081" w:rsidRDefault="006A2BB1" w:rsidP="00450081">
      <w:pPr>
        <w:ind w:firstLine="567"/>
        <w:jc w:val="both"/>
      </w:pPr>
    </w:p>
    <w:p w:rsidR="008D1A71" w:rsidRPr="001F3ED1" w:rsidRDefault="00E435C6" w:rsidP="006A2BB1">
      <w:pPr>
        <w:ind w:firstLine="0"/>
      </w:pPr>
      <w:r>
        <w:rPr>
          <w:noProof/>
        </w:rPr>
        <w:drawing>
          <wp:inline distT="0" distB="0" distL="0" distR="0" wp14:anchorId="25539361" wp14:editId="1249BA32">
            <wp:extent cx="5931535" cy="2279650"/>
            <wp:effectExtent l="0" t="0" r="0" b="6350"/>
            <wp:docPr id="23" name="Рисунок 23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081" w:rsidRDefault="00450081" w:rsidP="00450081">
      <w:pPr>
        <w:ind w:firstLine="567"/>
        <w:jc w:val="center"/>
      </w:pPr>
    </w:p>
    <w:p w:rsidR="008D1A71" w:rsidRDefault="006A2BB1" w:rsidP="006A2BB1">
      <w:pPr>
        <w:pStyle w:val="af4"/>
      </w:pPr>
      <w:bookmarkStart w:id="57" w:name="_Ref406358386"/>
      <w:r>
        <w:t xml:space="preserve">Рисунок </w:t>
      </w:r>
      <w:fldSimple w:instr=" STYLEREF 1 \s ">
        <w:r w:rsidR="0031410A">
          <w:rPr>
            <w:noProof/>
          </w:rPr>
          <w:t>4</w:t>
        </w:r>
      </w:fldSimple>
      <w:r>
        <w:t>.</w:t>
      </w:r>
      <w:fldSimple w:instr=" SEQ Рисунок \* ARABIC \s 1 ">
        <w:r w:rsidR="0031410A">
          <w:rPr>
            <w:noProof/>
          </w:rPr>
          <w:t>2</w:t>
        </w:r>
      </w:fldSimple>
      <w:bookmarkEnd w:id="57"/>
      <w:r w:rsidR="008D1A71">
        <w:t xml:space="preserve">. </w:t>
      </w:r>
      <w:r w:rsidR="008D1A71">
        <w:rPr>
          <w:lang w:val="en-US"/>
        </w:rPr>
        <w:t>Physical</w:t>
      </w:r>
      <w:r w:rsidR="008D1A71" w:rsidRPr="001F3ED1">
        <w:t>-</w:t>
      </w:r>
      <w:r w:rsidR="008D1A71">
        <w:t>схема.</w:t>
      </w:r>
    </w:p>
    <w:p w:rsidR="005D5B7C" w:rsidRPr="00C702EC" w:rsidRDefault="005D5B7C" w:rsidP="005D5B7C">
      <w:pPr>
        <w:pStyle w:val="20"/>
      </w:pPr>
      <w:bookmarkStart w:id="58" w:name="_Toc31694048"/>
      <w:r w:rsidRPr="00C702EC">
        <w:t>Схема и описание лабораторной установки</w:t>
      </w:r>
      <w:bookmarkEnd w:id="58"/>
    </w:p>
    <w:p w:rsidR="005D5B7C" w:rsidRDefault="005D5B7C" w:rsidP="005D5B7C">
      <w:pPr>
        <w:ind w:firstLine="567"/>
      </w:pPr>
    </w:p>
    <w:p w:rsidR="005D5B7C" w:rsidRDefault="005D5B7C" w:rsidP="005D5B7C">
      <w:pPr>
        <w:ind w:firstLine="567"/>
      </w:pPr>
      <w:r>
        <w:t xml:space="preserve">С помощью мультимедийной обучающей программы </w:t>
      </w:r>
    </w:p>
    <w:p w:rsidR="005D5B7C" w:rsidRDefault="009B5F74" w:rsidP="005D5B7C">
      <w:pPr>
        <w:jc w:val="both"/>
      </w:pPr>
      <w:hyperlink r:id="rId51" w:history="1">
        <w:r w:rsidR="005D5B7C" w:rsidRPr="00297D00">
          <w:rPr>
            <w:rStyle w:val="ac"/>
          </w:rPr>
          <w:t>http://e-learning.bmstu.ru/portal_iu5/db_design/start.html</w:t>
        </w:r>
      </w:hyperlink>
      <w:r w:rsidR="005D5B7C">
        <w:t xml:space="preserve">  (только </w:t>
      </w:r>
      <w:proofErr w:type="spellStart"/>
      <w:r w:rsidR="005D5B7C" w:rsidRPr="00297D00">
        <w:t>Internet</w:t>
      </w:r>
      <w:proofErr w:type="spellEnd"/>
      <w:r w:rsidR="005D5B7C" w:rsidRPr="00297D00">
        <w:t xml:space="preserve"> </w:t>
      </w:r>
      <w:proofErr w:type="spellStart"/>
      <w:proofErr w:type="gramStart"/>
      <w:r w:rsidR="005D5B7C" w:rsidRPr="00297D00">
        <w:t>Explorer</w:t>
      </w:r>
      <w:proofErr w:type="spellEnd"/>
      <w:r w:rsidR="005D5B7C">
        <w:t>,  раздел</w:t>
      </w:r>
      <w:proofErr w:type="gramEnd"/>
      <w:r w:rsidR="005D5B7C">
        <w:t xml:space="preserve"> 7 – "Средства разработки схемы базы данных") изучите возможности пакета </w:t>
      </w:r>
      <w:r w:rsidR="005D5B7C">
        <w:rPr>
          <w:lang w:val="en-US"/>
        </w:rPr>
        <w:t>E</w:t>
      </w:r>
      <w:r w:rsidR="00693368">
        <w:rPr>
          <w:lang w:val="en-US"/>
        </w:rPr>
        <w:t>r</w:t>
      </w:r>
      <w:r w:rsidR="005D5B7C">
        <w:rPr>
          <w:lang w:val="en-US"/>
        </w:rPr>
        <w:t>win</w:t>
      </w:r>
      <w:r w:rsidR="00693368" w:rsidRPr="00693368">
        <w:t xml:space="preserve"> </w:t>
      </w:r>
      <w:r w:rsidR="00693368">
        <w:rPr>
          <w:szCs w:val="28"/>
        </w:rPr>
        <w:t xml:space="preserve">или используйте источник </w:t>
      </w:r>
      <w:r w:rsidR="00693368" w:rsidRPr="00693368">
        <w:rPr>
          <w:szCs w:val="28"/>
        </w:rPr>
        <w:t>[2]</w:t>
      </w:r>
      <w:r w:rsidR="005D5B7C">
        <w:t>.</w:t>
      </w:r>
    </w:p>
    <w:p w:rsidR="005D5B7C" w:rsidRDefault="005D5B7C" w:rsidP="005D5B7C">
      <w:pPr>
        <w:ind w:firstLine="567"/>
        <w:jc w:val="both"/>
      </w:pPr>
    </w:p>
    <w:p w:rsidR="005D5B7C" w:rsidRDefault="005D5B7C" w:rsidP="005D5B7C">
      <w:pPr>
        <w:pStyle w:val="20"/>
      </w:pPr>
      <w:bookmarkStart w:id="59" w:name="_Toc31694049"/>
      <w:r w:rsidRPr="00ED612E">
        <w:t>Задачи и порядок выполнения работы</w:t>
      </w:r>
      <w:bookmarkEnd w:id="59"/>
    </w:p>
    <w:p w:rsidR="005D5B7C" w:rsidRPr="00501E2B" w:rsidRDefault="005D5B7C" w:rsidP="005D5B7C">
      <w:pPr>
        <w:ind w:firstLine="567"/>
        <w:rPr>
          <w:b/>
        </w:rPr>
      </w:pPr>
      <w:r w:rsidRPr="00501E2B">
        <w:rPr>
          <w:b/>
        </w:rPr>
        <w:t xml:space="preserve">Задача </w:t>
      </w:r>
      <w:r>
        <w:rPr>
          <w:b/>
        </w:rPr>
        <w:t>4</w:t>
      </w:r>
      <w:r w:rsidRPr="00501E2B">
        <w:rPr>
          <w:b/>
        </w:rPr>
        <w:t>-й лабораторной работы.</w:t>
      </w:r>
    </w:p>
    <w:p w:rsidR="003A655B" w:rsidRDefault="005D5B7C" w:rsidP="005D5B7C">
      <w:pPr>
        <w:ind w:firstLine="567"/>
        <w:jc w:val="both"/>
      </w:pPr>
      <w:r>
        <w:t xml:space="preserve">С помощью пакета </w:t>
      </w:r>
      <w:r>
        <w:rPr>
          <w:lang w:val="en-US"/>
        </w:rPr>
        <w:t>ER</w:t>
      </w:r>
      <w:proofErr w:type="spellStart"/>
      <w:r>
        <w:t>win</w:t>
      </w:r>
      <w:proofErr w:type="spellEnd"/>
      <w:r>
        <w:t xml:space="preserve"> разработать </w:t>
      </w:r>
      <w:r>
        <w:rPr>
          <w:lang w:val="en-US"/>
        </w:rPr>
        <w:t>Logical</w:t>
      </w:r>
      <w:r w:rsidR="003A655B">
        <w:t>-</w:t>
      </w:r>
      <w:r w:rsidRPr="007C1A17">
        <w:t xml:space="preserve">схему базы данных процессингового центра. </w:t>
      </w:r>
      <w:r>
        <w:t xml:space="preserve">Сформировать </w:t>
      </w:r>
      <w:proofErr w:type="spellStart"/>
      <w:r>
        <w:t>Physical</w:t>
      </w:r>
      <w:proofErr w:type="spellEnd"/>
      <w:r w:rsidR="003A655B">
        <w:t>-</w:t>
      </w:r>
      <w:r>
        <w:t xml:space="preserve">схему базы данных для </w:t>
      </w:r>
      <w:proofErr w:type="spellStart"/>
      <w:r>
        <w:t>Oracle</w:t>
      </w:r>
      <w:proofErr w:type="spellEnd"/>
      <w:r>
        <w:t xml:space="preserve"> 8.х.</w:t>
      </w:r>
    </w:p>
    <w:p w:rsidR="00213560" w:rsidRDefault="00213560" w:rsidP="003A655B">
      <w:pPr>
        <w:ind w:firstLine="567"/>
        <w:jc w:val="both"/>
      </w:pPr>
    </w:p>
    <w:p w:rsidR="003A655B" w:rsidRDefault="003A655B" w:rsidP="003A655B">
      <w:pPr>
        <w:ind w:firstLine="567"/>
        <w:jc w:val="both"/>
      </w:pPr>
      <w:r>
        <w:t xml:space="preserve">1. Запустите пакет </w:t>
      </w:r>
      <w:proofErr w:type="spellStart"/>
      <w:r>
        <w:rPr>
          <w:lang w:val="en-US"/>
        </w:rPr>
        <w:t>ERwin</w:t>
      </w:r>
      <w:proofErr w:type="spellEnd"/>
      <w:r>
        <w:t>.</w:t>
      </w:r>
    </w:p>
    <w:p w:rsidR="003A655B" w:rsidRDefault="003A655B" w:rsidP="003A655B">
      <w:pPr>
        <w:ind w:firstLine="567"/>
        <w:jc w:val="both"/>
      </w:pPr>
      <w:r>
        <w:t>2. Загрузите файл с ранее построенн</w:t>
      </w:r>
      <w:r w:rsidR="00213560">
        <w:t>ой</w:t>
      </w:r>
      <w:r>
        <w:t xml:space="preserve"> </w:t>
      </w:r>
      <w:r w:rsidR="00213560">
        <w:t>логической схемой базы данных на уровне сущностей</w:t>
      </w:r>
      <w:r>
        <w:t xml:space="preserve"> (см. </w:t>
      </w:r>
      <w:r w:rsidR="00213560">
        <w:t>3</w:t>
      </w:r>
      <w:r>
        <w:t>-ю лабораторную работу).</w:t>
      </w:r>
    </w:p>
    <w:p w:rsidR="00213560" w:rsidRDefault="003A655B" w:rsidP="003A655B">
      <w:pPr>
        <w:ind w:firstLine="567"/>
        <w:jc w:val="both"/>
      </w:pPr>
      <w:r>
        <w:t xml:space="preserve">2. Постройте </w:t>
      </w:r>
      <w:r w:rsidR="00213560">
        <w:t xml:space="preserve">логическую и физическую схемы базы данных процессингового центра (см. </w:t>
      </w:r>
      <w:r w:rsidR="00213560">
        <w:fldChar w:fldCharType="begin"/>
      </w:r>
      <w:r w:rsidR="00213560">
        <w:instrText xml:space="preserve"> REF _Ref406358079 \h </w:instrText>
      </w:r>
      <w:r w:rsidR="00213560">
        <w:fldChar w:fldCharType="separate"/>
      </w:r>
      <w:r w:rsidR="0031410A">
        <w:t xml:space="preserve">Рисунок </w:t>
      </w:r>
      <w:r w:rsidR="0031410A">
        <w:rPr>
          <w:noProof/>
        </w:rPr>
        <w:t>4</w:t>
      </w:r>
      <w:r w:rsidR="0031410A">
        <w:t>.</w:t>
      </w:r>
      <w:r w:rsidR="0031410A">
        <w:rPr>
          <w:noProof/>
        </w:rPr>
        <w:t>1</w:t>
      </w:r>
      <w:r w:rsidR="00213560">
        <w:fldChar w:fldCharType="end"/>
      </w:r>
      <w:r w:rsidR="00213560">
        <w:t xml:space="preserve"> и </w:t>
      </w:r>
      <w:r w:rsidR="00213560">
        <w:fldChar w:fldCharType="begin"/>
      </w:r>
      <w:r w:rsidR="00213560">
        <w:instrText xml:space="preserve"> REF _Ref406358386 \h </w:instrText>
      </w:r>
      <w:r w:rsidR="00213560">
        <w:fldChar w:fldCharType="separate"/>
      </w:r>
      <w:r w:rsidR="0031410A">
        <w:t xml:space="preserve">Рисунок </w:t>
      </w:r>
      <w:r w:rsidR="0031410A">
        <w:rPr>
          <w:noProof/>
        </w:rPr>
        <w:t>4</w:t>
      </w:r>
      <w:r w:rsidR="0031410A">
        <w:t>.</w:t>
      </w:r>
      <w:r w:rsidR="0031410A">
        <w:rPr>
          <w:noProof/>
        </w:rPr>
        <w:t>2</w:t>
      </w:r>
      <w:r w:rsidR="00213560">
        <w:fldChar w:fldCharType="end"/>
      </w:r>
      <w:r w:rsidR="00213560">
        <w:t>)</w:t>
      </w:r>
      <w:r>
        <w:rPr>
          <w:szCs w:val="28"/>
        </w:rPr>
        <w:t>, в</w:t>
      </w:r>
      <w:r>
        <w:t>ыполнив пункты, описанные в разделе</w:t>
      </w:r>
      <w:r w:rsidR="00213560">
        <w:t xml:space="preserve"> </w:t>
      </w:r>
      <w:r w:rsidR="00213560">
        <w:fldChar w:fldCharType="begin"/>
      </w:r>
      <w:r w:rsidR="00213560">
        <w:instrText xml:space="preserve"> REF _Ref406359564 \n \h </w:instrText>
      </w:r>
      <w:r w:rsidR="00213560">
        <w:fldChar w:fldCharType="separate"/>
      </w:r>
      <w:r w:rsidR="0031410A">
        <w:t>3.4</w:t>
      </w:r>
      <w:r w:rsidR="00213560">
        <w:fldChar w:fldCharType="end"/>
      </w:r>
      <w:r>
        <w:t>.</w:t>
      </w:r>
      <w:r w:rsidR="00213560">
        <w:t xml:space="preserve"> </w:t>
      </w:r>
    </w:p>
    <w:p w:rsidR="003A655B" w:rsidRPr="00213560" w:rsidRDefault="00213560" w:rsidP="003A655B">
      <w:pPr>
        <w:ind w:firstLine="567"/>
        <w:jc w:val="both"/>
      </w:pPr>
      <w:r>
        <w:t xml:space="preserve">3. Для разработки физической схемы используйте пункт </w:t>
      </w:r>
      <w:proofErr w:type="spellStart"/>
      <w:r>
        <w:t>Physical</w:t>
      </w:r>
      <w:proofErr w:type="spellEnd"/>
      <w:r>
        <w:t xml:space="preserve"> из выпадающего списка (см. </w:t>
      </w:r>
      <w:r>
        <w:fldChar w:fldCharType="begin"/>
      </w:r>
      <w:r>
        <w:instrText xml:space="preserve"> REF _Ref406355755 \h </w:instrText>
      </w:r>
      <w:r>
        <w:fldChar w:fldCharType="separate"/>
      </w:r>
      <w:r w:rsidR="0031410A">
        <w:t xml:space="preserve">Рисунок </w:t>
      </w:r>
      <w:r w:rsidR="0031410A">
        <w:rPr>
          <w:noProof/>
        </w:rPr>
        <w:t>3</w:t>
      </w:r>
      <w:r w:rsidR="0031410A">
        <w:t>.</w:t>
      </w:r>
      <w:r w:rsidR="0031410A">
        <w:rPr>
          <w:noProof/>
        </w:rPr>
        <w:t>10</w:t>
      </w:r>
      <w:r>
        <w:fldChar w:fldCharType="end"/>
      </w:r>
      <w:r>
        <w:t xml:space="preserve">). </w:t>
      </w:r>
    </w:p>
    <w:p w:rsidR="003A655B" w:rsidRPr="00213560" w:rsidRDefault="003A655B" w:rsidP="003A655B">
      <w:pPr>
        <w:ind w:firstLine="567"/>
        <w:jc w:val="both"/>
      </w:pPr>
      <w:r w:rsidRPr="00977290">
        <w:t xml:space="preserve">3. </w:t>
      </w:r>
      <w:r>
        <w:t>Сгенерируйте</w:t>
      </w:r>
      <w:r w:rsidRPr="00977290">
        <w:t xml:space="preserve"> </w:t>
      </w:r>
      <w:r w:rsidR="00213560">
        <w:rPr>
          <w:lang w:val="en-US"/>
        </w:rPr>
        <w:t>DDL</w:t>
      </w:r>
      <w:r w:rsidR="00213560" w:rsidRPr="00B645CA">
        <w:t>-</w:t>
      </w:r>
      <w:r w:rsidR="00213560">
        <w:t>сценарий</w:t>
      </w:r>
      <w:r>
        <w:t xml:space="preserve"> (пункт меню </w:t>
      </w:r>
      <w:r>
        <w:rPr>
          <w:lang w:val="en-US"/>
        </w:rPr>
        <w:t>Tools</w:t>
      </w:r>
      <w:r w:rsidR="00235FD0" w:rsidRPr="00B645CA">
        <w:t>/</w:t>
      </w:r>
      <w:r w:rsidR="00B645CA">
        <w:rPr>
          <w:lang w:val="en-US"/>
        </w:rPr>
        <w:t>Forward</w:t>
      </w:r>
      <w:r w:rsidR="00B645CA" w:rsidRPr="00B645CA">
        <w:t xml:space="preserve"> </w:t>
      </w:r>
      <w:r w:rsidR="00B645CA">
        <w:rPr>
          <w:lang w:val="en-US"/>
        </w:rPr>
        <w:t>Engineer</w:t>
      </w:r>
      <w:r w:rsidR="00B645CA" w:rsidRPr="00B645CA">
        <w:t>/</w:t>
      </w:r>
      <w:r w:rsidR="00B645CA">
        <w:rPr>
          <w:lang w:val="en-US"/>
        </w:rPr>
        <w:t>Schema</w:t>
      </w:r>
      <w:r w:rsidR="00B645CA" w:rsidRPr="00B645CA">
        <w:t xml:space="preserve"> </w:t>
      </w:r>
      <w:r w:rsidR="00B645CA">
        <w:rPr>
          <w:lang w:val="en-US"/>
        </w:rPr>
        <w:t>Generation</w:t>
      </w:r>
      <w:r>
        <w:t>)</w:t>
      </w:r>
      <w:r w:rsidRPr="00213560">
        <w:t>.</w:t>
      </w:r>
    </w:p>
    <w:p w:rsidR="005D5B7C" w:rsidRPr="001F3ED1" w:rsidRDefault="005D5B7C" w:rsidP="005D5B7C">
      <w:pPr>
        <w:ind w:firstLine="567"/>
        <w:jc w:val="both"/>
      </w:pPr>
    </w:p>
    <w:p w:rsidR="005D5B7C" w:rsidRDefault="005D5B7C" w:rsidP="005D5B7C">
      <w:pPr>
        <w:pStyle w:val="20"/>
      </w:pPr>
      <w:bookmarkStart w:id="60" w:name="_Toc31694050"/>
      <w:r>
        <w:rPr>
          <w:rFonts w:eastAsia="TimesNewRomanPSMT"/>
        </w:rPr>
        <w:lastRenderedPageBreak/>
        <w:t>Содержание</w:t>
      </w:r>
      <w:r w:rsidRPr="006A2C5F">
        <w:rPr>
          <w:rFonts w:eastAsia="TimesNewRomanPSMT"/>
        </w:rPr>
        <w:t xml:space="preserve"> отчета по лабораторной работе</w:t>
      </w:r>
      <w:bookmarkEnd w:id="60"/>
    </w:p>
    <w:p w:rsidR="005D5B7C" w:rsidRDefault="005D5B7C" w:rsidP="005D5B7C">
      <w:pPr>
        <w:ind w:firstLine="567"/>
        <w:jc w:val="both"/>
      </w:pPr>
      <w:r>
        <w:t>Отчет должен содержать:</w:t>
      </w:r>
    </w:p>
    <w:p w:rsidR="005D5B7C" w:rsidRDefault="005D5B7C" w:rsidP="005D5B7C">
      <w:pPr>
        <w:ind w:firstLine="567"/>
        <w:jc w:val="both"/>
      </w:pPr>
      <w:r>
        <w:t>- постановку задачи;</w:t>
      </w:r>
    </w:p>
    <w:p w:rsidR="005D5B7C" w:rsidRDefault="005D5B7C" w:rsidP="005D5B7C">
      <w:pPr>
        <w:ind w:firstLine="567"/>
        <w:jc w:val="both"/>
      </w:pPr>
      <w:r>
        <w:t>- разработанн</w:t>
      </w:r>
      <w:r w:rsidR="003A655B">
        <w:t>ые</w:t>
      </w:r>
      <w:r>
        <w:t xml:space="preserve"> в нотации пакета </w:t>
      </w:r>
      <w:proofErr w:type="spellStart"/>
      <w:r>
        <w:rPr>
          <w:lang w:val="en-US"/>
        </w:rPr>
        <w:t>ERwin</w:t>
      </w:r>
      <w:proofErr w:type="spellEnd"/>
      <w:r w:rsidRPr="007D66E0">
        <w:t xml:space="preserve"> </w:t>
      </w:r>
      <w:r>
        <w:t xml:space="preserve">логическую </w:t>
      </w:r>
      <w:r w:rsidR="003A655B">
        <w:t xml:space="preserve">и физическую </w:t>
      </w:r>
      <w:r>
        <w:t>схем</w:t>
      </w:r>
      <w:r w:rsidR="003A655B">
        <w:t>ы</w:t>
      </w:r>
      <w:r>
        <w:t xml:space="preserve"> базы данных процессингового центра  (см.</w:t>
      </w:r>
      <w:r w:rsidR="003A655B">
        <w:t xml:space="preserve"> </w:t>
      </w:r>
      <w:r w:rsidR="003A655B">
        <w:fldChar w:fldCharType="begin"/>
      </w:r>
      <w:r w:rsidR="003A655B">
        <w:instrText xml:space="preserve"> REF _Ref406358079 \h </w:instrText>
      </w:r>
      <w:r w:rsidR="003A655B">
        <w:fldChar w:fldCharType="separate"/>
      </w:r>
      <w:r w:rsidR="0031410A">
        <w:t xml:space="preserve">Рисунок </w:t>
      </w:r>
      <w:r w:rsidR="0031410A">
        <w:rPr>
          <w:noProof/>
        </w:rPr>
        <w:t>4</w:t>
      </w:r>
      <w:r w:rsidR="0031410A">
        <w:t>.</w:t>
      </w:r>
      <w:r w:rsidR="0031410A">
        <w:rPr>
          <w:noProof/>
        </w:rPr>
        <w:t>1</w:t>
      </w:r>
      <w:r w:rsidR="003A655B">
        <w:fldChar w:fldCharType="end"/>
      </w:r>
      <w:r w:rsidR="003A655B">
        <w:t xml:space="preserve"> и </w:t>
      </w:r>
      <w:r w:rsidR="003A655B">
        <w:fldChar w:fldCharType="begin"/>
      </w:r>
      <w:r w:rsidR="003A655B">
        <w:instrText xml:space="preserve"> REF _Ref406358386 \h </w:instrText>
      </w:r>
      <w:r w:rsidR="003A655B">
        <w:fldChar w:fldCharType="separate"/>
      </w:r>
      <w:r w:rsidR="0031410A">
        <w:t xml:space="preserve">Рисунок </w:t>
      </w:r>
      <w:r w:rsidR="0031410A">
        <w:rPr>
          <w:noProof/>
        </w:rPr>
        <w:t>4</w:t>
      </w:r>
      <w:r w:rsidR="0031410A">
        <w:t>.</w:t>
      </w:r>
      <w:r w:rsidR="0031410A">
        <w:rPr>
          <w:noProof/>
        </w:rPr>
        <w:t>2</w:t>
      </w:r>
      <w:r w:rsidR="003A655B">
        <w:fldChar w:fldCharType="end"/>
      </w:r>
      <w:r>
        <w:t>);</w:t>
      </w:r>
    </w:p>
    <w:p w:rsidR="005D5B7C" w:rsidRDefault="005D5B7C" w:rsidP="005D5B7C">
      <w:pPr>
        <w:ind w:firstLine="567"/>
        <w:jc w:val="both"/>
      </w:pPr>
      <w:r>
        <w:t>- описание разработанн</w:t>
      </w:r>
      <w:r w:rsidR="003A655B">
        <w:t>ых</w:t>
      </w:r>
      <w:r>
        <w:t xml:space="preserve"> схем; </w:t>
      </w:r>
    </w:p>
    <w:p w:rsidR="005D5B7C" w:rsidRDefault="005D5B7C" w:rsidP="005D5B7C">
      <w:pPr>
        <w:ind w:firstLine="567"/>
        <w:jc w:val="both"/>
      </w:pPr>
      <w:r>
        <w:t xml:space="preserve">- последовательность разработки логической </w:t>
      </w:r>
      <w:r w:rsidR="003A655B">
        <w:t xml:space="preserve">и физической </w:t>
      </w:r>
      <w:r>
        <w:t>схемы</w:t>
      </w:r>
      <w:r w:rsidR="003A655B">
        <w:t xml:space="preserve"> базы данных</w:t>
      </w:r>
      <w:r>
        <w:t>;</w:t>
      </w:r>
    </w:p>
    <w:p w:rsidR="003A655B" w:rsidRPr="001F3ED1" w:rsidRDefault="003A655B" w:rsidP="003A655B">
      <w:pPr>
        <w:ind w:firstLine="567"/>
        <w:jc w:val="both"/>
      </w:pPr>
      <w:r>
        <w:t>- сгенерированный DDL-сценарий, из которого следует убрать описания всех триггеров за исключением одного-двух.</w:t>
      </w:r>
      <w:r w:rsidRPr="001F3ED1">
        <w:t xml:space="preserve"> </w:t>
      </w:r>
    </w:p>
    <w:p w:rsidR="005D5B7C" w:rsidRDefault="005D5B7C" w:rsidP="005D5B7C">
      <w:pPr>
        <w:ind w:firstLine="567"/>
        <w:jc w:val="both"/>
      </w:pPr>
      <w:r>
        <w:t xml:space="preserve">Отчёт может быть совмещён с отчётом по </w:t>
      </w:r>
      <w:r w:rsidR="003A655B">
        <w:t>3</w:t>
      </w:r>
      <w:r>
        <w:t>-й лабораторной работе.</w:t>
      </w:r>
    </w:p>
    <w:p w:rsidR="005D5B7C" w:rsidRDefault="005D5B7C" w:rsidP="005D5B7C">
      <w:pPr>
        <w:pStyle w:val="20"/>
      </w:pPr>
      <w:bookmarkStart w:id="61" w:name="_Toc31694051"/>
      <w:r>
        <w:t>Контрольные вопросы</w:t>
      </w:r>
      <w:bookmarkEnd w:id="61"/>
      <w:r>
        <w:t xml:space="preserve"> </w:t>
      </w:r>
      <w:r w:rsidRPr="00337508">
        <w:t xml:space="preserve"> </w:t>
      </w:r>
    </w:p>
    <w:p w:rsidR="005B6FC6" w:rsidRPr="005773FF" w:rsidRDefault="005B6FC6" w:rsidP="00B7663B">
      <w:pPr>
        <w:pStyle w:val="33"/>
        <w:spacing w:after="0"/>
        <w:ind w:left="0"/>
        <w:rPr>
          <w:bCs/>
          <w:sz w:val="28"/>
          <w:szCs w:val="28"/>
        </w:rPr>
      </w:pPr>
      <w:r w:rsidRPr="005773FF">
        <w:rPr>
          <w:bCs/>
          <w:sz w:val="28"/>
          <w:szCs w:val="28"/>
        </w:rPr>
        <w:t>Типовые вопросы при защите 4-й лабораторной работы:</w:t>
      </w:r>
    </w:p>
    <w:p w:rsidR="005B6FC6" w:rsidRPr="005773FF" w:rsidRDefault="005B6FC6" w:rsidP="00B7663B">
      <w:pPr>
        <w:pStyle w:val="33"/>
        <w:spacing w:after="0"/>
        <w:ind w:left="0"/>
        <w:rPr>
          <w:bCs/>
          <w:sz w:val="28"/>
          <w:szCs w:val="28"/>
        </w:rPr>
      </w:pPr>
      <w:r w:rsidRPr="005773FF">
        <w:rPr>
          <w:bCs/>
          <w:sz w:val="28"/>
          <w:szCs w:val="28"/>
        </w:rPr>
        <w:t>1.</w:t>
      </w:r>
      <w:r w:rsidRPr="005773FF">
        <w:rPr>
          <w:sz w:val="28"/>
          <w:szCs w:val="28"/>
        </w:rPr>
        <w:t xml:space="preserve"> Что означают опции NULL и NOT NULL при описании атрибутов. Можно ли в пакете </w:t>
      </w:r>
      <w:proofErr w:type="spellStart"/>
      <w:r w:rsidRPr="005773FF">
        <w:rPr>
          <w:sz w:val="28"/>
          <w:szCs w:val="28"/>
        </w:rPr>
        <w:t>ERwin</w:t>
      </w:r>
      <w:proofErr w:type="spellEnd"/>
      <w:r w:rsidRPr="005773FF">
        <w:rPr>
          <w:sz w:val="28"/>
          <w:szCs w:val="28"/>
        </w:rPr>
        <w:t xml:space="preserve"> задать для атрибутов первичного ключа опцию NULL?</w:t>
      </w:r>
    </w:p>
    <w:p w:rsidR="005B6FC6" w:rsidRPr="005773FF" w:rsidRDefault="005B6FC6" w:rsidP="00B7663B">
      <w:pPr>
        <w:pStyle w:val="33"/>
        <w:spacing w:after="0"/>
        <w:ind w:left="0"/>
        <w:rPr>
          <w:bCs/>
          <w:sz w:val="28"/>
          <w:szCs w:val="28"/>
        </w:rPr>
      </w:pPr>
      <w:r w:rsidRPr="005773FF">
        <w:rPr>
          <w:bCs/>
          <w:sz w:val="28"/>
          <w:szCs w:val="28"/>
        </w:rPr>
        <w:t xml:space="preserve">2. </w:t>
      </w:r>
      <w:r w:rsidRPr="005773FF">
        <w:rPr>
          <w:sz w:val="28"/>
          <w:szCs w:val="28"/>
        </w:rPr>
        <w:t xml:space="preserve">Что означают признаки </w:t>
      </w:r>
      <w:proofErr w:type="spellStart"/>
      <w:r w:rsidRPr="005773FF">
        <w:rPr>
          <w:sz w:val="28"/>
          <w:szCs w:val="28"/>
        </w:rPr>
        <w:t>Logical</w:t>
      </w:r>
      <w:proofErr w:type="spellEnd"/>
      <w:r w:rsidRPr="005773FF">
        <w:rPr>
          <w:sz w:val="28"/>
          <w:szCs w:val="28"/>
        </w:rPr>
        <w:t xml:space="preserve"> </w:t>
      </w:r>
      <w:proofErr w:type="spellStart"/>
      <w:r w:rsidRPr="005773FF">
        <w:rPr>
          <w:sz w:val="28"/>
          <w:szCs w:val="28"/>
        </w:rPr>
        <w:t>Only</w:t>
      </w:r>
      <w:proofErr w:type="spellEnd"/>
      <w:r w:rsidRPr="005773FF">
        <w:rPr>
          <w:sz w:val="28"/>
          <w:szCs w:val="28"/>
        </w:rPr>
        <w:t xml:space="preserve"> и </w:t>
      </w:r>
      <w:proofErr w:type="spellStart"/>
      <w:r w:rsidRPr="005773FF">
        <w:rPr>
          <w:sz w:val="28"/>
          <w:szCs w:val="28"/>
        </w:rPr>
        <w:t>Physical</w:t>
      </w:r>
      <w:proofErr w:type="spellEnd"/>
      <w:r w:rsidRPr="005773FF">
        <w:rPr>
          <w:sz w:val="28"/>
          <w:szCs w:val="28"/>
        </w:rPr>
        <w:t xml:space="preserve"> </w:t>
      </w:r>
      <w:proofErr w:type="spellStart"/>
      <w:r w:rsidRPr="005773FF">
        <w:rPr>
          <w:sz w:val="28"/>
          <w:szCs w:val="28"/>
        </w:rPr>
        <w:t>Only</w:t>
      </w:r>
      <w:proofErr w:type="spellEnd"/>
      <w:r w:rsidRPr="005773FF">
        <w:rPr>
          <w:sz w:val="28"/>
          <w:szCs w:val="28"/>
        </w:rPr>
        <w:t xml:space="preserve"> при описании атрибутов в пакете </w:t>
      </w:r>
      <w:proofErr w:type="spellStart"/>
      <w:r w:rsidRPr="005773FF">
        <w:rPr>
          <w:sz w:val="28"/>
          <w:szCs w:val="28"/>
        </w:rPr>
        <w:t>ERwin</w:t>
      </w:r>
      <w:proofErr w:type="spellEnd"/>
      <w:r w:rsidRPr="005773FF">
        <w:rPr>
          <w:sz w:val="28"/>
          <w:szCs w:val="28"/>
        </w:rPr>
        <w:t>?</w:t>
      </w:r>
    </w:p>
    <w:p w:rsidR="005B6FC6" w:rsidRPr="005773FF" w:rsidRDefault="005B6FC6" w:rsidP="00B7663B">
      <w:pPr>
        <w:pStyle w:val="33"/>
        <w:spacing w:after="0"/>
        <w:ind w:left="0"/>
        <w:rPr>
          <w:bCs/>
          <w:sz w:val="28"/>
          <w:szCs w:val="28"/>
        </w:rPr>
      </w:pPr>
      <w:r w:rsidRPr="005773FF">
        <w:rPr>
          <w:bCs/>
          <w:sz w:val="28"/>
          <w:szCs w:val="28"/>
        </w:rPr>
        <w:t>3. Почему сущности «Банк» и «Запрос» связаны несколькими связями? Что такое роли?</w:t>
      </w:r>
    </w:p>
    <w:p w:rsidR="005B6FC6" w:rsidRPr="005773FF" w:rsidRDefault="005B6FC6" w:rsidP="00B7663B">
      <w:pPr>
        <w:pStyle w:val="33"/>
        <w:spacing w:after="0"/>
        <w:ind w:left="0"/>
        <w:rPr>
          <w:bCs/>
          <w:sz w:val="28"/>
          <w:szCs w:val="28"/>
        </w:rPr>
      </w:pPr>
      <w:r w:rsidRPr="005773FF">
        <w:rPr>
          <w:bCs/>
          <w:sz w:val="28"/>
          <w:szCs w:val="28"/>
        </w:rPr>
        <w:t>4. Какие типы связей присутствуют на диаграмме? Чем они отличаются?</w:t>
      </w:r>
    </w:p>
    <w:p w:rsidR="007D66E0" w:rsidRPr="005773FF" w:rsidRDefault="00B7663B" w:rsidP="00B7663B">
      <w:pPr>
        <w:pStyle w:val="33"/>
        <w:spacing w:after="0"/>
        <w:ind w:left="0"/>
        <w:rPr>
          <w:sz w:val="28"/>
          <w:szCs w:val="28"/>
        </w:rPr>
      </w:pPr>
      <w:r>
        <w:rPr>
          <w:bCs/>
          <w:sz w:val="28"/>
          <w:szCs w:val="28"/>
        </w:rPr>
        <w:t>5</w:t>
      </w:r>
      <w:r w:rsidR="007D66E0" w:rsidRPr="005773FF">
        <w:rPr>
          <w:bCs/>
          <w:sz w:val="28"/>
          <w:szCs w:val="28"/>
        </w:rPr>
        <w:t xml:space="preserve">. </w:t>
      </w:r>
      <w:r w:rsidR="007D66E0" w:rsidRPr="005773FF">
        <w:rPr>
          <w:sz w:val="28"/>
          <w:szCs w:val="28"/>
        </w:rPr>
        <w:t xml:space="preserve">Как в пакете </w:t>
      </w:r>
      <w:proofErr w:type="spellStart"/>
      <w:r w:rsidR="007D66E0" w:rsidRPr="005773FF">
        <w:rPr>
          <w:sz w:val="28"/>
          <w:szCs w:val="28"/>
        </w:rPr>
        <w:t>ERwin</w:t>
      </w:r>
      <w:proofErr w:type="spellEnd"/>
      <w:r w:rsidR="007D66E0" w:rsidRPr="005773FF">
        <w:rPr>
          <w:sz w:val="28"/>
          <w:szCs w:val="28"/>
        </w:rPr>
        <w:t xml:space="preserve"> реализуется связь M:M на физическом уровне?</w:t>
      </w:r>
    </w:p>
    <w:p w:rsidR="005D5B7C" w:rsidRDefault="005D5B7C" w:rsidP="005D5B7C">
      <w:pPr>
        <w:pStyle w:val="20"/>
      </w:pPr>
      <w:bookmarkStart w:id="62" w:name="_Toc31694052"/>
      <w:r w:rsidRPr="00E8333A">
        <w:rPr>
          <w:rFonts w:eastAsia="TimesNewRomanPSMT"/>
        </w:rPr>
        <w:t>Источник</w:t>
      </w:r>
      <w:r>
        <w:rPr>
          <w:rFonts w:eastAsia="TimesNewRomanPSMT"/>
        </w:rPr>
        <w:t>и и</w:t>
      </w:r>
      <w:r w:rsidRPr="00E8333A">
        <w:rPr>
          <w:rFonts w:eastAsia="TimesNewRomanPSMT"/>
        </w:rPr>
        <w:t>нформации</w:t>
      </w:r>
      <w:bookmarkEnd w:id="62"/>
    </w:p>
    <w:p w:rsidR="005D5B7C" w:rsidRDefault="00EC1FBC" w:rsidP="005D5B7C">
      <w:pPr>
        <w:ind w:firstLine="567"/>
        <w:jc w:val="both"/>
      </w:pPr>
      <w:r>
        <w:t xml:space="preserve">1. Григорьев Ю.А., </w:t>
      </w:r>
      <w:proofErr w:type="spellStart"/>
      <w:r>
        <w:t>Плутенко</w:t>
      </w:r>
      <w:proofErr w:type="spellEnd"/>
      <w:r>
        <w:t xml:space="preserve"> А.Д., Плужникова О.Ю. </w:t>
      </w:r>
      <w:r w:rsidRPr="00932B79">
        <w:t xml:space="preserve">Реляционные базы данных и системы </w:t>
      </w:r>
      <w:proofErr w:type="spellStart"/>
      <w:r w:rsidRPr="00932B79">
        <w:t>NoSQL</w:t>
      </w:r>
      <w:proofErr w:type="spellEnd"/>
      <w:r>
        <w:t>: Учебное пособие. – Благовещенск: Амурский гос. ун-т, 2018. – 424 с. (есть в библиотеке МГТУ)</w:t>
      </w:r>
    </w:p>
    <w:p w:rsidR="005D5B7C" w:rsidRDefault="005D5B7C" w:rsidP="005D5B7C">
      <w:pPr>
        <w:ind w:firstLine="567"/>
        <w:jc w:val="both"/>
      </w:pPr>
      <w:r>
        <w:t xml:space="preserve">2. Маклаков С.В. Создание </w:t>
      </w:r>
      <w:bookmarkStart w:id="63" w:name="_GoBack"/>
      <w:bookmarkEnd w:id="63"/>
      <w:r>
        <w:t xml:space="preserve">информационных систем с </w:t>
      </w:r>
      <w:proofErr w:type="spellStart"/>
      <w:r>
        <w:t>AllFusion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Suite</w:t>
      </w:r>
      <w:proofErr w:type="spellEnd"/>
      <w:r>
        <w:t>. – М.: ДИАЛОГ-МИФИ, 2005. – 432 с.</w:t>
      </w:r>
    </w:p>
    <w:p w:rsidR="005D5B7C" w:rsidRDefault="005D5B7C" w:rsidP="005D5B7C">
      <w:pPr>
        <w:ind w:firstLine="567"/>
        <w:jc w:val="both"/>
        <w:rPr>
          <w:rStyle w:val="ac"/>
        </w:rPr>
      </w:pPr>
      <w:r>
        <w:t xml:space="preserve">3. Мультимедийная звуковая обучающая программа "Проектирование баз данных", ссылка  </w:t>
      </w:r>
      <w:hyperlink r:id="rId52" w:history="1">
        <w:r w:rsidRPr="00FC399F">
          <w:rPr>
            <w:rStyle w:val="ac"/>
          </w:rPr>
          <w:t>http://e-learning.bmstu.ru/portal_iu5/db_design/start.html</w:t>
        </w:r>
      </w:hyperlink>
    </w:p>
    <w:p w:rsidR="00885ACA" w:rsidRPr="00885ACA" w:rsidRDefault="00885ACA" w:rsidP="005D5B7C">
      <w:pPr>
        <w:ind w:firstLine="567"/>
        <w:jc w:val="both"/>
      </w:pPr>
      <w:r w:rsidRPr="009B5F74">
        <w:rPr>
          <w:rStyle w:val="ac"/>
          <w:color w:val="auto"/>
          <w:u w:val="none"/>
        </w:rPr>
        <w:t>4.</w:t>
      </w:r>
      <w:r>
        <w:rPr>
          <w:rStyle w:val="ac"/>
          <w:color w:val="auto"/>
          <w:u w:val="none"/>
        </w:rPr>
        <w:t xml:space="preserve"> </w:t>
      </w:r>
      <w:r w:rsidRPr="00885ACA">
        <w:rPr>
          <w:rFonts w:eastAsia="Calibri"/>
          <w:szCs w:val="28"/>
          <w:lang w:eastAsia="en-US"/>
        </w:rPr>
        <w:t>Григорьев Ю.А., Плужникова О.Ю.</w:t>
      </w:r>
      <w:r w:rsidRPr="00885ACA">
        <w:rPr>
          <w:rFonts w:eastAsia="Calibri"/>
          <w:b/>
          <w:bCs/>
          <w:szCs w:val="28"/>
          <w:lang w:eastAsia="en-US"/>
        </w:rPr>
        <w:t xml:space="preserve"> </w:t>
      </w:r>
      <w:r w:rsidRPr="00D21D69">
        <w:rPr>
          <w:rFonts w:eastAsia="Calibri"/>
          <w:szCs w:val="28"/>
          <w:lang w:eastAsia="en-US"/>
        </w:rPr>
        <w:t>Концептуальное и логическое проектирование схемы базы данных в нотации Чена</w:t>
      </w:r>
      <w:r w:rsidRPr="00885ACA">
        <w:rPr>
          <w:rFonts w:eastAsia="Calibri"/>
          <w:szCs w:val="28"/>
          <w:lang w:eastAsia="en-US"/>
        </w:rPr>
        <w:t xml:space="preserve"> </w:t>
      </w:r>
      <w:r w:rsidRPr="00D21D69">
        <w:rPr>
          <w:rFonts w:eastAsia="Calibri"/>
          <w:szCs w:val="28"/>
          <w:lang w:eastAsia="en-US"/>
        </w:rPr>
        <w:t xml:space="preserve">и с помощью CASE-средства </w:t>
      </w:r>
      <w:proofErr w:type="spellStart"/>
      <w:r w:rsidRPr="00D21D69">
        <w:rPr>
          <w:rFonts w:eastAsia="Calibri"/>
          <w:szCs w:val="28"/>
          <w:lang w:eastAsia="en-US"/>
        </w:rPr>
        <w:t>AllFusion</w:t>
      </w:r>
      <w:proofErr w:type="spellEnd"/>
      <w:r w:rsidRPr="00D21D69">
        <w:rPr>
          <w:rFonts w:eastAsia="Calibri"/>
          <w:szCs w:val="28"/>
          <w:lang w:eastAsia="en-US"/>
        </w:rPr>
        <w:t xml:space="preserve"> </w:t>
      </w:r>
      <w:proofErr w:type="spellStart"/>
      <w:r w:rsidRPr="00D21D69">
        <w:rPr>
          <w:rFonts w:eastAsia="Calibri"/>
          <w:szCs w:val="28"/>
          <w:lang w:eastAsia="en-US"/>
        </w:rPr>
        <w:t>Erwin</w:t>
      </w:r>
      <w:proofErr w:type="spellEnd"/>
      <w:r w:rsidRPr="00885ACA">
        <w:rPr>
          <w:rFonts w:eastAsia="Calibri"/>
          <w:szCs w:val="28"/>
          <w:lang w:eastAsia="en-US"/>
        </w:rPr>
        <w:t xml:space="preserve"> </w:t>
      </w:r>
      <w:proofErr w:type="spellStart"/>
      <w:r w:rsidRPr="00D21D69">
        <w:rPr>
          <w:rFonts w:eastAsia="Calibri"/>
          <w:szCs w:val="28"/>
          <w:lang w:eastAsia="en-US"/>
        </w:rPr>
        <w:t>Data</w:t>
      </w:r>
      <w:proofErr w:type="spellEnd"/>
      <w:r w:rsidRPr="00D21D69">
        <w:rPr>
          <w:rFonts w:eastAsia="Calibri"/>
          <w:szCs w:val="28"/>
          <w:lang w:eastAsia="en-US"/>
        </w:rPr>
        <w:t xml:space="preserve"> </w:t>
      </w:r>
      <w:proofErr w:type="spellStart"/>
      <w:r w:rsidRPr="00D21D69">
        <w:rPr>
          <w:rFonts w:eastAsia="Calibri"/>
          <w:szCs w:val="28"/>
          <w:lang w:eastAsia="en-US"/>
        </w:rPr>
        <w:t>Modeler</w:t>
      </w:r>
      <w:proofErr w:type="spellEnd"/>
      <w:r w:rsidRPr="00D21D69">
        <w:rPr>
          <w:rFonts w:eastAsia="Calibri"/>
          <w:szCs w:val="28"/>
          <w:lang w:eastAsia="en-US"/>
        </w:rPr>
        <w:t>: Учебно-методическое пособие. –</w:t>
      </w:r>
      <w:r>
        <w:rPr>
          <w:rFonts w:eastAsia="Calibri"/>
          <w:szCs w:val="28"/>
          <w:lang w:eastAsia="en-US"/>
        </w:rPr>
        <w:t xml:space="preserve"> </w:t>
      </w:r>
      <w:r w:rsidRPr="00885ACA">
        <w:rPr>
          <w:rFonts w:eastAsia="Calibri"/>
          <w:szCs w:val="28"/>
          <w:lang w:eastAsia="en-US"/>
        </w:rPr>
        <w:t>М.: Издательство «Спутник +», 2019. – 34 с. (есть в библиотеке МГТУ)</w:t>
      </w:r>
    </w:p>
    <w:p w:rsidR="008D1A71" w:rsidRDefault="008D1A71" w:rsidP="005D5B7C">
      <w:pPr>
        <w:pStyle w:val="af1"/>
      </w:pPr>
    </w:p>
    <w:sectPr w:rsidR="008D1A71" w:rsidSect="004910BC">
      <w:headerReference w:type="even" r:id="rId53"/>
      <w:headerReference w:type="default" r:id="rId5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E29" w:rsidRDefault="00C67E29" w:rsidP="004910BC">
      <w:r>
        <w:separator/>
      </w:r>
    </w:p>
  </w:endnote>
  <w:endnote w:type="continuationSeparator" w:id="0">
    <w:p w:rsidR="00C67E29" w:rsidRDefault="00C67E29" w:rsidP="0049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Arial Unicode M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E29" w:rsidRDefault="00C67E29" w:rsidP="004910BC">
      <w:r>
        <w:separator/>
      </w:r>
    </w:p>
  </w:footnote>
  <w:footnote w:type="continuationSeparator" w:id="0">
    <w:p w:rsidR="00C67E29" w:rsidRDefault="00C67E29" w:rsidP="00491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F74" w:rsidRDefault="009B5F74" w:rsidP="00BF4B0D">
    <w:pPr>
      <w:pStyle w:val="a7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9B5F74" w:rsidRDefault="009B5F74" w:rsidP="004A601A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F74" w:rsidRDefault="009B5F74" w:rsidP="00BF4B0D">
    <w:pPr>
      <w:pStyle w:val="a7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>
      <w:rPr>
        <w:rStyle w:val="af2"/>
        <w:noProof/>
      </w:rPr>
      <w:t>23</w:t>
    </w:r>
    <w:r>
      <w:rPr>
        <w:rStyle w:val="af2"/>
      </w:rPr>
      <w:fldChar w:fldCharType="end"/>
    </w:r>
  </w:p>
  <w:p w:rsidR="009B5F74" w:rsidRDefault="009B5F74" w:rsidP="004A601A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831089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770307"/>
    <w:multiLevelType w:val="multilevel"/>
    <w:tmpl w:val="8E92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627DD"/>
    <w:multiLevelType w:val="hybridMultilevel"/>
    <w:tmpl w:val="EAB84CD6"/>
    <w:lvl w:ilvl="0" w:tplc="A15CAD1E">
      <w:start w:val="1"/>
      <w:numFmt w:val="bullet"/>
      <w:lvlText w:val="–"/>
      <w:lvlJc w:val="left"/>
      <w:pPr>
        <w:tabs>
          <w:tab w:val="num" w:pos="3348"/>
        </w:tabs>
        <w:ind w:left="2323" w:firstLine="60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7D44A0"/>
    <w:multiLevelType w:val="multilevel"/>
    <w:tmpl w:val="DF9C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027D5"/>
    <w:multiLevelType w:val="multilevel"/>
    <w:tmpl w:val="A378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17FB0"/>
    <w:multiLevelType w:val="multilevel"/>
    <w:tmpl w:val="E2242CAA"/>
    <w:styleLink w:val="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779155C"/>
    <w:multiLevelType w:val="multilevel"/>
    <w:tmpl w:val="33EA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A1AAD"/>
    <w:multiLevelType w:val="hybridMultilevel"/>
    <w:tmpl w:val="B352FD9A"/>
    <w:lvl w:ilvl="0" w:tplc="5E1E1714">
      <w:start w:val="1"/>
      <w:numFmt w:val="decimal"/>
      <w:lvlText w:val="%1."/>
      <w:lvlJc w:val="left"/>
      <w:pPr>
        <w:tabs>
          <w:tab w:val="num" w:pos="1326"/>
        </w:tabs>
        <w:ind w:left="13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6"/>
        </w:tabs>
        <w:ind w:left="204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6"/>
        </w:tabs>
        <w:ind w:left="27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6"/>
        </w:tabs>
        <w:ind w:left="34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6"/>
        </w:tabs>
        <w:ind w:left="42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6"/>
        </w:tabs>
        <w:ind w:left="49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6"/>
        </w:tabs>
        <w:ind w:left="56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6"/>
        </w:tabs>
        <w:ind w:left="63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6"/>
        </w:tabs>
        <w:ind w:left="7086" w:hanging="180"/>
      </w:pPr>
    </w:lvl>
  </w:abstractNum>
  <w:abstractNum w:abstractNumId="8" w15:restartNumberingAfterBreak="0">
    <w:nsid w:val="3125100C"/>
    <w:multiLevelType w:val="multilevel"/>
    <w:tmpl w:val="A6860140"/>
    <w:styleLink w:val="a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66B6C14"/>
    <w:multiLevelType w:val="multilevel"/>
    <w:tmpl w:val="F566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C7632"/>
    <w:multiLevelType w:val="multilevel"/>
    <w:tmpl w:val="6DF4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9B667F"/>
    <w:multiLevelType w:val="multilevel"/>
    <w:tmpl w:val="CF5E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7681A"/>
    <w:multiLevelType w:val="multilevel"/>
    <w:tmpl w:val="1D54A684"/>
    <w:styleLink w:val="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3" w15:restartNumberingAfterBreak="0">
    <w:nsid w:val="458C5853"/>
    <w:multiLevelType w:val="multilevel"/>
    <w:tmpl w:val="6FE8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CC57DC"/>
    <w:multiLevelType w:val="multilevel"/>
    <w:tmpl w:val="95EE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D18CC"/>
    <w:multiLevelType w:val="hybridMultilevel"/>
    <w:tmpl w:val="DA1847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A775EB9"/>
    <w:multiLevelType w:val="multilevel"/>
    <w:tmpl w:val="48B6E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5B049C"/>
    <w:multiLevelType w:val="multilevel"/>
    <w:tmpl w:val="5A20D5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0B94751"/>
    <w:multiLevelType w:val="multilevel"/>
    <w:tmpl w:val="6E8A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58126E"/>
    <w:multiLevelType w:val="multilevel"/>
    <w:tmpl w:val="5C5A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FB5DF2"/>
    <w:multiLevelType w:val="hybridMultilevel"/>
    <w:tmpl w:val="C366D1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DF441B0"/>
    <w:multiLevelType w:val="multilevel"/>
    <w:tmpl w:val="3E942352"/>
    <w:styleLink w:val="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18"/>
  </w:num>
  <w:num w:numId="5">
    <w:abstractNumId w:val="2"/>
  </w:num>
  <w:num w:numId="6">
    <w:abstractNumId w:val="20"/>
  </w:num>
  <w:num w:numId="7">
    <w:abstractNumId w:val="12"/>
  </w:num>
  <w:num w:numId="8">
    <w:abstractNumId w:val="5"/>
  </w:num>
  <w:num w:numId="9">
    <w:abstractNumId w:val="21"/>
  </w:num>
  <w:num w:numId="10">
    <w:abstractNumId w:val="8"/>
  </w:num>
  <w:num w:numId="11">
    <w:abstractNumId w:val="13"/>
  </w:num>
  <w:num w:numId="12">
    <w:abstractNumId w:val="9"/>
  </w:num>
  <w:num w:numId="13">
    <w:abstractNumId w:val="11"/>
  </w:num>
  <w:num w:numId="14">
    <w:abstractNumId w:val="16"/>
  </w:num>
  <w:num w:numId="15">
    <w:abstractNumId w:val="6"/>
  </w:num>
  <w:num w:numId="16">
    <w:abstractNumId w:val="4"/>
  </w:num>
  <w:num w:numId="17">
    <w:abstractNumId w:val="3"/>
  </w:num>
  <w:num w:numId="18">
    <w:abstractNumId w:val="19"/>
  </w:num>
  <w:num w:numId="19">
    <w:abstractNumId w:val="10"/>
  </w:num>
  <w:num w:numId="20">
    <w:abstractNumId w:val="1"/>
  </w:num>
  <w:num w:numId="21">
    <w:abstractNumId w:val="15"/>
  </w:num>
  <w:num w:numId="22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357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F2E"/>
    <w:rsid w:val="0000106D"/>
    <w:rsid w:val="00014019"/>
    <w:rsid w:val="000265A9"/>
    <w:rsid w:val="000307D4"/>
    <w:rsid w:val="00033494"/>
    <w:rsid w:val="00037E89"/>
    <w:rsid w:val="000443CC"/>
    <w:rsid w:val="00067B87"/>
    <w:rsid w:val="000725E2"/>
    <w:rsid w:val="00072F49"/>
    <w:rsid w:val="000749EC"/>
    <w:rsid w:val="000761F7"/>
    <w:rsid w:val="00077EE1"/>
    <w:rsid w:val="00086FEF"/>
    <w:rsid w:val="00091BE3"/>
    <w:rsid w:val="000A2C32"/>
    <w:rsid w:val="000A65A2"/>
    <w:rsid w:val="000A7C4D"/>
    <w:rsid w:val="000B004C"/>
    <w:rsid w:val="000B0CC4"/>
    <w:rsid w:val="000B4614"/>
    <w:rsid w:val="000B5EC7"/>
    <w:rsid w:val="000B6AAF"/>
    <w:rsid w:val="000C0C19"/>
    <w:rsid w:val="000C3174"/>
    <w:rsid w:val="000E53AA"/>
    <w:rsid w:val="000E5E03"/>
    <w:rsid w:val="000F12B5"/>
    <w:rsid w:val="000F2FC9"/>
    <w:rsid w:val="000F334D"/>
    <w:rsid w:val="000F3B55"/>
    <w:rsid w:val="000F5A59"/>
    <w:rsid w:val="00126FFF"/>
    <w:rsid w:val="001271B4"/>
    <w:rsid w:val="001352F2"/>
    <w:rsid w:val="00137DD5"/>
    <w:rsid w:val="00147F6E"/>
    <w:rsid w:val="00152A19"/>
    <w:rsid w:val="00157921"/>
    <w:rsid w:val="00165F60"/>
    <w:rsid w:val="00170F09"/>
    <w:rsid w:val="00184B23"/>
    <w:rsid w:val="00192762"/>
    <w:rsid w:val="00193C66"/>
    <w:rsid w:val="00197B32"/>
    <w:rsid w:val="001A5378"/>
    <w:rsid w:val="001D7406"/>
    <w:rsid w:val="001F4DFA"/>
    <w:rsid w:val="00205BC3"/>
    <w:rsid w:val="00212DD3"/>
    <w:rsid w:val="00213560"/>
    <w:rsid w:val="00231BEB"/>
    <w:rsid w:val="00232EDD"/>
    <w:rsid w:val="00235FD0"/>
    <w:rsid w:val="002363EA"/>
    <w:rsid w:val="00237BC2"/>
    <w:rsid w:val="00237FBC"/>
    <w:rsid w:val="0024412E"/>
    <w:rsid w:val="00244FD5"/>
    <w:rsid w:val="00250860"/>
    <w:rsid w:val="00253A9B"/>
    <w:rsid w:val="00254384"/>
    <w:rsid w:val="0025770C"/>
    <w:rsid w:val="00271467"/>
    <w:rsid w:val="0027218D"/>
    <w:rsid w:val="0027389A"/>
    <w:rsid w:val="002756B4"/>
    <w:rsid w:val="0028352B"/>
    <w:rsid w:val="00284874"/>
    <w:rsid w:val="00285643"/>
    <w:rsid w:val="002A4386"/>
    <w:rsid w:val="002B0B1B"/>
    <w:rsid w:val="002D180F"/>
    <w:rsid w:val="002D4C5D"/>
    <w:rsid w:val="002D7963"/>
    <w:rsid w:val="002E5171"/>
    <w:rsid w:val="002F0850"/>
    <w:rsid w:val="002F25FA"/>
    <w:rsid w:val="00306A28"/>
    <w:rsid w:val="003140E1"/>
    <w:rsid w:val="0031410A"/>
    <w:rsid w:val="00321697"/>
    <w:rsid w:val="00322A59"/>
    <w:rsid w:val="00327C1C"/>
    <w:rsid w:val="00330F7E"/>
    <w:rsid w:val="00334A6B"/>
    <w:rsid w:val="003400BD"/>
    <w:rsid w:val="00343865"/>
    <w:rsid w:val="00344F98"/>
    <w:rsid w:val="0035450C"/>
    <w:rsid w:val="00354A07"/>
    <w:rsid w:val="0036356F"/>
    <w:rsid w:val="0036479A"/>
    <w:rsid w:val="00366DEF"/>
    <w:rsid w:val="003678CD"/>
    <w:rsid w:val="00372640"/>
    <w:rsid w:val="003731C7"/>
    <w:rsid w:val="00384316"/>
    <w:rsid w:val="00392DE8"/>
    <w:rsid w:val="00393541"/>
    <w:rsid w:val="00395A01"/>
    <w:rsid w:val="003A19E7"/>
    <w:rsid w:val="003A655B"/>
    <w:rsid w:val="003A6C7C"/>
    <w:rsid w:val="003B715A"/>
    <w:rsid w:val="003C48B2"/>
    <w:rsid w:val="003C54E5"/>
    <w:rsid w:val="003E4740"/>
    <w:rsid w:val="003E72C5"/>
    <w:rsid w:val="003F62FA"/>
    <w:rsid w:val="004007AA"/>
    <w:rsid w:val="004102BE"/>
    <w:rsid w:val="0041560B"/>
    <w:rsid w:val="00425E92"/>
    <w:rsid w:val="00435158"/>
    <w:rsid w:val="0043758D"/>
    <w:rsid w:val="00441AC1"/>
    <w:rsid w:val="00450081"/>
    <w:rsid w:val="004815AB"/>
    <w:rsid w:val="004910BC"/>
    <w:rsid w:val="00494684"/>
    <w:rsid w:val="004A601A"/>
    <w:rsid w:val="004A7E5C"/>
    <w:rsid w:val="004C2EEE"/>
    <w:rsid w:val="004D0D1D"/>
    <w:rsid w:val="004D4CF1"/>
    <w:rsid w:val="004E5841"/>
    <w:rsid w:val="004E7008"/>
    <w:rsid w:val="00501E2B"/>
    <w:rsid w:val="005048CC"/>
    <w:rsid w:val="005053A6"/>
    <w:rsid w:val="00513AC2"/>
    <w:rsid w:val="00515C4B"/>
    <w:rsid w:val="00516AE9"/>
    <w:rsid w:val="00520BDC"/>
    <w:rsid w:val="005265A7"/>
    <w:rsid w:val="00527C80"/>
    <w:rsid w:val="00532562"/>
    <w:rsid w:val="005419A2"/>
    <w:rsid w:val="00547AA2"/>
    <w:rsid w:val="00552722"/>
    <w:rsid w:val="005558B8"/>
    <w:rsid w:val="005571DC"/>
    <w:rsid w:val="00570417"/>
    <w:rsid w:val="005708F6"/>
    <w:rsid w:val="005736EC"/>
    <w:rsid w:val="005751CD"/>
    <w:rsid w:val="00580766"/>
    <w:rsid w:val="00593FAA"/>
    <w:rsid w:val="00594092"/>
    <w:rsid w:val="00594965"/>
    <w:rsid w:val="00596D54"/>
    <w:rsid w:val="005A0FA3"/>
    <w:rsid w:val="005A276D"/>
    <w:rsid w:val="005A2D00"/>
    <w:rsid w:val="005A48BA"/>
    <w:rsid w:val="005B411B"/>
    <w:rsid w:val="005B6FC6"/>
    <w:rsid w:val="005C174C"/>
    <w:rsid w:val="005C64FC"/>
    <w:rsid w:val="005D36DE"/>
    <w:rsid w:val="005D5B7C"/>
    <w:rsid w:val="005D7E33"/>
    <w:rsid w:val="005E1549"/>
    <w:rsid w:val="005E2CAD"/>
    <w:rsid w:val="0060453B"/>
    <w:rsid w:val="006074B9"/>
    <w:rsid w:val="006126AE"/>
    <w:rsid w:val="00631822"/>
    <w:rsid w:val="006339FA"/>
    <w:rsid w:val="00636E4F"/>
    <w:rsid w:val="00642ADC"/>
    <w:rsid w:val="00643D0F"/>
    <w:rsid w:val="006472DF"/>
    <w:rsid w:val="00647F8D"/>
    <w:rsid w:val="0065492B"/>
    <w:rsid w:val="006568FB"/>
    <w:rsid w:val="00661B78"/>
    <w:rsid w:val="0067611B"/>
    <w:rsid w:val="00676DBC"/>
    <w:rsid w:val="0068222B"/>
    <w:rsid w:val="00693368"/>
    <w:rsid w:val="00695570"/>
    <w:rsid w:val="006A0DAC"/>
    <w:rsid w:val="006A1A7D"/>
    <w:rsid w:val="006A2BB1"/>
    <w:rsid w:val="006A5DFD"/>
    <w:rsid w:val="006B6D94"/>
    <w:rsid w:val="006C1A7B"/>
    <w:rsid w:val="006E1E4C"/>
    <w:rsid w:val="006E6F15"/>
    <w:rsid w:val="006F30C6"/>
    <w:rsid w:val="006F5EDD"/>
    <w:rsid w:val="0070249F"/>
    <w:rsid w:val="00704D42"/>
    <w:rsid w:val="007053ED"/>
    <w:rsid w:val="0070651E"/>
    <w:rsid w:val="007144D5"/>
    <w:rsid w:val="00717E2F"/>
    <w:rsid w:val="007221D0"/>
    <w:rsid w:val="00725700"/>
    <w:rsid w:val="00732922"/>
    <w:rsid w:val="007337D9"/>
    <w:rsid w:val="00734094"/>
    <w:rsid w:val="007461D3"/>
    <w:rsid w:val="00753307"/>
    <w:rsid w:val="00754832"/>
    <w:rsid w:val="00757439"/>
    <w:rsid w:val="00760596"/>
    <w:rsid w:val="007632DA"/>
    <w:rsid w:val="0076614B"/>
    <w:rsid w:val="0077166D"/>
    <w:rsid w:val="00773DB9"/>
    <w:rsid w:val="00777563"/>
    <w:rsid w:val="00793BCC"/>
    <w:rsid w:val="007B7EAD"/>
    <w:rsid w:val="007D66E0"/>
    <w:rsid w:val="007E0491"/>
    <w:rsid w:val="007E127C"/>
    <w:rsid w:val="007E502C"/>
    <w:rsid w:val="007E5351"/>
    <w:rsid w:val="007F338F"/>
    <w:rsid w:val="007F3878"/>
    <w:rsid w:val="008103EA"/>
    <w:rsid w:val="00816BA5"/>
    <w:rsid w:val="00823393"/>
    <w:rsid w:val="008400E5"/>
    <w:rsid w:val="0084405E"/>
    <w:rsid w:val="00851268"/>
    <w:rsid w:val="00855897"/>
    <w:rsid w:val="00855A8A"/>
    <w:rsid w:val="00857C0C"/>
    <w:rsid w:val="008620C8"/>
    <w:rsid w:val="008659F6"/>
    <w:rsid w:val="0087566B"/>
    <w:rsid w:val="00875BA0"/>
    <w:rsid w:val="00885ACA"/>
    <w:rsid w:val="00886F5B"/>
    <w:rsid w:val="00891CA7"/>
    <w:rsid w:val="008925C2"/>
    <w:rsid w:val="00897332"/>
    <w:rsid w:val="008A5347"/>
    <w:rsid w:val="008C32F3"/>
    <w:rsid w:val="008C5D94"/>
    <w:rsid w:val="008D1A71"/>
    <w:rsid w:val="008D5706"/>
    <w:rsid w:val="008D6B44"/>
    <w:rsid w:val="008E431C"/>
    <w:rsid w:val="008F0DB1"/>
    <w:rsid w:val="008F7B07"/>
    <w:rsid w:val="00902A4E"/>
    <w:rsid w:val="0090777F"/>
    <w:rsid w:val="00920A69"/>
    <w:rsid w:val="00932B79"/>
    <w:rsid w:val="009366F5"/>
    <w:rsid w:val="009608BD"/>
    <w:rsid w:val="00962ED1"/>
    <w:rsid w:val="009658CC"/>
    <w:rsid w:val="009658DE"/>
    <w:rsid w:val="00967F11"/>
    <w:rsid w:val="009700BB"/>
    <w:rsid w:val="0097285A"/>
    <w:rsid w:val="00977290"/>
    <w:rsid w:val="00991CDC"/>
    <w:rsid w:val="0099627C"/>
    <w:rsid w:val="009A16C0"/>
    <w:rsid w:val="009B3876"/>
    <w:rsid w:val="009B3FC6"/>
    <w:rsid w:val="009B5F74"/>
    <w:rsid w:val="009C6CD9"/>
    <w:rsid w:val="009D1931"/>
    <w:rsid w:val="009D1C3C"/>
    <w:rsid w:val="009D5AEB"/>
    <w:rsid w:val="009D72C5"/>
    <w:rsid w:val="009E5147"/>
    <w:rsid w:val="009E6DE5"/>
    <w:rsid w:val="009F5169"/>
    <w:rsid w:val="00A039F9"/>
    <w:rsid w:val="00A0431D"/>
    <w:rsid w:val="00A157C2"/>
    <w:rsid w:val="00A23059"/>
    <w:rsid w:val="00A23C21"/>
    <w:rsid w:val="00A355B3"/>
    <w:rsid w:val="00A50AEE"/>
    <w:rsid w:val="00A540C0"/>
    <w:rsid w:val="00A61C40"/>
    <w:rsid w:val="00A632F9"/>
    <w:rsid w:val="00A67D52"/>
    <w:rsid w:val="00A7689F"/>
    <w:rsid w:val="00A77A34"/>
    <w:rsid w:val="00A843DE"/>
    <w:rsid w:val="00A85F54"/>
    <w:rsid w:val="00A94466"/>
    <w:rsid w:val="00AB0465"/>
    <w:rsid w:val="00AC043C"/>
    <w:rsid w:val="00AC1637"/>
    <w:rsid w:val="00AD2458"/>
    <w:rsid w:val="00AD42A7"/>
    <w:rsid w:val="00AD7C2E"/>
    <w:rsid w:val="00AD7CF5"/>
    <w:rsid w:val="00AE092C"/>
    <w:rsid w:val="00B01792"/>
    <w:rsid w:val="00B062A8"/>
    <w:rsid w:val="00B0644D"/>
    <w:rsid w:val="00B07375"/>
    <w:rsid w:val="00B15AD2"/>
    <w:rsid w:val="00B179EF"/>
    <w:rsid w:val="00B2395D"/>
    <w:rsid w:val="00B251FB"/>
    <w:rsid w:val="00B25225"/>
    <w:rsid w:val="00B3255A"/>
    <w:rsid w:val="00B35E34"/>
    <w:rsid w:val="00B53C93"/>
    <w:rsid w:val="00B55F3A"/>
    <w:rsid w:val="00B62017"/>
    <w:rsid w:val="00B63D6E"/>
    <w:rsid w:val="00B645CA"/>
    <w:rsid w:val="00B64BC4"/>
    <w:rsid w:val="00B679B6"/>
    <w:rsid w:val="00B7044C"/>
    <w:rsid w:val="00B73D24"/>
    <w:rsid w:val="00B750D3"/>
    <w:rsid w:val="00B7663B"/>
    <w:rsid w:val="00B93153"/>
    <w:rsid w:val="00B94D43"/>
    <w:rsid w:val="00BA4957"/>
    <w:rsid w:val="00BB6AB6"/>
    <w:rsid w:val="00BC6313"/>
    <w:rsid w:val="00BD56A2"/>
    <w:rsid w:val="00BE095E"/>
    <w:rsid w:val="00BE18D3"/>
    <w:rsid w:val="00BE19F4"/>
    <w:rsid w:val="00BE1AF5"/>
    <w:rsid w:val="00BE65F3"/>
    <w:rsid w:val="00BF46E2"/>
    <w:rsid w:val="00BF4AD1"/>
    <w:rsid w:val="00BF4B0D"/>
    <w:rsid w:val="00C035C6"/>
    <w:rsid w:val="00C154FC"/>
    <w:rsid w:val="00C15B8A"/>
    <w:rsid w:val="00C1633B"/>
    <w:rsid w:val="00C31288"/>
    <w:rsid w:val="00C336C5"/>
    <w:rsid w:val="00C441B0"/>
    <w:rsid w:val="00C4467F"/>
    <w:rsid w:val="00C44A9E"/>
    <w:rsid w:val="00C46C8C"/>
    <w:rsid w:val="00C51780"/>
    <w:rsid w:val="00C63128"/>
    <w:rsid w:val="00C66720"/>
    <w:rsid w:val="00C67E29"/>
    <w:rsid w:val="00C702EC"/>
    <w:rsid w:val="00C7232A"/>
    <w:rsid w:val="00C73170"/>
    <w:rsid w:val="00C77852"/>
    <w:rsid w:val="00C81F0C"/>
    <w:rsid w:val="00C821FF"/>
    <w:rsid w:val="00C831B3"/>
    <w:rsid w:val="00C86F3A"/>
    <w:rsid w:val="00C9331E"/>
    <w:rsid w:val="00CA14A1"/>
    <w:rsid w:val="00CA1D85"/>
    <w:rsid w:val="00CA3246"/>
    <w:rsid w:val="00CA55A4"/>
    <w:rsid w:val="00CB690A"/>
    <w:rsid w:val="00CC56DA"/>
    <w:rsid w:val="00CE76E5"/>
    <w:rsid w:val="00CF02DC"/>
    <w:rsid w:val="00CF1FC6"/>
    <w:rsid w:val="00CF752F"/>
    <w:rsid w:val="00D021DA"/>
    <w:rsid w:val="00D06D08"/>
    <w:rsid w:val="00D165C7"/>
    <w:rsid w:val="00D2352E"/>
    <w:rsid w:val="00D25403"/>
    <w:rsid w:val="00D318CE"/>
    <w:rsid w:val="00D56878"/>
    <w:rsid w:val="00D60E0B"/>
    <w:rsid w:val="00D80B61"/>
    <w:rsid w:val="00D9091B"/>
    <w:rsid w:val="00D9464C"/>
    <w:rsid w:val="00DA2376"/>
    <w:rsid w:val="00DA3DC0"/>
    <w:rsid w:val="00DA58DB"/>
    <w:rsid w:val="00DA715C"/>
    <w:rsid w:val="00DC5DAF"/>
    <w:rsid w:val="00DD247A"/>
    <w:rsid w:val="00DD4A66"/>
    <w:rsid w:val="00DE0F35"/>
    <w:rsid w:val="00DF1A52"/>
    <w:rsid w:val="00DF4CC9"/>
    <w:rsid w:val="00DF6930"/>
    <w:rsid w:val="00E12D02"/>
    <w:rsid w:val="00E13029"/>
    <w:rsid w:val="00E149DE"/>
    <w:rsid w:val="00E1741B"/>
    <w:rsid w:val="00E31DC8"/>
    <w:rsid w:val="00E40BED"/>
    <w:rsid w:val="00E435C6"/>
    <w:rsid w:val="00E51BE5"/>
    <w:rsid w:val="00E54CB0"/>
    <w:rsid w:val="00E662C2"/>
    <w:rsid w:val="00E71150"/>
    <w:rsid w:val="00E7533B"/>
    <w:rsid w:val="00E84086"/>
    <w:rsid w:val="00E90077"/>
    <w:rsid w:val="00E93AE0"/>
    <w:rsid w:val="00E9509A"/>
    <w:rsid w:val="00EC0353"/>
    <w:rsid w:val="00EC1FBC"/>
    <w:rsid w:val="00EC3E08"/>
    <w:rsid w:val="00EE2750"/>
    <w:rsid w:val="00EF4F2E"/>
    <w:rsid w:val="00F1269F"/>
    <w:rsid w:val="00F233D9"/>
    <w:rsid w:val="00F27821"/>
    <w:rsid w:val="00F3468B"/>
    <w:rsid w:val="00F35E08"/>
    <w:rsid w:val="00F36DAD"/>
    <w:rsid w:val="00F40BDC"/>
    <w:rsid w:val="00F43760"/>
    <w:rsid w:val="00F447C2"/>
    <w:rsid w:val="00F5178B"/>
    <w:rsid w:val="00F54277"/>
    <w:rsid w:val="00F611BF"/>
    <w:rsid w:val="00F6270B"/>
    <w:rsid w:val="00F65886"/>
    <w:rsid w:val="00F65F7D"/>
    <w:rsid w:val="00F75D80"/>
    <w:rsid w:val="00F92887"/>
    <w:rsid w:val="00F979A5"/>
    <w:rsid w:val="00FA120F"/>
    <w:rsid w:val="00FB0C0C"/>
    <w:rsid w:val="00FB2289"/>
    <w:rsid w:val="00FC3FD7"/>
    <w:rsid w:val="00FD0542"/>
    <w:rsid w:val="00FD2308"/>
    <w:rsid w:val="00FE5C7E"/>
    <w:rsid w:val="00FF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29E1"/>
  <w15:chartTrackingRefBased/>
  <w15:docId w15:val="{8B643D64-D725-4B59-B2A3-47E32C4E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16BA5"/>
    <w:pPr>
      <w:ind w:firstLine="709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1"/>
    <w:link w:val="11"/>
    <w:uiPriority w:val="9"/>
    <w:qFormat/>
    <w:rsid w:val="000B004C"/>
    <w:pPr>
      <w:keepNext/>
      <w:keepLines/>
      <w:numPr>
        <w:numId w:val="10"/>
      </w:numPr>
      <w:outlineLvl w:val="0"/>
    </w:pPr>
    <w:rPr>
      <w:b/>
      <w:bCs/>
      <w:sz w:val="32"/>
      <w:szCs w:val="32"/>
    </w:rPr>
  </w:style>
  <w:style w:type="paragraph" w:styleId="20">
    <w:name w:val="heading 2"/>
    <w:basedOn w:val="a1"/>
    <w:next w:val="a1"/>
    <w:link w:val="21"/>
    <w:uiPriority w:val="9"/>
    <w:qFormat/>
    <w:rsid w:val="008C32F3"/>
    <w:pPr>
      <w:keepNext/>
      <w:numPr>
        <w:ilvl w:val="1"/>
        <w:numId w:val="10"/>
      </w:numPr>
      <w:spacing w:before="240" w:after="60"/>
      <w:outlineLvl w:val="1"/>
    </w:pPr>
    <w:rPr>
      <w:b/>
      <w:bCs/>
      <w:iCs/>
      <w:szCs w:val="28"/>
    </w:rPr>
  </w:style>
  <w:style w:type="paragraph" w:styleId="3">
    <w:name w:val="heading 3"/>
    <w:basedOn w:val="a1"/>
    <w:next w:val="a1"/>
    <w:link w:val="31"/>
    <w:uiPriority w:val="9"/>
    <w:qFormat/>
    <w:rsid w:val="00A23059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qFormat/>
    <w:rsid w:val="00A23059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1"/>
    <w:next w:val="a1"/>
    <w:link w:val="50"/>
    <w:uiPriority w:val="9"/>
    <w:qFormat/>
    <w:rsid w:val="00A23059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qFormat/>
    <w:rsid w:val="00A23059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qFormat/>
    <w:rsid w:val="00A23059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qFormat/>
    <w:rsid w:val="00A23059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qFormat/>
    <w:rsid w:val="00A23059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2">
    <w:name w:val="toc 3"/>
    <w:basedOn w:val="a1"/>
    <w:next w:val="a1"/>
    <w:autoRedefine/>
    <w:uiPriority w:val="39"/>
    <w:unhideWhenUsed/>
    <w:rsid w:val="00EF4F2E"/>
    <w:pPr>
      <w:tabs>
        <w:tab w:val="right" w:leader="dot" w:pos="9345"/>
      </w:tabs>
      <w:jc w:val="center"/>
    </w:pPr>
    <w:rPr>
      <w:b/>
      <w:noProof/>
      <w:color w:val="000000"/>
      <w:szCs w:val="28"/>
    </w:rPr>
  </w:style>
  <w:style w:type="character" w:customStyle="1" w:styleId="11">
    <w:name w:val="Заголовок 1 Знак"/>
    <w:basedOn w:val="a2"/>
    <w:link w:val="1"/>
    <w:uiPriority w:val="9"/>
    <w:rsid w:val="000B004C"/>
    <w:rPr>
      <w:rFonts w:ascii="Times New Roman" w:eastAsia="Times New Roman" w:hAnsi="Times New Roman"/>
      <w:b/>
      <w:bCs/>
      <w:sz w:val="32"/>
      <w:szCs w:val="32"/>
    </w:rPr>
  </w:style>
  <w:style w:type="paragraph" w:styleId="a5">
    <w:name w:val="Body Text"/>
    <w:basedOn w:val="a1"/>
    <w:link w:val="a6"/>
    <w:rsid w:val="001271B4"/>
    <w:pPr>
      <w:spacing w:line="360" w:lineRule="auto"/>
      <w:jc w:val="both"/>
    </w:pPr>
  </w:style>
  <w:style w:type="character" w:customStyle="1" w:styleId="a6">
    <w:name w:val="Основной текст Знак"/>
    <w:basedOn w:val="a2"/>
    <w:link w:val="a5"/>
    <w:rsid w:val="001271B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1"/>
    <w:link w:val="a8"/>
    <w:uiPriority w:val="99"/>
    <w:semiHidden/>
    <w:unhideWhenUsed/>
    <w:rsid w:val="004910B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uiPriority w:val="99"/>
    <w:semiHidden/>
    <w:rsid w:val="004910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1"/>
    <w:link w:val="aa"/>
    <w:uiPriority w:val="99"/>
    <w:unhideWhenUsed/>
    <w:rsid w:val="004910B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4910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OC Heading"/>
    <w:basedOn w:val="1"/>
    <w:next w:val="a1"/>
    <w:uiPriority w:val="39"/>
    <w:qFormat/>
    <w:rsid w:val="00C51780"/>
    <w:pPr>
      <w:numPr>
        <w:numId w:val="0"/>
      </w:numPr>
      <w:spacing w:line="276" w:lineRule="auto"/>
      <w:outlineLvl w:val="9"/>
    </w:pPr>
    <w:rPr>
      <w:rFonts w:ascii="Cambria" w:hAnsi="Cambria"/>
      <w:color w:val="365F91"/>
      <w:lang w:eastAsia="en-US"/>
    </w:rPr>
  </w:style>
  <w:style w:type="paragraph" w:styleId="12">
    <w:name w:val="toc 1"/>
    <w:basedOn w:val="a1"/>
    <w:next w:val="a1"/>
    <w:autoRedefine/>
    <w:uiPriority w:val="39"/>
    <w:unhideWhenUsed/>
    <w:rsid w:val="00C51780"/>
    <w:pPr>
      <w:spacing w:after="100"/>
    </w:pPr>
  </w:style>
  <w:style w:type="character" w:styleId="ac">
    <w:name w:val="Hyperlink"/>
    <w:basedOn w:val="a2"/>
    <w:uiPriority w:val="99"/>
    <w:unhideWhenUsed/>
    <w:rsid w:val="00C51780"/>
    <w:rPr>
      <w:color w:val="0000FF"/>
      <w:u w:val="single"/>
    </w:rPr>
  </w:style>
  <w:style w:type="paragraph" w:styleId="ad">
    <w:name w:val="Balloon Text"/>
    <w:basedOn w:val="a1"/>
    <w:link w:val="ae"/>
    <w:uiPriority w:val="99"/>
    <w:semiHidden/>
    <w:unhideWhenUsed/>
    <w:rsid w:val="00C5178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C5178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">
    <w:name w:val="Заголовок 2 Знак"/>
    <w:basedOn w:val="a2"/>
    <w:link w:val="20"/>
    <w:uiPriority w:val="9"/>
    <w:rsid w:val="00CA3246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31">
    <w:name w:val="Заголовок 3 Знак"/>
    <w:basedOn w:val="a2"/>
    <w:link w:val="3"/>
    <w:uiPriority w:val="9"/>
    <w:rsid w:val="00A23059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basedOn w:val="a2"/>
    <w:link w:val="4"/>
    <w:uiPriority w:val="9"/>
    <w:rsid w:val="00A23059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"/>
    <w:rsid w:val="00A23059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2"/>
    <w:link w:val="6"/>
    <w:uiPriority w:val="9"/>
    <w:rsid w:val="00A23059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sid w:val="00A23059"/>
    <w:rPr>
      <w:rFonts w:eastAsia="Times New Roman"/>
      <w:sz w:val="28"/>
      <w:szCs w:val="24"/>
    </w:rPr>
  </w:style>
  <w:style w:type="character" w:customStyle="1" w:styleId="80">
    <w:name w:val="Заголовок 8 Знак"/>
    <w:basedOn w:val="a2"/>
    <w:link w:val="8"/>
    <w:uiPriority w:val="9"/>
    <w:rsid w:val="00A23059"/>
    <w:rPr>
      <w:rFonts w:eastAsia="Times New Roman"/>
      <w:i/>
      <w:iCs/>
      <w:sz w:val="28"/>
      <w:szCs w:val="24"/>
    </w:rPr>
  </w:style>
  <w:style w:type="character" w:customStyle="1" w:styleId="90">
    <w:name w:val="Заголовок 9 Знак"/>
    <w:basedOn w:val="a2"/>
    <w:link w:val="9"/>
    <w:uiPriority w:val="9"/>
    <w:rsid w:val="00A23059"/>
    <w:rPr>
      <w:rFonts w:ascii="Cambria" w:eastAsia="Times New Roman" w:hAnsi="Cambria"/>
      <w:sz w:val="22"/>
      <w:szCs w:val="22"/>
    </w:rPr>
  </w:style>
  <w:style w:type="paragraph" w:styleId="22">
    <w:name w:val="toc 2"/>
    <w:basedOn w:val="a1"/>
    <w:next w:val="a1"/>
    <w:autoRedefine/>
    <w:uiPriority w:val="39"/>
    <w:unhideWhenUsed/>
    <w:rsid w:val="006E6F15"/>
    <w:pPr>
      <w:ind w:left="240"/>
    </w:pPr>
  </w:style>
  <w:style w:type="paragraph" w:styleId="af">
    <w:name w:val="No Spacing"/>
    <w:qFormat/>
    <w:rsid w:val="0090777F"/>
    <w:pPr>
      <w:jc w:val="center"/>
    </w:pPr>
    <w:rPr>
      <w:rFonts w:ascii="Times New Roman" w:hAnsi="Times New Roman"/>
      <w:sz w:val="24"/>
      <w:szCs w:val="24"/>
      <w:lang w:eastAsia="en-US"/>
    </w:rPr>
  </w:style>
  <w:style w:type="table" w:styleId="af0">
    <w:name w:val="Table Grid"/>
    <w:basedOn w:val="a3"/>
    <w:rsid w:val="00642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tf">
    <w:name w:val="rtf"/>
    <w:basedOn w:val="a1"/>
    <w:link w:val="rtf0"/>
    <w:rsid w:val="00C15B8A"/>
    <w:pPr>
      <w:spacing w:line="360" w:lineRule="auto"/>
    </w:pPr>
    <w:rPr>
      <w:rFonts w:ascii="Verdana" w:hAnsi="Verdana"/>
      <w:lang w:eastAsia="en-US"/>
    </w:rPr>
  </w:style>
  <w:style w:type="character" w:customStyle="1" w:styleId="rtf0">
    <w:name w:val="rtf Знак"/>
    <w:basedOn w:val="a2"/>
    <w:link w:val="rtf"/>
    <w:locked/>
    <w:rsid w:val="00C15B8A"/>
    <w:rPr>
      <w:rFonts w:ascii="Verdana" w:hAnsi="Verdana"/>
      <w:sz w:val="24"/>
      <w:szCs w:val="24"/>
      <w:lang w:val="ru-RU" w:eastAsia="en-US" w:bidi="ar-SA"/>
    </w:rPr>
  </w:style>
  <w:style w:type="character" w:customStyle="1" w:styleId="Heading3Char">
    <w:name w:val="Heading 3 Char"/>
    <w:basedOn w:val="a2"/>
    <w:semiHidden/>
    <w:locked/>
    <w:rsid w:val="00C15B8A"/>
    <w:rPr>
      <w:rFonts w:ascii="Calibri Light" w:hAnsi="Calibri Light" w:cs="Times New Roman"/>
      <w:color w:val="1F4D78"/>
      <w:sz w:val="24"/>
      <w:szCs w:val="24"/>
    </w:rPr>
  </w:style>
  <w:style w:type="character" w:customStyle="1" w:styleId="mw-headline">
    <w:name w:val="mw-headline"/>
    <w:basedOn w:val="a2"/>
    <w:rsid w:val="00C15B8A"/>
    <w:rPr>
      <w:rFonts w:cs="Times New Roman"/>
    </w:rPr>
  </w:style>
  <w:style w:type="paragraph" w:styleId="af1">
    <w:name w:val="Normal (Web)"/>
    <w:basedOn w:val="a1"/>
    <w:rsid w:val="00C15B8A"/>
    <w:pPr>
      <w:spacing w:before="100" w:beforeAutospacing="1" w:after="100" w:afterAutospacing="1"/>
    </w:pPr>
    <w:rPr>
      <w:rFonts w:eastAsia="Calibri"/>
    </w:rPr>
  </w:style>
  <w:style w:type="character" w:customStyle="1" w:styleId="Heading4Char">
    <w:name w:val="Heading 4 Char"/>
    <w:basedOn w:val="a2"/>
    <w:semiHidden/>
    <w:locked/>
    <w:rsid w:val="003E4740"/>
    <w:rPr>
      <w:rFonts w:ascii="Calibri Light" w:hAnsi="Calibri Light" w:cs="Times New Roman"/>
      <w:i/>
      <w:iCs/>
      <w:color w:val="2E74B5"/>
    </w:rPr>
  </w:style>
  <w:style w:type="character" w:customStyle="1" w:styleId="Heading1Char">
    <w:name w:val="Heading 1 Char"/>
    <w:basedOn w:val="a2"/>
    <w:locked/>
    <w:rsid w:val="00334A6B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a2"/>
    <w:locked/>
    <w:rsid w:val="00334A6B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5Char">
    <w:name w:val="Heading 5 Char"/>
    <w:basedOn w:val="a2"/>
    <w:semiHidden/>
    <w:locked/>
    <w:rsid w:val="00334A6B"/>
    <w:rPr>
      <w:rFonts w:ascii="Calibri Light" w:hAnsi="Calibri Light" w:cs="Times New Roman"/>
      <w:color w:val="2E74B5"/>
    </w:rPr>
  </w:style>
  <w:style w:type="character" w:styleId="af2">
    <w:name w:val="page number"/>
    <w:basedOn w:val="a2"/>
    <w:rsid w:val="004A601A"/>
  </w:style>
  <w:style w:type="character" w:styleId="af3">
    <w:name w:val="FollowedHyperlink"/>
    <w:basedOn w:val="a2"/>
    <w:rsid w:val="005A0FA3"/>
    <w:rPr>
      <w:color w:val="800080"/>
      <w:u w:val="single"/>
    </w:rPr>
  </w:style>
  <w:style w:type="numbering" w:customStyle="1" w:styleId="10">
    <w:name w:val="Стиль1"/>
    <w:uiPriority w:val="99"/>
    <w:rsid w:val="00AB0465"/>
    <w:pPr>
      <w:numPr>
        <w:numId w:val="7"/>
      </w:numPr>
    </w:pPr>
  </w:style>
  <w:style w:type="numbering" w:customStyle="1" w:styleId="2">
    <w:name w:val="Стиль2"/>
    <w:uiPriority w:val="99"/>
    <w:rsid w:val="00435158"/>
    <w:pPr>
      <w:numPr>
        <w:numId w:val="8"/>
      </w:numPr>
    </w:pPr>
  </w:style>
  <w:style w:type="numbering" w:customStyle="1" w:styleId="30">
    <w:name w:val="Стиль3"/>
    <w:uiPriority w:val="99"/>
    <w:rsid w:val="00435158"/>
    <w:pPr>
      <w:numPr>
        <w:numId w:val="9"/>
      </w:numPr>
    </w:pPr>
  </w:style>
  <w:style w:type="numbering" w:customStyle="1" w:styleId="a0">
    <w:name w:val="Стиль мой"/>
    <w:uiPriority w:val="99"/>
    <w:rsid w:val="008C32F3"/>
    <w:pPr>
      <w:numPr>
        <w:numId w:val="10"/>
      </w:numPr>
    </w:pPr>
  </w:style>
  <w:style w:type="paragraph" w:styleId="a">
    <w:name w:val="List Number"/>
    <w:basedOn w:val="a1"/>
    <w:uiPriority w:val="99"/>
    <w:semiHidden/>
    <w:unhideWhenUsed/>
    <w:rsid w:val="0043758D"/>
    <w:pPr>
      <w:numPr>
        <w:numId w:val="2"/>
      </w:numPr>
      <w:contextualSpacing/>
    </w:pPr>
  </w:style>
  <w:style w:type="paragraph" w:styleId="af4">
    <w:name w:val="caption"/>
    <w:basedOn w:val="a1"/>
    <w:next w:val="a1"/>
    <w:uiPriority w:val="35"/>
    <w:unhideWhenUsed/>
    <w:qFormat/>
    <w:rsid w:val="00BA4957"/>
    <w:pPr>
      <w:spacing w:after="200"/>
      <w:ind w:firstLine="0"/>
      <w:jc w:val="center"/>
    </w:pPr>
    <w:rPr>
      <w:iCs/>
      <w:color w:val="000000" w:themeColor="text1"/>
      <w:sz w:val="24"/>
      <w:szCs w:val="18"/>
    </w:rPr>
  </w:style>
  <w:style w:type="paragraph" w:styleId="af5">
    <w:name w:val="List Paragraph"/>
    <w:basedOn w:val="a1"/>
    <w:uiPriority w:val="34"/>
    <w:qFormat/>
    <w:rsid w:val="000B004C"/>
    <w:pPr>
      <w:ind w:left="720"/>
      <w:contextualSpacing/>
    </w:pPr>
  </w:style>
  <w:style w:type="paragraph" w:styleId="23">
    <w:name w:val="Body Text Indent 2"/>
    <w:basedOn w:val="a1"/>
    <w:link w:val="24"/>
    <w:uiPriority w:val="99"/>
    <w:semiHidden/>
    <w:unhideWhenUsed/>
    <w:rsid w:val="00F6270B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2"/>
    <w:link w:val="23"/>
    <w:uiPriority w:val="99"/>
    <w:semiHidden/>
    <w:rsid w:val="00F6270B"/>
    <w:rPr>
      <w:rFonts w:ascii="Times New Roman" w:eastAsia="Times New Roman" w:hAnsi="Times New Roman"/>
      <w:sz w:val="28"/>
      <w:szCs w:val="24"/>
    </w:rPr>
  </w:style>
  <w:style w:type="paragraph" w:styleId="33">
    <w:name w:val="Body Text Indent 3"/>
    <w:basedOn w:val="a1"/>
    <w:link w:val="34"/>
    <w:uiPriority w:val="99"/>
    <w:semiHidden/>
    <w:unhideWhenUsed/>
    <w:rsid w:val="005B6FC6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5B6FC6"/>
    <w:rPr>
      <w:rFonts w:ascii="Times New Roman" w:eastAsia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e-learning.bmstu.ru/portal_iu5/db_design/start.html" TargetMode="External"/><Relationship Id="rId26" Type="http://schemas.openxmlformats.org/officeDocument/2006/relationships/image" Target="media/image14.wmf"/><Relationship Id="rId39" Type="http://schemas.openxmlformats.org/officeDocument/2006/relationships/image" Target="media/image21.png"/><Relationship Id="rId21" Type="http://schemas.openxmlformats.org/officeDocument/2006/relationships/image" Target="media/image12.png"/><Relationship Id="rId34" Type="http://schemas.openxmlformats.org/officeDocument/2006/relationships/image" Target="media/image18.png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1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oleObject" Target="embeddings/oleObject1.bin"/><Relationship Id="rId33" Type="http://schemas.openxmlformats.org/officeDocument/2006/relationships/oleObject" Target="embeddings/_________Microsoft_Visio_2003_2010.vsd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oleObject" Target="embeddings/oleObject3.bin"/><Relationship Id="rId41" Type="http://schemas.openxmlformats.org/officeDocument/2006/relationships/image" Target="media/image23.png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-learning.bmstu.ru/portal_iu5/db_design/start.html" TargetMode="External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hyperlink" Target="http://e-learning.bmstu.ru/portal_iu5/db_design/start.html" TargetMode="External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e-learning.bmstu.ru/portal_iu5/db_design/start.html" TargetMode="External"/><Relationship Id="rId28" Type="http://schemas.openxmlformats.org/officeDocument/2006/relationships/image" Target="media/image15.wmf"/><Relationship Id="rId36" Type="http://schemas.openxmlformats.org/officeDocument/2006/relationships/image" Target="media/image19.png"/><Relationship Id="rId49" Type="http://schemas.openxmlformats.org/officeDocument/2006/relationships/image" Target="media/image30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oleObject" Target="embeddings/oleObject4.bin"/><Relationship Id="rId44" Type="http://schemas.openxmlformats.org/officeDocument/2006/relationships/image" Target="media/image26.png"/><Relationship Id="rId52" Type="http://schemas.openxmlformats.org/officeDocument/2006/relationships/hyperlink" Target="http://e-learning.bmstu.ru/portal_iu5/db_design/star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e-learning.bmstu.ru/portal_iu5/db_design/start.html" TargetMode="External"/><Relationship Id="rId27" Type="http://schemas.openxmlformats.org/officeDocument/2006/relationships/oleObject" Target="embeddings/oleObject2.bin"/><Relationship Id="rId30" Type="http://schemas.openxmlformats.org/officeDocument/2006/relationships/image" Target="media/image16.wmf"/><Relationship Id="rId35" Type="http://schemas.openxmlformats.org/officeDocument/2006/relationships/hyperlink" Target="http://www.iu5bmstu.ru/images/e/e2/10semSPASOIl5pic1.png" TargetMode="External"/><Relationship Id="rId43" Type="http://schemas.openxmlformats.org/officeDocument/2006/relationships/image" Target="media/image25.png"/><Relationship Id="rId48" Type="http://schemas.openxmlformats.org/officeDocument/2006/relationships/hyperlink" Target="http://e-learning.bmstu.ru/portal_iu5/db_design/start.html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://e-learning.bmstu.ru/portal_iu5/db_design/start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F8065-658C-4A27-AEE3-A6EFE9E77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25</Pages>
  <Words>5148</Words>
  <Characters>29346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  образования    Российской Федерации</vt:lpstr>
    </vt:vector>
  </TitlesOfParts>
  <Company/>
  <LinksUpToDate>false</LinksUpToDate>
  <CharactersWithSpaces>34426</CharactersWithSpaces>
  <SharedDoc>false</SharedDoc>
  <HLinks>
    <vt:vector size="24" baseType="variant">
      <vt:variant>
        <vt:i4>4456469</vt:i4>
      </vt:variant>
      <vt:variant>
        <vt:i4>12</vt:i4>
      </vt:variant>
      <vt:variant>
        <vt:i4>0</vt:i4>
      </vt:variant>
      <vt:variant>
        <vt:i4>5</vt:i4>
      </vt:variant>
      <vt:variant>
        <vt:lpwstr>http://e-learning.bmstu.ru/portal_iu5/db_design/start.html</vt:lpwstr>
      </vt:variant>
      <vt:variant>
        <vt:lpwstr/>
      </vt:variant>
      <vt:variant>
        <vt:i4>5570653</vt:i4>
      </vt:variant>
      <vt:variant>
        <vt:i4>6</vt:i4>
      </vt:variant>
      <vt:variant>
        <vt:i4>0</vt:i4>
      </vt:variant>
      <vt:variant>
        <vt:i4>5</vt:i4>
      </vt:variant>
      <vt:variant>
        <vt:lpwstr>http://www.iu5bmstu.ru/images/e/e2/10semSPASOIl5pic1.png</vt:lpwstr>
      </vt:variant>
      <vt:variant>
        <vt:lpwstr/>
      </vt:variant>
      <vt:variant>
        <vt:i4>4456469</vt:i4>
      </vt:variant>
      <vt:variant>
        <vt:i4>3</vt:i4>
      </vt:variant>
      <vt:variant>
        <vt:i4>0</vt:i4>
      </vt:variant>
      <vt:variant>
        <vt:i4>5</vt:i4>
      </vt:variant>
      <vt:variant>
        <vt:lpwstr>http://e-learning.bmstu.ru/portal_iu5/db_design/start.html</vt:lpwstr>
      </vt:variant>
      <vt:variant>
        <vt:lpwstr/>
      </vt:variant>
      <vt:variant>
        <vt:i4>4456469</vt:i4>
      </vt:variant>
      <vt:variant>
        <vt:i4>0</vt:i4>
      </vt:variant>
      <vt:variant>
        <vt:i4>0</vt:i4>
      </vt:variant>
      <vt:variant>
        <vt:i4>5</vt:i4>
      </vt:variant>
      <vt:variant>
        <vt:lpwstr>http://e-learning.bmstu.ru/portal_iu5/db_design/start.html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  образования    Российской Федерации</dc:title>
  <dc:subject/>
  <dc:creator>OLGA</dc:creator>
  <cp:keywords/>
  <cp:lastModifiedBy>Grigorev Yury</cp:lastModifiedBy>
  <cp:revision>16</cp:revision>
  <cp:lastPrinted>2010-10-11T07:04:00Z</cp:lastPrinted>
  <dcterms:created xsi:type="dcterms:W3CDTF">2014-12-14T20:02:00Z</dcterms:created>
  <dcterms:modified xsi:type="dcterms:W3CDTF">2020-02-04T04:33:00Z</dcterms:modified>
</cp:coreProperties>
</file>