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AF1" w:rsidRDefault="00E86AB1">
      <w:pPr>
        <w:pStyle w:val="Title"/>
      </w:pPr>
      <w:bookmarkStart w:id="0" w:name="_GoBack"/>
      <w:bookmarkEnd w:id="0"/>
      <w:r>
        <w:t xml:space="preserve"> Sentiment and Readability Analysis Insights Report</w:t>
      </w:r>
    </w:p>
    <w:p w:rsidR="00144AF1" w:rsidRDefault="00E86AB1">
      <w:pPr>
        <w:pStyle w:val="Heading1"/>
      </w:pPr>
      <w:r>
        <w:t>1. Overall Sentiment Analysis</w:t>
      </w:r>
    </w:p>
    <w:p w:rsidR="00E86AB1" w:rsidRDefault="00E86AB1" w:rsidP="00E86AB1">
      <w:r>
        <w:t xml:space="preserve">The script calculates Positive Score, Negative Score, Polarity Score, and Subjectivity Score for each article. These metrics indicate the overall tone and subjectivity of </w:t>
      </w:r>
      <w:r>
        <w:t>the content.</w:t>
      </w:r>
    </w:p>
    <w:p w:rsidR="00144AF1" w:rsidRDefault="00E86AB1" w:rsidP="00E86AB1">
      <w:pPr>
        <w:pStyle w:val="ListParagraph"/>
        <w:numPr>
          <w:ilvl w:val="0"/>
          <w:numId w:val="15"/>
        </w:numPr>
      </w:pPr>
      <w:r>
        <w:t>Key Metrics:</w:t>
      </w:r>
    </w:p>
    <w:p w:rsidR="00144AF1" w:rsidRDefault="00E86AB1">
      <w:r>
        <w:t>•</w:t>
      </w:r>
      <w:r>
        <w:t xml:space="preserve"> Positive Score: Measures the frequency of positive words.</w:t>
      </w:r>
    </w:p>
    <w:p w:rsidR="00144AF1" w:rsidRDefault="00E86AB1">
      <w:r>
        <w:t>• Negative Score: Measures the frequency of negative words.</w:t>
      </w:r>
    </w:p>
    <w:p w:rsidR="00144AF1" w:rsidRDefault="00E86AB1">
      <w:r>
        <w:t>• Polarity Score: Indicates the overall tone (positive or negative).</w:t>
      </w:r>
    </w:p>
    <w:p w:rsidR="00144AF1" w:rsidRDefault="00E86AB1">
      <w:r>
        <w:t>• Subjectivity Score: Indicates how opi</w:t>
      </w:r>
      <w:r>
        <w:t>nion-based the content is.</w:t>
      </w:r>
    </w:p>
    <w:p w:rsidR="00144AF1" w:rsidRDefault="00E86AB1">
      <w:pPr>
        <w:pStyle w:val="Heading1"/>
      </w:pPr>
      <w:r>
        <w:t>2. Readability Analysis</w:t>
      </w:r>
    </w:p>
    <w:p w:rsidR="00144AF1" w:rsidRDefault="00E86AB1">
      <w:r>
        <w:t>The script calculates readability metrics such as Average Sentence Length, Percentage of Complex Words, and the Fog Index to determine the content's complexity.</w:t>
      </w:r>
    </w:p>
    <w:p w:rsidR="00144AF1" w:rsidRDefault="00E86AB1" w:rsidP="00E86AB1">
      <w:pPr>
        <w:pStyle w:val="ListParagraph"/>
        <w:numPr>
          <w:ilvl w:val="0"/>
          <w:numId w:val="15"/>
        </w:numPr>
      </w:pPr>
      <w:r>
        <w:t>Key Metrics:</w:t>
      </w:r>
    </w:p>
    <w:p w:rsidR="00144AF1" w:rsidRDefault="00E86AB1">
      <w:r>
        <w:t>•</w:t>
      </w:r>
      <w:r>
        <w:t xml:space="preserve"> Average Sentence Length: Lo</w:t>
      </w:r>
      <w:r>
        <w:t>nger sentences indicate more complex content.</w:t>
      </w:r>
    </w:p>
    <w:p w:rsidR="00144AF1" w:rsidRDefault="00E86AB1">
      <w:r>
        <w:t>• Percentage of Complex Words: Higher percentage indicates more difficult vocabulary.</w:t>
      </w:r>
    </w:p>
    <w:p w:rsidR="00144AF1" w:rsidRDefault="00E86AB1">
      <w:r>
        <w:t>• Fog Index: Higher values indicate harder-to-read content.</w:t>
      </w:r>
    </w:p>
    <w:p w:rsidR="00144AF1" w:rsidRDefault="00E86AB1">
      <w:pPr>
        <w:pStyle w:val="Heading1"/>
      </w:pPr>
      <w:r>
        <w:t>3. Word Usage Analysis</w:t>
      </w:r>
    </w:p>
    <w:p w:rsidR="00144AF1" w:rsidRDefault="00E86AB1">
      <w:r>
        <w:t>The analysis includes word count, complex</w:t>
      </w:r>
      <w:r>
        <w:t xml:space="preserve"> words, personal pronouns, and average word length. This helps in determining the content's style and tone.</w:t>
      </w:r>
    </w:p>
    <w:p w:rsidR="00144AF1" w:rsidRDefault="00E86AB1" w:rsidP="00E86AB1">
      <w:pPr>
        <w:pStyle w:val="ListParagraph"/>
        <w:numPr>
          <w:ilvl w:val="0"/>
          <w:numId w:val="15"/>
        </w:numPr>
      </w:pPr>
      <w:r>
        <w:t>Key Metrics:</w:t>
      </w:r>
    </w:p>
    <w:p w:rsidR="00144AF1" w:rsidRDefault="00E86AB1">
      <w:r>
        <w:t>•</w:t>
      </w:r>
      <w:r>
        <w:t xml:space="preserve"> Complex Word Count: Measures the number of difficult words.</w:t>
      </w:r>
    </w:p>
    <w:p w:rsidR="00144AF1" w:rsidRDefault="00E86AB1">
      <w:r>
        <w:t>• Word Count: Total number of words in the content.</w:t>
      </w:r>
    </w:p>
    <w:p w:rsidR="00144AF1" w:rsidRDefault="00E86AB1">
      <w:r>
        <w:t>• Personal Pronouns</w:t>
      </w:r>
      <w:r>
        <w:t>: Measures conversational tone.</w:t>
      </w:r>
    </w:p>
    <w:p w:rsidR="00144AF1" w:rsidRDefault="00E86AB1">
      <w:r>
        <w:t>• Average Word Length: Indicates language complexity.</w:t>
      </w:r>
    </w:p>
    <w:p w:rsidR="00144AF1" w:rsidRDefault="00E86AB1">
      <w:pPr>
        <w:pStyle w:val="Heading1"/>
      </w:pPr>
      <w:r>
        <w:lastRenderedPageBreak/>
        <w:t>4. Key Insights and Observations</w:t>
      </w:r>
    </w:p>
    <w:p w:rsidR="00144AF1" w:rsidRDefault="00E86AB1" w:rsidP="00E86AB1">
      <w:pPr>
        <w:pStyle w:val="ListParagraph"/>
        <w:numPr>
          <w:ilvl w:val="0"/>
          <w:numId w:val="15"/>
        </w:numPr>
      </w:pPr>
      <w:r>
        <w:t>Positive and Negative Sentiment Distribution:</w:t>
      </w:r>
    </w:p>
    <w:p w:rsidR="00144AF1" w:rsidRDefault="00E86AB1">
      <w:r>
        <w:t>•</w:t>
      </w:r>
      <w:r>
        <w:t xml:space="preserve"> Higher positive scores indicate promotional or favorable tone.</w:t>
      </w:r>
    </w:p>
    <w:p w:rsidR="00144AF1" w:rsidRDefault="00E86AB1">
      <w:r>
        <w:t>• Higher negative score</w:t>
      </w:r>
      <w:r>
        <w:t>s indicate critical or analytical tone.</w:t>
      </w:r>
    </w:p>
    <w:p w:rsidR="00144AF1" w:rsidRDefault="00E86AB1" w:rsidP="00E86AB1">
      <w:pPr>
        <w:pStyle w:val="ListParagraph"/>
        <w:numPr>
          <w:ilvl w:val="0"/>
          <w:numId w:val="15"/>
        </w:numPr>
      </w:pPr>
      <w:r>
        <w:t>Readability Patterns:</w:t>
      </w:r>
    </w:p>
    <w:p w:rsidR="00144AF1" w:rsidRDefault="00E86AB1">
      <w:r>
        <w:t>•</w:t>
      </w:r>
      <w:r>
        <w:t xml:space="preserve"> High Fog Index → Complex and harder-to-read content.</w:t>
      </w:r>
    </w:p>
    <w:p w:rsidR="00144AF1" w:rsidRDefault="00E86AB1">
      <w:r>
        <w:t>• Low Fog Index → Simpler and easy-to-read content.</w:t>
      </w:r>
    </w:p>
    <w:p w:rsidR="00144AF1" w:rsidRDefault="00E86AB1" w:rsidP="00E86AB1">
      <w:pPr>
        <w:pStyle w:val="ListParagraph"/>
        <w:numPr>
          <w:ilvl w:val="0"/>
          <w:numId w:val="15"/>
        </w:numPr>
      </w:pPr>
      <w:r>
        <w:t>Pronoun Usage:</w:t>
      </w:r>
    </w:p>
    <w:p w:rsidR="00144AF1" w:rsidRDefault="00E86AB1">
      <w:r>
        <w:t>•</w:t>
      </w:r>
      <w:r>
        <w:t xml:space="preserve"> More personal pronouns → Conversational and relatable content.</w:t>
      </w:r>
    </w:p>
    <w:p w:rsidR="00144AF1" w:rsidRDefault="00E86AB1">
      <w:r>
        <w:t>•</w:t>
      </w:r>
      <w:r>
        <w:t xml:space="preserve"> Fewer pronouns → More formal and objective content.</w:t>
      </w:r>
    </w:p>
    <w:p w:rsidR="00144AF1" w:rsidRDefault="00E86AB1">
      <w:pPr>
        <w:pStyle w:val="Heading1"/>
      </w:pPr>
      <w:r>
        <w:t>5. Practical Applications</w:t>
      </w:r>
    </w:p>
    <w:p w:rsidR="00144AF1" w:rsidRDefault="00E86AB1" w:rsidP="00E86AB1">
      <w:pPr>
        <w:pStyle w:val="ListParagraph"/>
        <w:numPr>
          <w:ilvl w:val="0"/>
          <w:numId w:val="15"/>
        </w:numPr>
      </w:pPr>
      <w:r>
        <w:t>Content Optimization: Improve readability by simplifying complex content.</w:t>
      </w:r>
    </w:p>
    <w:p w:rsidR="00144AF1" w:rsidRDefault="00E86AB1" w:rsidP="00E86AB1">
      <w:pPr>
        <w:pStyle w:val="ListParagraph"/>
        <w:numPr>
          <w:ilvl w:val="0"/>
          <w:numId w:val="15"/>
        </w:numPr>
      </w:pPr>
      <w:r>
        <w:t>Audience Targeting: Use readability metrics to target specific audience groups.</w:t>
      </w:r>
    </w:p>
    <w:p w:rsidR="00144AF1" w:rsidRDefault="00E86AB1" w:rsidP="00E86AB1">
      <w:pPr>
        <w:pStyle w:val="ListParagraph"/>
        <w:numPr>
          <w:ilvl w:val="0"/>
          <w:numId w:val="15"/>
        </w:numPr>
      </w:pPr>
      <w:r>
        <w:t>Content Strategy:</w:t>
      </w:r>
      <w:r>
        <w:t xml:space="preserve"> Identify subjective or biased articles for adjustments.</w:t>
      </w:r>
    </w:p>
    <w:sectPr w:rsidR="00144A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1C4F65"/>
    <w:multiLevelType w:val="hybridMultilevel"/>
    <w:tmpl w:val="8B9C41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02AC3"/>
    <w:multiLevelType w:val="hybridMultilevel"/>
    <w:tmpl w:val="62A0EE7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D45CE2"/>
    <w:multiLevelType w:val="hybridMultilevel"/>
    <w:tmpl w:val="25F6D18A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2" w15:restartNumberingAfterBreak="0">
    <w:nsid w:val="50D711A1"/>
    <w:multiLevelType w:val="hybridMultilevel"/>
    <w:tmpl w:val="08B0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13086"/>
    <w:multiLevelType w:val="hybridMultilevel"/>
    <w:tmpl w:val="5D7E25D6"/>
    <w:lvl w:ilvl="0" w:tplc="4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 w15:restartNumberingAfterBreak="0">
    <w:nsid w:val="5D1A7C61"/>
    <w:multiLevelType w:val="hybridMultilevel"/>
    <w:tmpl w:val="BE682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2"/>
  </w:num>
  <w:num w:numId="13">
    <w:abstractNumId w:val="1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AF1"/>
    <w:rsid w:val="0015074B"/>
    <w:rsid w:val="0029639D"/>
    <w:rsid w:val="00326F90"/>
    <w:rsid w:val="00AA1D8D"/>
    <w:rsid w:val="00B47730"/>
    <w:rsid w:val="00CB0664"/>
    <w:rsid w:val="00E86A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3DB67"/>
  <w14:defaultImageDpi w14:val="300"/>
  <w15:docId w15:val="{90A7D681-273C-49F4-88F6-4C0D4117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80B496-3276-4757-BD97-A8CEDE564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raginichouhan13@outlook.com</cp:lastModifiedBy>
  <cp:revision>2</cp:revision>
  <dcterms:created xsi:type="dcterms:W3CDTF">2013-12-23T23:15:00Z</dcterms:created>
  <dcterms:modified xsi:type="dcterms:W3CDTF">2025-03-27T13:56:00Z</dcterms:modified>
  <cp:category/>
</cp:coreProperties>
</file>