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NE-L2-05: Restoring Ecosystems — Data-Driven Recovery</w:t>
      </w:r>
    </w:p>
    <w:p>
      <w:pPr>
        <w:jc w:val="center"/>
      </w:pPr>
      <w:r>
        <w:rPr>
          <w:i/>
          <w:sz w:val="28"/>
        </w:rPr>
        <w:t>Using Science to Heal Damaged Landscapes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Grades 8-12</w:t>
            </w:r>
          </w:p>
        </w:tc>
      </w:tr>
      <w:tr>
        <w:tc>
          <w:tcPr>
            <w:tcW w:type="dxa" w:w="5256"/>
            <w:shd w:fill="7EC8E3"/>
          </w:tcPr>
          <w:p>
            <w:r>
              <w:rPr>
                <w:b/>
                <w:sz w:val="20"/>
              </w:rPr>
              <w:t>NGSS Standard</w:t>
            </w:r>
          </w:p>
        </w:tc>
        <w:tc>
          <w:tcPr>
            <w:tcW w:type="dxa" w:w="5256"/>
          </w:tcPr>
          <w:p>
            <w:r>
              <w:rPr>
                <w:sz w:val="20"/>
              </w:rPr>
              <w:t>HS-LS2-6, HS-LS2-7, HS-ESS3-3, HS-ESS3-4, HS-ETS1-4: Evaluate claims, evidence, and reasoning that the complex interactions in ecosystems maintain relatively consistent numbers and types of organisms in stable conditions, but changing conditions may result in a new ecosystem. Design, evaluate, and refine a solution for reducing the impacts of human activities on the environment and biodiversity. Create a computational simulation of a natural phenomenon. Evaluate or refine a technological solution that reduces impacts of human activities on natural systems. Use a computer simulation to model the impact of proposed solutions to a complex real-world problem.</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rPr>
          <w:sz w:val="24"/>
        </w:rPr>
        <w:t>9. Game &amp; STEAM Activity</w:t>
      </w:r>
    </w:p>
    <w:p>
      <w:r>
        <w:br w:type="page"/>
      </w:r>
    </w:p>
    <w:p>
      <w:r>
        <w:rPr>
          <w:b/>
          <w:color w:val="0D1B2A"/>
          <w:sz w:val="48"/>
        </w:rPr>
        <w:t>1. NGSS Standards Unpacking &amp; CAST Alignment</w:t>
      </w:r>
    </w:p>
    <w:p>
      <w:r>
        <w:rPr>
          <w:b/>
          <w:color w:val="1A4780"/>
          <w:sz w:val="36"/>
        </w:rPr>
        <w:t>Performance Expectation: HS-LS2-6, HS-LS2-7, HS-ESS3-3, HS-ESS3-4, HS-ETS1-4</w:t>
      </w:r>
    </w:p>
    <w:p>
      <w:r>
        <w:rPr>
          <w:i/>
          <w:sz w:val="22"/>
        </w:rPr>
        <w:t>Evaluate claims, evidence, and reasoning that the complex interactions in ecosystems maintain relatively consistent numbers and types of organisms in stable conditions, but changing conditions may result in a new ecosystem. Design, evaluate, and refine a solution for reducing the impacts of human activities on the environment and biodiversity. Create a computational simulation of a natural phenomenon. Evaluate or refine a technological solution that reduces impacts of human activities on natural systems. Use a computer simulation to model the impact of proposed solutions to a complex real-world problem.</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9-component computational model of ecosystem restoration with reinforcing feedback loops, tipping points, and competing pressures to evaluate restoration strategies.</w:t>
      </w:r>
    </w:p>
    <w:p/>
    <w:p>
      <w:r>
        <w:rPr>
          <w:b/>
          <w:sz w:val="22"/>
        </w:rPr>
        <w:t xml:space="preserve">Disciplinary Core Idea: </w:t>
      </w:r>
      <w:r>
        <w:rPr>
          <w:i/>
          <w:sz w:val="22"/>
        </w:rPr>
        <w:t>LS2.C Ecosystem Dynamics, Functioning, and Resilience</w:t>
      </w:r>
    </w:p>
    <w:p>
      <w:r>
        <w:rPr>
          <w:sz w:val="22"/>
        </w:rPr>
        <w:t>Ecosystems can recover from disturbance through restoration, but recovery depends on the strength of species interactions, the presence of keystone species, and whether the system crosses a self-sustaining threshold.</w:t>
      </w:r>
    </w:p>
    <w:p/>
    <w:p>
      <w:r>
        <w:rPr>
          <w:b/>
          <w:sz w:val="22"/>
        </w:rPr>
        <w:t xml:space="preserve">Crosscutting Concept: </w:t>
      </w:r>
      <w:r>
        <w:rPr>
          <w:i/>
          <w:sz w:val="22"/>
        </w:rPr>
        <w:t>Stability and Change</w:t>
      </w:r>
    </w:p>
    <w:p>
      <w:r>
        <w:rPr>
          <w:sz w:val="22"/>
        </w:rPr>
        <w:t>The self-sustaining threshold represents a critical transition point — small changes near the threshold produce large shifts in system behavior, demonstrating how stability and change are interconnected in complex systems.</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restoration investment and keystone reintroduction interact to rebuild ecosystem function</w:t>
      </w:r>
    </w:p>
    <w:p>
      <w:pPr>
        <w:pStyle w:val="ListBullet"/>
      </w:pPr>
      <w:r>
        <w:rPr>
          <w:sz w:val="22"/>
        </w:rPr>
        <w:t>Use the model to identify the self-sustaining threshold and explain what happens on either side of it</w:t>
      </w:r>
    </w:p>
    <w:p>
      <w:pPr>
        <w:pStyle w:val="ListBullet"/>
      </w:pPr>
      <w:r>
        <w:rPr>
          <w:sz w:val="22"/>
        </w:rPr>
        <w:t>Evaluate the consequences of early funding withdrawal using simulation data as evidence</w:t>
      </w:r>
    </w:p>
    <w:p/>
    <w:p>
      <w:r>
        <w:rPr>
          <w:b/>
          <w:sz w:val="22"/>
        </w:rPr>
        <w:t>Sample CAST-Style Questions:</w:t>
      </w:r>
    </w:p>
    <w:p>
      <w:r>
        <w:rPr>
          <w:b/>
          <w:sz w:val="20"/>
        </w:rPr>
        <w:t xml:space="preserve">Multiple Choice: </w:t>
      </w:r>
      <w:r>
        <w:rPr>
          <w:sz w:val="20"/>
        </w:rPr>
        <w:t>A restoration team reintroduces beavers to a degraded watershed and monitors recovery for 5 years. Native species diversity is increasing and invasive species are declining, but the self-sustaining threshold has not yet been reached. What should the team recommend? A) Withdraw funding — the ecosystem is improving on its own B) Continue funding — stopping now risks collapse C) Double the number of beavers to speed up the timeline D) Remove all invasive species manually instead of waiting</w:t>
      </w:r>
    </w:p>
    <w:p>
      <w:r>
        <w:rPr>
          <w:b/>
          <w:sz w:val="20"/>
        </w:rPr>
        <w:t xml:space="preserve">Constructed Response: </w:t>
      </w:r>
      <w:r>
        <w:rPr>
          <w:sz w:val="20"/>
        </w:rPr>
        <w:t>Using your 9-component model, explain why the Early Withdrawal scenario produces different outcomes depending on WHEN funding is stopped. Include the concepts of reinforcing feedback loop and self-sustaining threshold in your answer, and use specific simulation data as evidence.</w:t>
      </w:r>
    </w:p>
    <w:p>
      <w:r>
        <w:br w:type="page"/>
      </w:r>
    </w:p>
    <w:p>
      <w:r>
        <w:rPr>
          <w:b/>
          <w:color w:val="0D1B2A"/>
          <w:sz w:val="48"/>
        </w:rPr>
        <w:t>2. Background Content Knowledge for Teachers</w:t>
      </w:r>
    </w:p>
    <w:p>
      <w:r>
        <w:rPr>
          <w:b/>
          <w:color w:val="1A4780"/>
          <w:sz w:val="36"/>
        </w:rPr>
        <w:t>Restoring Ecosystems — Data-Driven Recovery — Science Background</w:t>
      </w:r>
    </w:p>
    <w:p>
      <w:r>
        <w:rPr>
          <w:sz w:val="22"/>
        </w:rPr>
        <w:t>This lesson builds on Level 1's keystone species model by expanding from a 4-component removal-and-recovery system to a 9-component restoration system with reinforcing feedback loops, competing pressures, and tipping points. Students now experience the full complexity of real-world ecosystem restoration decisions.</w:t>
      </w:r>
    </w:p>
    <w:p/>
    <w:p>
      <w:r>
        <w:rPr>
          <w:b/>
          <w:color w:val="1A4780"/>
          <w:sz w:val="22"/>
        </w:rPr>
        <w:t xml:space="preserve">The Science of Ecosystem Restoration: </w:t>
      </w:r>
    </w:p>
    <w:p>
      <w:r>
        <w:rPr>
          <w:sz w:val="22"/>
        </w:rPr>
        <w:t>Ecosystem restoration is one of the most important applied sciences of the 21st century. The UN declared 2021-2030 the Decade on Ecosystem Restoration, recognizing that reversing environmental degradation is essential for climate, biodiversity, and human well-being. Restoration ecology combines biology, hydrology, soil science, and data analytics to design recovery plans for damaged landscapes.</w:t>
      </w:r>
    </w:p>
    <w:p/>
    <w:p>
      <w:r>
        <w:rPr>
          <w:b/>
          <w:color w:val="1A4780"/>
          <w:sz w:val="22"/>
        </w:rPr>
        <w:t xml:space="preserve">Beaver Reintroduction as Restoration Strategy: </w:t>
      </w:r>
    </w:p>
    <w:p>
      <w:r>
        <w:rPr>
          <w:sz w:val="22"/>
        </w:rPr>
        <w:t>Across North America and Europe, scientists are reintroducing beavers as a cost-effective restoration strategy. In degraded watersheds, beavers rebuild dams, raise water tables, filter sediment, create wetlands, and dramatically increase biodiversity — all without ongoing human labor. Studies in Washington, Oregon, Utah, and the UK show that beaver reintroduction can restore watersheds at a fraction of the cost of engineered solutions. A single beaver family can restore 5-15 acres of wetland habitat.</w:t>
      </w:r>
    </w:p>
    <w:p/>
    <w:p>
      <w:r>
        <w:rPr>
          <w:b/>
          <w:color w:val="1A4780"/>
          <w:sz w:val="22"/>
        </w:rPr>
        <w:t xml:space="preserve">Tipping Points and Self-Sustaining Ecosystems: </w:t>
      </w:r>
    </w:p>
    <w:p>
      <w:r>
        <w:rPr>
          <w:sz w:val="22"/>
        </w:rPr>
        <w:t>Ecological research shows that recovering ecosystems exhibit tipping points — thresholds beyond which the system switches from requiring active management to maintaining itself. Before the tipping point, removing support causes collapse. After the tipping point, the reinforcing feedback loops between species diversity, habitat quality, and water health are strong enough to sustain the ecosystem independently. Identifying this threshold is one of the hardest problems in restoration ecology.</w:t>
      </w:r>
    </w:p>
    <w:p/>
    <w:p>
      <w:r>
        <w:rPr>
          <w:b/>
          <w:color w:val="1A4780"/>
          <w:sz w:val="22"/>
        </w:rPr>
        <w:t xml:space="preserve">Why Restoration Projects Fail: </w:t>
      </w:r>
    </w:p>
    <w:p>
      <w:r>
        <w:rPr>
          <w:sz w:val="22"/>
        </w:rPr>
        <w:t>The most common cause of restoration failure is premature withdrawal of support. Political cycles (4-year election cycles) are shorter than ecological recovery timelines (10-30 years). When funding is cut before the self-sustaining threshold is reached, ecosystems collapse back to degraded states, wasting all prior investment. Data-driven monitoring allows scientists to identify exactly where a system sits relative to the threshold, providing evidence-based arguments for continued support.</w:t>
      </w:r>
    </w:p>
    <w:p/>
    <w:p>
      <w:r>
        <w:rPr>
          <w:b/>
          <w:color w:val="1A4780"/>
          <w:sz w:val="22"/>
        </w:rPr>
        <w:t xml:space="preserve">Invasive Species and Recovery: </w:t>
      </w:r>
    </w:p>
    <w:p>
      <w:r>
        <w:rPr>
          <w:sz w:val="22"/>
        </w:rPr>
        <w:t>Invasive species are one of the biggest obstacles to restoration. In degraded ecosystems, invasive plants and animals exploit the open niches left by native species decline. As restoration progresses and native species reclaim their niches, invasive pressure naturally decreases — but only if native recovery is strong enough. If restoration is underfunded, invasive species can lock the ecosystem into a degraded state permanently.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Restoration Investment, Keystone Species Reintroduced, and Human Development Pressure as external components — conditions set by human decisions. Habitat Quality, Native Species Diversity, Invasive Species Pressure, Water Quality, Recovery Rate, and Self-Sustaining Threshold are internal components that change based on the interactions between externals and each other.</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trace the key relationships: Restoration Investment positively affects Habitat Quality. Keystone Species Reintroduced positively affects both Habitat Quality and Water Quality. Habitat Quality positively affects Native Species Diversity (and Native Species Diversity feeds BACK into Habitat Quality — reinforcing loop). Habitat Quality negatively affects Invasive Species Pressure. Human Development Pressure negatively affects Habitat Quality. All internal components feed into Recovery Rate and Self-Sustaining Threshold.</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full 9-component model with three external inputs, six internal components, a reinforcing feedback loop, and a threshold output that aggregates system health.</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four scenarios — Full Investment, Underfunded, Development Pressure, and Early Withdrawal — to test how different restoration strategies and pressures affect whether the system crosses the self-sustaining threshold.</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Climate Variability, Community Engagement, or Soil Microbiome Health to explore how additional real-world factors complicate restoration timelines and outcomes.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Split aerial image — degraded vs. restored landscape</w:t>
            </w:r>
          </w:p>
        </w:tc>
      </w:tr>
      <w:tr>
        <w:tc>
          <w:tcPr>
            <w:tcW w:type="dxa" w:w="5256"/>
            <w:shd w:fill="E8F4F8"/>
          </w:tcPr>
          <w:p>
            <w:r>
              <w:rPr>
                <w:b/>
                <w:sz w:val="18"/>
              </w:rPr>
              <w:t>What to Say:</w:t>
            </w:r>
          </w:p>
        </w:tc>
        <w:tc>
          <w:tcPr>
            <w:tcW w:type="dxa" w:w="5256"/>
          </w:tcPr>
          <w:p>
            <w:r>
              <w:rPr>
                <w:sz w:val="18"/>
              </w:rPr>
              <w:t>In Level 1, we watched an ecosystem COLLAPSE when we removed the keystone species. Today we reverse the question: how do we put it back TOGETHER — and how do we know when it can stand on its own?</w:t>
            </w:r>
          </w:p>
        </w:tc>
      </w:tr>
      <w:tr>
        <w:tc>
          <w:tcPr>
            <w:tcW w:type="dxa" w:w="5256"/>
            <w:shd w:fill="E8F4F8"/>
          </w:tcPr>
          <w:p>
            <w:r>
              <w:rPr>
                <w:b/>
                <w:sz w:val="18"/>
              </w:rPr>
              <w:t>What to Do/Watch For:</w:t>
            </w:r>
          </w:p>
        </w:tc>
        <w:tc>
          <w:tcPr>
            <w:tcW w:type="dxa" w:w="5256"/>
          </w:tcPr>
          <w:p>
            <w:r>
              <w:rPr>
                <w:sz w:val="18"/>
              </w:rPr>
              <w:t>Show before-and-after satellite imagery of a real beaver reintroduction site (e.g., Bridge Creek, Oregon). Ask: What differences do you see?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Nine components today — the biggest model in our series. We are adding investment, invasive species, water quality, and the concept of a self-sustaining threshold.</w:t>
            </w:r>
          </w:p>
        </w:tc>
      </w:tr>
      <w:tr>
        <w:tc>
          <w:tcPr>
            <w:tcW w:type="dxa" w:w="5256"/>
            <w:shd w:fill="E8F4F8"/>
          </w:tcPr>
          <w:p>
            <w:r>
              <w:rPr>
                <w:b/>
                <w:sz w:val="18"/>
              </w:rPr>
              <w:t>What to Do/Watch For:</w:t>
            </w:r>
          </w:p>
        </w:tc>
        <w:tc>
          <w:tcPr>
            <w:tcW w:type="dxa" w:w="5256"/>
          </w:tcPr>
          <w:p>
            <w:r>
              <w:rPr>
                <w:sz w:val="18"/>
              </w:rPr>
              <w:t>Pre-teach 'tipping point' and 'self-sustaining threshold' with a physical analogy: push a ball up a hill — if you stop pushing before the top, it rolls back. If you push it past the top, it rolls forward on its own.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we know when a damaged ecosystem has healed enough?</w:t>
            </w:r>
          </w:p>
        </w:tc>
      </w:tr>
      <w:tr>
        <w:tc>
          <w:tcPr>
            <w:tcW w:type="dxa" w:w="5256"/>
            <w:shd w:fill="E8F4F8"/>
          </w:tcPr>
          <w:p>
            <w:r>
              <w:rPr>
                <w:b/>
                <w:sz w:val="18"/>
              </w:rPr>
              <w:t>What to Say:</w:t>
            </w:r>
          </w:p>
        </w:tc>
        <w:tc>
          <w:tcPr>
            <w:tcW w:type="dxa" w:w="5256"/>
          </w:tcPr>
          <w:p>
            <w:r>
              <w:rPr>
                <w:sz w:val="18"/>
              </w:rPr>
              <w:t>Imagine you are in charge of a restoration project with a limited budget. When is it safe to stop spending — and what happens if you guess wrong?</w:t>
            </w:r>
          </w:p>
        </w:tc>
      </w:tr>
      <w:tr>
        <w:tc>
          <w:tcPr>
            <w:tcW w:type="dxa" w:w="5256"/>
            <w:shd w:fill="E8F4F8"/>
          </w:tcPr>
          <w:p>
            <w:r>
              <w:rPr>
                <w:b/>
                <w:sz w:val="18"/>
              </w:rPr>
              <w:t>What to Do/Watch For:</w:t>
            </w:r>
          </w:p>
        </w:tc>
        <w:tc>
          <w:tcPr>
            <w:tcW w:type="dxa" w:w="5256"/>
          </w:tcPr>
          <w:p>
            <w:r>
              <w:rPr>
                <w:sz w:val="18"/>
              </w:rPr>
              <w:t>Think-pair-share: Students discuss what they think 'self-sustaining' means. How would you measure it? What data would convince you?</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feedback loop and threshold emphasis</w:t>
            </w:r>
          </w:p>
        </w:tc>
      </w:tr>
      <w:tr>
        <w:tc>
          <w:tcPr>
            <w:tcW w:type="dxa" w:w="5256"/>
            <w:shd w:fill="E8F4F8"/>
          </w:tcPr>
          <w:p>
            <w:r>
              <w:rPr>
                <w:b/>
                <w:sz w:val="18"/>
              </w:rPr>
              <w:t>What to Say:</w:t>
            </w:r>
          </w:p>
        </w:tc>
        <w:tc>
          <w:tcPr>
            <w:tcW w:type="dxa" w:w="5256"/>
          </w:tcPr>
          <w:p>
            <w:r>
              <w:rPr>
                <w:sz w:val="18"/>
              </w:rPr>
              <w:t>This model has two new features: a reinforcing feedback LOOP and a THRESHOLD — a tipping point where the system shifts from needing help to helping itself.</w:t>
            </w:r>
          </w:p>
        </w:tc>
      </w:tr>
      <w:tr>
        <w:tc>
          <w:tcPr>
            <w:tcW w:type="dxa" w:w="5256"/>
            <w:shd w:fill="E8F4F8"/>
          </w:tcPr>
          <w:p>
            <w:r>
              <w:rPr>
                <w:b/>
                <w:sz w:val="18"/>
              </w:rPr>
              <w:t>What to Do/Watch For:</w:t>
            </w:r>
          </w:p>
        </w:tc>
        <w:tc>
          <w:tcPr>
            <w:tcW w:type="dxa" w:w="5256"/>
          </w:tcPr>
          <w:p>
            <w:r>
              <w:rPr>
                <w:sz w:val="18"/>
              </w:rPr>
              <w:t>Draw the reinforcing loop (Habitat Quality and Native Diversity) on the board. Ask: What happens when this loop is spinning fast? What if it stalls?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9 component cards for sorting</w:t>
            </w:r>
          </w:p>
        </w:tc>
      </w:tr>
      <w:tr>
        <w:tc>
          <w:tcPr>
            <w:tcW w:type="dxa" w:w="5256"/>
            <w:shd w:fill="E8F4F8"/>
          </w:tcPr>
          <w:p>
            <w:r>
              <w:rPr>
                <w:b/>
                <w:sz w:val="18"/>
              </w:rPr>
              <w:t>What to Say:</w:t>
            </w:r>
          </w:p>
        </w:tc>
        <w:tc>
          <w:tcPr>
            <w:tcW w:type="dxa" w:w="5256"/>
          </w:tcPr>
          <w:p>
            <w:r>
              <w:rPr>
                <w:sz w:val="18"/>
              </w:rPr>
              <w:t>Three things humans DECIDE, six things the ecosystem PRODUCES. But watch out — one of those externals is working AGAINST recovery.</w:t>
            </w:r>
          </w:p>
        </w:tc>
      </w:tr>
      <w:tr>
        <w:tc>
          <w:tcPr>
            <w:tcW w:type="dxa" w:w="5256"/>
            <w:shd w:fill="E8F4F8"/>
          </w:tcPr>
          <w:p>
            <w:r>
              <w:rPr>
                <w:b/>
                <w:sz w:val="18"/>
              </w:rPr>
              <w:t>What to Do/Watch For:</w:t>
            </w:r>
          </w:p>
        </w:tc>
        <w:tc>
          <w:tcPr>
            <w:tcW w:type="dxa" w:w="5256"/>
          </w:tcPr>
          <w:p>
            <w:r>
              <w:rPr>
                <w:sz w:val="18"/>
              </w:rPr>
              <w:t>Guide component sorting. Key discussion: Human Development Pressure is external but NEGATIVE. Unlike the other two externals, more of this is BAD. Why did we include it?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web with feedback loop and threshold</w:t>
            </w:r>
          </w:p>
        </w:tc>
      </w:tr>
      <w:tr>
        <w:tc>
          <w:tcPr>
            <w:tcW w:type="dxa" w:w="5256"/>
            <w:shd w:fill="E8F4F8"/>
          </w:tcPr>
          <w:p>
            <w:r>
              <w:rPr>
                <w:b/>
                <w:sz w:val="18"/>
              </w:rPr>
              <w:t>What to Say:</w:t>
            </w:r>
          </w:p>
        </w:tc>
        <w:tc>
          <w:tcPr>
            <w:tcW w:type="dxa" w:w="5256"/>
          </w:tcPr>
          <w:p>
            <w:r>
              <w:rPr>
                <w:sz w:val="18"/>
              </w:rPr>
              <w:t>This is where it gets real. Restoration and Keystone Reintroduction push Habitat Quality UP. Human Development pushes it DOWN. Habitat Quality and Native Diversity reinforce each other. And everything flows into the Self-Sustaining Threshold.</w:t>
            </w:r>
          </w:p>
        </w:tc>
      </w:tr>
      <w:tr>
        <w:tc>
          <w:tcPr>
            <w:tcW w:type="dxa" w:w="5256"/>
            <w:shd w:fill="E8F4F8"/>
          </w:tcPr>
          <w:p>
            <w:r>
              <w:rPr>
                <w:b/>
                <w:sz w:val="18"/>
              </w:rPr>
              <w:t>What to Do/Watch For:</w:t>
            </w:r>
          </w:p>
        </w:tc>
        <w:tc>
          <w:tcPr>
            <w:tcW w:type="dxa" w:w="5256"/>
          </w:tcPr>
          <w:p>
            <w:r>
              <w:rPr>
                <w:sz w:val="18"/>
              </w:rPr>
              <w:t>Build the relationship web step by step. Key moment: draw the reinforcing loop between Habitat Quality and Native Diversity. Ask: What kind of loop is this? What happens when it activates?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restoration scenarios</w:t>
            </w:r>
          </w:p>
        </w:tc>
      </w:tr>
      <w:tr>
        <w:tc>
          <w:tcPr>
            <w:tcW w:type="dxa" w:w="5256"/>
            <w:shd w:fill="E8F4F8"/>
          </w:tcPr>
          <w:p>
            <w:r>
              <w:rPr>
                <w:b/>
                <w:sz w:val="18"/>
              </w:rPr>
              <w:t>What to Say:</w:t>
            </w:r>
          </w:p>
        </w:tc>
        <w:tc>
          <w:tcPr>
            <w:tcW w:type="dxa" w:w="5256"/>
          </w:tcPr>
          <w:p>
            <w:r>
              <w:rPr>
                <w:sz w:val="18"/>
              </w:rPr>
              <w:t>Four strategies, four outcomes. Full investment, underfunded, fighting development pressure, and the critical one — what happens when we stop too early?</w:t>
            </w:r>
          </w:p>
        </w:tc>
      </w:tr>
      <w:tr>
        <w:tc>
          <w:tcPr>
            <w:tcW w:type="dxa" w:w="5256"/>
            <w:shd w:fill="E8F4F8"/>
          </w:tcPr>
          <w:p>
            <w:r>
              <w:rPr>
                <w:b/>
                <w:sz w:val="18"/>
              </w:rPr>
              <w:t>What to Do/Watch For:</w:t>
            </w:r>
          </w:p>
        </w:tc>
        <w:tc>
          <w:tcPr>
            <w:tcW w:type="dxa" w:w="5256"/>
          </w:tcPr>
          <w:p>
            <w:r>
              <w:rPr>
                <w:sz w:val="18"/>
              </w:rPr>
              <w:t>Run all four scenarios. Require written predictions BEFORE each run. The Early Withdrawal scenario is the climax — run it last. Watch the Self-Sustaining Threshold carefully.</w:t>
            </w:r>
          </w:p>
        </w:tc>
      </w:tr>
      <w:tr>
        <w:tc>
          <w:tcPr>
            <w:tcW w:type="dxa" w:w="5256"/>
            <w:shd w:fill="E8F4F8"/>
          </w:tcPr>
          <w:p>
            <w:r>
              <w:rPr>
                <w:b/>
                <w:sz w:val="18"/>
              </w:rPr>
              <w:t>Approximate Time:</w:t>
            </w:r>
          </w:p>
        </w:tc>
        <w:tc>
          <w:tcPr>
            <w:tcW w:type="dxa" w:w="5256"/>
          </w:tcPr>
          <w:p>
            <w:r>
              <w:rPr>
                <w:sz w:val="18"/>
              </w:rPr>
              <w:t>12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with threshold analysis</w:t>
            </w:r>
          </w:p>
        </w:tc>
      </w:tr>
      <w:tr>
        <w:tc>
          <w:tcPr>
            <w:tcW w:type="dxa" w:w="5256"/>
            <w:shd w:fill="E8F4F8"/>
          </w:tcPr>
          <w:p>
            <w:r>
              <w:rPr>
                <w:b/>
                <w:sz w:val="18"/>
              </w:rPr>
              <w:t>What to Say:</w:t>
            </w:r>
          </w:p>
        </w:tc>
        <w:tc>
          <w:tcPr>
            <w:tcW w:type="dxa" w:w="5256"/>
          </w:tcPr>
          <w:p>
            <w:r>
              <w:rPr>
                <w:sz w:val="18"/>
              </w:rPr>
              <w:t>The tipping point is real. Cross it and the ecosystem takes over. Fall short and everything you invested is lost. This is why data-driven monitoring is not optional — it is essential.</w:t>
            </w:r>
          </w:p>
        </w:tc>
      </w:tr>
      <w:tr>
        <w:tc>
          <w:tcPr>
            <w:tcW w:type="dxa" w:w="5256"/>
            <w:shd w:fill="E8F4F8"/>
          </w:tcPr>
          <w:p>
            <w:r>
              <w:rPr>
                <w:b/>
                <w:sz w:val="18"/>
              </w:rPr>
              <w:t>What to Do/Watch For:</w:t>
            </w:r>
          </w:p>
        </w:tc>
        <w:tc>
          <w:tcPr>
            <w:tcW w:type="dxa" w:w="5256"/>
          </w:tcPr>
          <w:p>
            <w:r>
              <w:rPr>
                <w:sz w:val="18"/>
              </w:rPr>
              <w:t>Summarize findings. Discuss: How does this change how you think about funding timelines? Why is the Early Withdrawal scenario the most important lesson for policymakers?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Restoration Proposal Pitch</w:t>
            </w:r>
          </w:p>
        </w:tc>
      </w:tr>
      <w:tr>
        <w:tc>
          <w:tcPr>
            <w:tcW w:type="dxa" w:w="5256"/>
            <w:shd w:fill="E8F4F8"/>
          </w:tcPr>
          <w:p>
            <w:r>
              <w:rPr>
                <w:b/>
                <w:sz w:val="18"/>
              </w:rPr>
              <w:t>What to Say:</w:t>
            </w:r>
          </w:p>
        </w:tc>
        <w:tc>
          <w:tcPr>
            <w:tcW w:type="dxa" w:w="5256"/>
          </w:tcPr>
          <w:p>
            <w:r>
              <w:rPr>
                <w:sz w:val="18"/>
              </w:rPr>
              <w:t>Now you are the restoration ecologists. Pick a real degraded ecosystem in our state, design a recovery plan, and pitch it to our conservation board.</w:t>
            </w:r>
          </w:p>
        </w:tc>
      </w:tr>
      <w:tr>
        <w:tc>
          <w:tcPr>
            <w:tcW w:type="dxa" w:w="5256"/>
            <w:shd w:fill="E8F4F8"/>
          </w:tcPr>
          <w:p>
            <w:r>
              <w:rPr>
                <w:b/>
                <w:sz w:val="18"/>
              </w:rPr>
              <w:t>What to Do/Watch For:</w:t>
            </w:r>
          </w:p>
        </w:tc>
        <w:tc>
          <w:tcPr>
            <w:tcW w:type="dxa" w:w="5256"/>
          </w:tcPr>
          <w:p>
            <w:r>
              <w:rPr>
                <w:sz w:val="18"/>
              </w:rPr>
              <w:t>Form teams, assign research roles, distribute pitch guidelines. Teams research a real degraded site, apply model logic to design a plan with budget and timeline, and prepare a 5-minute pitch.</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Restoration Investment</w:t>
            </w:r>
          </w:p>
        </w:tc>
        <w:tc>
          <w:tcPr>
            <w:tcW w:type="dxa" w:w="5256"/>
          </w:tcPr>
          <w:p>
            <w:r>
              <w:rPr>
                <w:sz w:val="20"/>
              </w:rPr>
              <w:t>Habitat Quality</w:t>
            </w:r>
          </w:p>
        </w:tc>
      </w:tr>
      <w:tr>
        <w:tc>
          <w:tcPr>
            <w:tcW w:type="dxa" w:w="5256"/>
          </w:tcPr>
          <w:p>
            <w:r>
              <w:rPr>
                <w:sz w:val="20"/>
              </w:rPr>
              <w:t>Keystone Species Reintroduced</w:t>
            </w:r>
          </w:p>
        </w:tc>
        <w:tc>
          <w:tcPr>
            <w:tcW w:type="dxa" w:w="5256"/>
          </w:tcPr>
          <w:p>
            <w:r>
              <w:rPr>
                <w:sz w:val="20"/>
              </w:rPr>
              <w:t>Native Species Diversity</w:t>
            </w:r>
          </w:p>
        </w:tc>
      </w:tr>
      <w:tr>
        <w:tc>
          <w:tcPr>
            <w:tcW w:type="dxa" w:w="5256"/>
          </w:tcPr>
          <w:p>
            <w:r>
              <w:rPr>
                <w:sz w:val="20"/>
              </w:rPr>
              <w:t>Human Development Pressure</w:t>
            </w:r>
          </w:p>
        </w:tc>
        <w:tc>
          <w:tcPr>
            <w:tcW w:type="dxa" w:w="5256"/>
          </w:tcPr>
          <w:p>
            <w:r>
              <w:rPr>
                <w:sz w:val="20"/>
              </w:rPr>
              <w:t>Invasive Species Pressure</w:t>
            </w:r>
          </w:p>
        </w:tc>
      </w:tr>
      <w:tr>
        <w:tc>
          <w:tcPr>
            <w:tcW w:type="dxa" w:w="5256"/>
          </w:tcPr>
          <w:p>
            <w:r>
              <w:rPr>
                <w:sz w:val="20"/>
              </w:rPr>
            </w:r>
          </w:p>
        </w:tc>
        <w:tc>
          <w:tcPr>
            <w:tcW w:type="dxa" w:w="5256"/>
          </w:tcPr>
          <w:p>
            <w:r>
              <w:rPr>
                <w:sz w:val="20"/>
              </w:rPr>
              <w:t>Water Quality</w:t>
            </w:r>
          </w:p>
        </w:tc>
      </w:tr>
      <w:tr>
        <w:tc>
          <w:tcPr>
            <w:tcW w:type="dxa" w:w="5256"/>
          </w:tcPr>
          <w:p>
            <w:r>
              <w:rPr>
                <w:sz w:val="20"/>
              </w:rPr>
            </w:r>
          </w:p>
        </w:tc>
        <w:tc>
          <w:tcPr>
            <w:tcW w:type="dxa" w:w="5256"/>
          </w:tcPr>
          <w:p>
            <w:r>
              <w:rPr>
                <w:sz w:val="20"/>
              </w:rPr>
              <w:t>Recovery Rate</w:t>
            </w:r>
          </w:p>
        </w:tc>
      </w:tr>
      <w:tr>
        <w:tc>
          <w:tcPr>
            <w:tcW w:type="dxa" w:w="5256"/>
          </w:tcPr>
          <w:p>
            <w:r>
              <w:rPr>
                <w:sz w:val="20"/>
              </w:rPr>
            </w:r>
          </w:p>
        </w:tc>
        <w:tc>
          <w:tcPr>
            <w:tcW w:type="dxa" w:w="5256"/>
          </w:tcPr>
          <w:p>
            <w:r>
              <w:rPr>
                <w:sz w:val="20"/>
              </w:rPr>
              <w:t>Self-Sustaining Threshold</w:t>
            </w:r>
          </w:p>
        </w:tc>
      </w:tr>
    </w:tbl>
    <w:p/>
    <w:p>
      <w:r>
        <w:rPr>
          <w:b/>
          <w:sz w:val="20"/>
        </w:rPr>
        <w:t xml:space="preserve">Expected student reasoning: </w:t>
      </w:r>
      <w:r>
        <w:rPr>
          <w:sz w:val="20"/>
        </w:rPr>
        <w:t>Restoration Investment, Keystone Species Reintroduced, and Human Development Pressure are external because they are determined by human decisions — conservation agencies control funding levels, species reintroduction numbers, and zoning policy. Habitat Quality, Native Species Diversity, Invasive Species Pressure, Water Quality, Recovery Rate, and Self-Sustaining Threshold are internal because they are OUTCOMES of the system's dynamics — they emerge from the interactions between external inputs and internal feedback loops. No one sets Habitat Quality directly; it results from investment, keystone activity, and development pressure working together.</w:t>
      </w:r>
    </w:p>
    <w:p/>
    <w:p>
      <w:r>
        <w:rPr>
          <w:b/>
          <w:color w:val="1A4780"/>
          <w:sz w:val="36"/>
        </w:rPr>
        <w:t>Relationships</w:t>
      </w:r>
    </w:p>
    <w:p>
      <w:r>
        <w:rPr>
          <w:b/>
          <w:sz w:val="22"/>
        </w:rPr>
        <w:t xml:space="preserve">Restoration Investment to Habitat Quality = </w:t>
      </w:r>
      <w:r>
        <w:rPr>
          <w:b/>
          <w:color w:val="228B22"/>
          <w:sz w:val="22"/>
        </w:rPr>
        <w:t>POSITIVE (+)</w:t>
      </w:r>
    </w:p>
    <w:p>
      <w:r>
        <w:rPr>
          <w:i/>
          <w:sz w:val="20"/>
        </w:rPr>
        <w:t xml:space="preserve">Expected reasoning: </w:t>
      </w:r>
      <w:r>
        <w:rPr>
          <w:sz w:val="20"/>
        </w:rPr>
        <w:t>"Higher investment funds planting native vegetation, removing invasive species, engineering water features, and monitoring progress — all of which directly improve habitat structure and function."</w:t>
      </w:r>
    </w:p>
    <w:p>
      <w:r>
        <w:rPr>
          <w:b/>
          <w:sz w:val="22"/>
        </w:rPr>
        <w:t xml:space="preserve">Keystone Species Reintroduced to Habitat Quality = </w:t>
      </w:r>
      <w:r>
        <w:rPr>
          <w:b/>
          <w:color w:val="228B22"/>
          <w:sz w:val="22"/>
        </w:rPr>
        <w:t>POSITIVE (+)</w:t>
      </w:r>
    </w:p>
    <w:p>
      <w:r>
        <w:rPr>
          <w:i/>
          <w:sz w:val="20"/>
        </w:rPr>
        <w:t xml:space="preserve">Expected reasoning: </w:t>
      </w:r>
      <w:r>
        <w:rPr>
          <w:sz w:val="20"/>
        </w:rPr>
        <w:t>"Reintroduced keystone species like beavers physically reshape the landscape — building dams, creating ponds, raising water tables, and generating complex habitat structure that no amount of human engineering can replicate as efficiently."</w:t>
      </w:r>
    </w:p>
    <w:p>
      <w:r>
        <w:rPr>
          <w:b/>
          <w:sz w:val="22"/>
        </w:rPr>
        <w:t xml:space="preserve">Keystone Species Reintroduced to Water Quality = </w:t>
      </w:r>
      <w:r>
        <w:rPr>
          <w:b/>
          <w:color w:val="228B22"/>
          <w:sz w:val="22"/>
        </w:rPr>
        <w:t>POSITIVE (+)</w:t>
      </w:r>
    </w:p>
    <w:p>
      <w:r>
        <w:rPr>
          <w:i/>
          <w:sz w:val="20"/>
        </w:rPr>
        <w:t xml:space="preserve">Expected reasoning: </w:t>
      </w:r>
      <w:r>
        <w:rPr>
          <w:sz w:val="20"/>
        </w:rPr>
        <w:t>"Beaver dams slow water flow, allowing sediment to settle, filtering pollutants, increasing dissolved oxygen through aeration, and raising the water table — all measurable improvements in water quality."</w:t>
      </w:r>
    </w:p>
    <w:p>
      <w:r>
        <w:rPr>
          <w:b/>
          <w:sz w:val="22"/>
        </w:rPr>
        <w:t xml:space="preserve">Human Development Pressure to Habitat Quality = </w:t>
      </w:r>
      <w:r>
        <w:rPr>
          <w:b/>
          <w:color w:val="DC143C"/>
          <w:sz w:val="22"/>
        </w:rPr>
        <w:t>NEGATIVE (-)</w:t>
      </w:r>
    </w:p>
    <w:p>
      <w:r>
        <w:rPr>
          <w:i/>
          <w:sz w:val="20"/>
        </w:rPr>
        <w:t xml:space="preserve">Expected reasoning: </w:t>
      </w:r>
      <w:r>
        <w:rPr>
          <w:sz w:val="20"/>
        </w:rPr>
        <w:t>"Construction, agriculture, roads, and pollution degrade habitat by fragmenting landscapes, introducing pollutants, reducing water availability, and disturbing wildlife. This force works AGAINST restoration investment."</w:t>
      </w:r>
    </w:p>
    <w:p>
      <w:r>
        <w:rPr>
          <w:b/>
          <w:sz w:val="22"/>
        </w:rPr>
        <w:t xml:space="preserve">Habitat Quality to Native Species Diversity = </w:t>
      </w:r>
      <w:r>
        <w:rPr>
          <w:b/>
          <w:color w:val="228B22"/>
          <w:sz w:val="22"/>
        </w:rPr>
        <w:t>POSITIVE (+)</w:t>
      </w:r>
    </w:p>
    <w:p>
      <w:r>
        <w:rPr>
          <w:i/>
          <w:sz w:val="20"/>
        </w:rPr>
        <w:t xml:space="preserve">Expected reasoning: </w:t>
      </w:r>
      <w:r>
        <w:rPr>
          <w:sz w:val="20"/>
        </w:rPr>
        <w:t>"Higher habitat quality provides more niches, better food sources, more nesting sites, and cleaner water — all of which support a greater variety of native species colonizing the recovering ecosystem."</w:t>
      </w:r>
    </w:p>
    <w:p>
      <w:r>
        <w:rPr>
          <w:b/>
          <w:sz w:val="22"/>
        </w:rPr>
        <w:t xml:space="preserve">Native Species Diversity to Habitat Quality = </w:t>
      </w:r>
      <w:r>
        <w:rPr>
          <w:b/>
          <w:color w:val="228B22"/>
          <w:sz w:val="22"/>
        </w:rPr>
        <w:t>POSITIVE (+) — REINFORCING FEEDBACK LOOP</w:t>
      </w:r>
    </w:p>
    <w:p>
      <w:r>
        <w:rPr>
          <w:i/>
          <w:sz w:val="20"/>
        </w:rPr>
        <w:t xml:space="preserve">Expected reasoning: </w:t>
      </w:r>
      <w:r>
        <w:rPr>
          <w:sz w:val="20"/>
        </w:rPr>
        <w:t>"More native species improve habitat through pollination, seed dispersal, nutrient cycling, soil stabilization, and pest control. Biodiversity itself is a habitat-building force. This creates a reinforcing loop that ACCELERATES recovery once it gets going."</w:t>
      </w:r>
    </w:p>
    <w:p>
      <w:r>
        <w:rPr>
          <w:b/>
          <w:sz w:val="22"/>
        </w:rPr>
        <w:t xml:space="preserve">Habitat Quality to Invasive Species Pressure = </w:t>
      </w:r>
      <w:r>
        <w:rPr>
          <w:b/>
          <w:color w:val="DC143C"/>
          <w:sz w:val="22"/>
        </w:rPr>
        <w:t>NEGATIVE (-)</w:t>
      </w:r>
    </w:p>
    <w:p>
      <w:r>
        <w:rPr>
          <w:i/>
          <w:sz w:val="20"/>
        </w:rPr>
        <w:t xml:space="preserve">Expected reasoning: </w:t>
      </w:r>
      <w:r>
        <w:rPr>
          <w:sz w:val="20"/>
        </w:rPr>
        <w:t>"As habitat quality improves and native species fill ecological niches, invasive species face increasing competition. Healthy native ecosystems naturally resist invasion through competitive exclusion."</w:t>
      </w:r>
    </w:p>
    <w:p>
      <w:r>
        <w:rPr>
          <w:b/>
          <w:sz w:val="22"/>
        </w:rPr>
        <w:t xml:space="preserve">Habitat Quality, Native Species Diversity, Invasive Species Pressure, and Water Quality to Recovery Rate = </w:t>
      </w:r>
      <w:r>
        <w:rPr>
          <w:b/>
          <w:color w:val="DC143C"/>
          <w:sz w:val="22"/>
        </w:rPr>
        <w:t>COMPOSITE</w:t>
      </w:r>
    </w:p>
    <w:p>
      <w:r>
        <w:rPr>
          <w:i/>
          <w:sz w:val="20"/>
        </w:rPr>
        <w:t xml:space="preserve">Expected reasoning: </w:t>
      </w:r>
      <w:r>
        <w:rPr>
          <w:sz w:val="20"/>
        </w:rPr>
        <w:t>"Recovery Rate is driven by the combined health of all internal biotic and abiotic indicators. High Habitat Quality, high Native Diversity, low Invasive Pressure, and high Water Quality all accelerate recovery."</w:t>
      </w:r>
    </w:p>
    <w:p>
      <w:r>
        <w:rPr>
          <w:b/>
          <w:sz w:val="22"/>
        </w:rPr>
        <w:t xml:space="preserve">Recovery Rate to Self-Sustaining Threshold = </w:t>
      </w:r>
      <w:r>
        <w:rPr>
          <w:b/>
          <w:color w:val="228B22"/>
          <w:sz w:val="22"/>
        </w:rPr>
        <w:t>POSITIVE (+) with THRESHOLD BEHAVIOR</w:t>
      </w:r>
    </w:p>
    <w:p>
      <w:r>
        <w:rPr>
          <w:i/>
          <w:sz w:val="20"/>
        </w:rPr>
        <w:t xml:space="preserve">Expected reasoning: </w:t>
      </w:r>
      <w:r>
        <w:rPr>
          <w:sz w:val="20"/>
        </w:rPr>
        <w:t>"As Recovery Rate accumulates over time, the system approaches the Self-Sustaining Threshold — the tipping point where internal feedback loops are strong enough to maintain the ecosystem without external investment. Below the threshold, the system collapses without support. Above it, the system sustains itself."</w:t>
      </w:r>
    </w:p>
    <w:p/>
    <w:p>
      <w:r>
        <w:rPr>
          <w:b/>
          <w:color w:val="1A4780"/>
          <w:sz w:val="36"/>
        </w:rPr>
        <w:t>Simulation Observations</w:t>
      </w:r>
    </w:p>
    <w:p>
      <w:r>
        <w:rPr>
          <w:b/>
          <w:color w:val="1A4780"/>
          <w:sz w:val="22"/>
        </w:rPr>
        <w:t>Full Investment Scenario</w:t>
      </w:r>
    </w:p>
    <w:p>
      <w:r>
        <w:rPr>
          <w:sz w:val="20"/>
        </w:rPr>
        <w:t>With high Restoration Investment, high Keystone Reintroduction, and low Development Pressure, Habitat Quality rises quickly. Native Species Diversity follows, activating the reinforcing feedback loop. Invasive Species Pressure declines as natives reclaim niches. Water Quality improves as beaver activity filters and manages water flow. Recovery Rate accelerates, and the Self-Sustaining Threshold is crossed within the simulation period. This represents the ideal outcome — the ecosystem reaches independence.</w:t>
      </w:r>
    </w:p>
    <w:p/>
    <w:p>
      <w:r>
        <w:rPr>
          <w:b/>
          <w:color w:val="1A4780"/>
          <w:sz w:val="22"/>
        </w:rPr>
        <w:t>Underfunded Scenario</w:t>
      </w:r>
    </w:p>
    <w:p>
      <w:r>
        <w:rPr>
          <w:sz w:val="20"/>
        </w:rPr>
        <w:t>With low Restoration Investment, recovery is slow. Habitat Quality improves only modestly, and the reinforcing loop between Habitat Quality and Native Diversity barely activates. Invasive species remain competitive because natives cannot establish strongly enough to exclude them. Recovery Rate stays low, and the Self-Sustaining Threshold is NOT reached within the simulation period. The ecosystem remains dependent on continued (inadequate) support — spending money without achieving independence.</w:t>
      </w:r>
    </w:p>
    <w:p/>
    <w:p>
      <w:r>
        <w:rPr>
          <w:b/>
          <w:color w:val="1A4780"/>
          <w:sz w:val="22"/>
        </w:rPr>
        <w:t>Development Pressure Scenario</w:t>
      </w:r>
    </w:p>
    <w:p>
      <w:r>
        <w:rPr>
          <w:sz w:val="20"/>
        </w:rPr>
        <w:t>With high investment AND high Development Pressure, the two forces partially cancel each other. Habitat Quality improves but is constantly dragged down by ongoing degradation. The reinforcing loop activates weakly. Whether the threshold is reached depends on the RATIO of investment to pressure — if development is severe enough, even maximum investment cannot overcome it. This demonstrates that restoration must be paired with land-use policy.</w:t>
      </w:r>
    </w:p>
    <w:p/>
    <w:p>
      <w:r>
        <w:rPr>
          <w:b/>
          <w:color w:val="1A4780"/>
          <w:sz w:val="22"/>
        </w:rPr>
        <w:t>Early Withdrawal Scenario</w:t>
      </w:r>
    </w:p>
    <w:p>
      <w:r>
        <w:rPr>
          <w:sz w:val="20"/>
        </w:rPr>
        <w:t>This is the critical test. When funding is high and conditions are optimal, the system tracks toward the threshold. If funding is cut BEFORE the threshold is reached, the reinforcing loop is not yet strong enough to sustain itself. Habitat Quality begins declining, Native Diversity drops, Invasive Pressure rebounds, Water Quality deteriorates, and Recovery Rate reverses. All prior investment is lost as the ecosystem slides back toward degradation. If funding continues until AFTER the threshold, the system sustains itself. The difference between success and failure is timing.</w:t>
      </w:r>
    </w:p>
    <w:p/>
    <w:p>
      <w:r>
        <w:rPr>
          <w:b/>
          <w:color w:val="1A4780"/>
          <w:sz w:val="36"/>
        </w:rPr>
        <w:t>Reflection Question Exemplars</w:t>
      </w:r>
    </w:p>
    <w:p>
      <w:r>
        <w:rPr>
          <w:b/>
          <w:sz w:val="22"/>
        </w:rPr>
        <w:t>Q: Why is the reinforcing loop between Habitat Quality and Native Diversity so important?</w:t>
      </w:r>
    </w:p>
    <w:p>
      <w:r>
        <w:rPr>
          <w:sz w:val="20"/>
        </w:rPr>
        <w:t>The reinforcing loop is what creates the possibility of self-sustaining recovery. Without it, the ecosystem would need permanent human support — we would have to keep investing forever. But because native species IMPROVE habitat quality (through pollination, seed dispersal, soil stabilization, nutrient cycling), and improved habitat supports MORE native species, the system can build on itself. Once this loop is spinning fast enough, it generates its own momentum. That is the self-sustaining threshold — the point where the loop is strong enough to maintain the ecosystem without external help. Before that point, the loop is too weak and the system collapses without support.</w:t>
      </w:r>
    </w:p>
    <w:p/>
    <w:p>
      <w:r>
        <w:rPr>
          <w:b/>
          <w:sz w:val="22"/>
        </w:rPr>
        <w:t>Q: Why is the Early Withdrawal scenario the most important for policymakers?</w:t>
      </w:r>
    </w:p>
    <w:p>
      <w:r>
        <w:rPr>
          <w:sz w:val="20"/>
        </w:rPr>
        <w:t>The Early Withdrawal scenario demonstrates the most expensive mistake in conservation: spending millions on restoration and then cutting funding right before the ecosystem can sustain itself. All that investment is wasted because the system cannot maintain itself yet. It is like climbing 90% of the way up a mountain and then sliding all the way back to the bottom. The model shows that there is a SPECIFIC threshold — not a vague feeling of 'good enough' — that data can identify. This is why data-driven monitoring is essential: it tells policymakers EXACTLY when it is safe to reduce funding. Without data, they are guessing, and guessing wrong wastes everything.</w:t>
      </w:r>
    </w:p>
    <w:p/>
    <w:p>
      <w:r>
        <w:br w:type="page"/>
      </w:r>
    </w:p>
    <w:p>
      <w:r>
        <w:rPr>
          <w:b/>
          <w:color w:val="0D1B2A"/>
          <w:sz w:val="48"/>
        </w:rPr>
        <w:t>6. STEM Challenge: Teacher Guidance</w:t>
      </w:r>
    </w:p>
    <w:p>
      <w:r>
        <w:rPr>
          <w:b/>
          <w:color w:val="1A4780"/>
          <w:sz w:val="36"/>
        </w:rPr>
        <w:t>How to Introduce</w:t>
      </w:r>
    </w:p>
    <w:p>
      <w:r>
        <w:rPr>
          <w:sz w:val="22"/>
        </w:rPr>
        <w:t>Present the challenge: Your state has three degraded ecosystems competing for limited restoration funding. Each team selects one real site in your state, researches its current condition using publicly available data (satellite imagery, water quality reports, species surveys), and designs a restoration plan using model logic. Teams pitch their plan to a panel of teachers acting as the State Conservation Board. The most compelling, data-supported pitch wins the 'funding.' Pitches must include: site assessment, restoration strategy, budget allocation, keystone species plan, timeline to self-sustaining threshold, and risk analysis for early withdrawal.</w:t>
      </w:r>
    </w:p>
    <w:p/>
    <w:p>
      <w:r>
        <w:rPr>
          <w:b/>
          <w:color w:val="1A4780"/>
          <w:sz w:val="36"/>
        </w:rPr>
        <w:t>Key Scientific Concepts</w:t>
      </w:r>
    </w:p>
    <w:p>
      <w:r>
        <w:rPr>
          <w:b/>
          <w:sz w:val="22"/>
        </w:rPr>
        <w:t xml:space="preserve">Data-Driven Decision Making </w:t>
      </w:r>
      <w:r>
        <w:rPr>
          <w:sz w:val="22"/>
        </w:rPr>
        <w:t>Restoration plans must be based on measurable indicators — not guesswork. Track habitat quality, species counts, water quality, and invasive coverage to know where you are relative to the threshold.</w:t>
      </w:r>
    </w:p>
    <w:p>
      <w:r>
        <w:rPr>
          <w:b/>
          <w:sz w:val="22"/>
        </w:rPr>
        <w:t xml:space="preserve">Budget Allocation Tradeoffs </w:t>
      </w:r>
      <w:r>
        <w:rPr>
          <w:sz w:val="22"/>
        </w:rPr>
        <w:t>With a fixed budget, every dollar spent on planting is a dollar NOT spent on invasive removal or monitoring. Your model helps you decide where investment has the highest return.</w:t>
      </w:r>
    </w:p>
    <w:p>
      <w:r>
        <w:rPr>
          <w:b/>
          <w:sz w:val="22"/>
        </w:rPr>
        <w:t xml:space="preserve">Threshold Thinking </w:t>
      </w:r>
      <w:r>
        <w:rPr>
          <w:sz w:val="22"/>
        </w:rPr>
        <w:t>The self-sustaining threshold changes your strategy. The goal is not maximum investment forever — it is reaching the tipping point as efficiently as possible, then allowing the reinforcing loop to take over.</w:t>
      </w:r>
    </w:p>
    <w:p/>
    <w:p>
      <w:r>
        <w:rPr>
          <w:b/>
          <w:color w:val="1A4780"/>
          <w:sz w:val="36"/>
        </w:rPr>
        <w:t>Evaluating Student Designs</w:t>
      </w:r>
    </w:p>
    <w:p>
      <w:r>
        <w:rPr>
          <w:b/>
          <w:sz w:val="22"/>
        </w:rPr>
        <w:t xml:space="preserve">Expert (4) </w:t>
      </w:r>
      <w:r>
        <w:rPr>
          <w:sz w:val="22"/>
        </w:rPr>
        <w:t>Proposal includes real site data, justified budget allocation, keystone species plan, threshold timeline with model evidence, risk analysis for early withdrawal, and compelling presentation with data visualizations</w:t>
      </w:r>
    </w:p>
    <w:p>
      <w:r>
        <w:rPr>
          <w:b/>
          <w:sz w:val="22"/>
        </w:rPr>
        <w:t xml:space="preserve">Proficient (3) </w:t>
      </w:r>
      <w:r>
        <w:rPr>
          <w:sz w:val="22"/>
        </w:rPr>
        <w:t>Proposal includes a real site, reasonable restoration strategy, budget with some justification, and references to model data for key decisions</w:t>
      </w:r>
    </w:p>
    <w:p>
      <w:r>
        <w:rPr>
          <w:b/>
          <w:sz w:val="22"/>
        </w:rPr>
        <w:t xml:space="preserve">Developing (2) </w:t>
      </w:r>
      <w:r>
        <w:rPr>
          <w:sz w:val="22"/>
        </w:rPr>
        <w:t>Proposal identifies a site and a general restoration approach but lacks data-driven justification or threshold analysis</w:t>
      </w:r>
    </w:p>
    <w:p>
      <w:r>
        <w:rPr>
          <w:b/>
          <w:sz w:val="22"/>
        </w:rPr>
        <w:t xml:space="preserve">Beginning (1) </w:t>
      </w:r>
      <w:r>
        <w:rPr>
          <w:sz w:val="22"/>
        </w:rPr>
        <w:t>Proposal is incomplete or does not connect restoration decisions to model evidence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list of degraded ecosystems in the state with basic data (location, type, key issues) so students can choose quickly</w:t>
      </w:r>
    </w:p>
    <w:p>
      <w:pPr>
        <w:pStyle w:val="ListBullet"/>
      </w:pPr>
      <w:r>
        <w:rPr>
          <w:sz w:val="22"/>
        </w:rPr>
        <w:t>Pre-made budget template with categories (planting, invasive removal, species reintroduction, monitoring, community engagement)</w:t>
      </w:r>
    </w:p>
    <w:p>
      <w:pPr>
        <w:pStyle w:val="ListBullet"/>
      </w:pPr>
      <w:r>
        <w:rPr>
          <w:sz w:val="22"/>
        </w:rPr>
        <w:t>Sentence frames for pitch: 'Our model predicts that __ will reach the self-sustaining threshold in __ years because __'</w:t>
      </w:r>
    </w:p>
    <w:p>
      <w:pPr>
        <w:pStyle w:val="ListBullet"/>
      </w:pPr>
      <w:r>
        <w:rPr>
          <w:sz w:val="22"/>
        </w:rPr>
        <w:t>Threshold checklist: list of indicators and target values that signal the ecosystem is self-sustaining</w:t>
      </w:r>
    </w:p>
    <w:p/>
    <w:p>
      <w:r>
        <w:rPr>
          <w:b/>
          <w:color w:val="1A4780"/>
          <w:sz w:val="36"/>
        </w:rPr>
        <w:t>For Advanced Learners</w:t>
      </w:r>
    </w:p>
    <w:p>
      <w:pPr>
        <w:pStyle w:val="ListBullet"/>
      </w:pPr>
      <w:r>
        <w:rPr>
          <w:sz w:val="22"/>
        </w:rPr>
        <w:t>Research the UN Decade on Ecosystem Restoration (2021-2030) and evaluate one featured project using your model framework</w:t>
      </w:r>
    </w:p>
    <w:p>
      <w:pPr>
        <w:pStyle w:val="ListBullet"/>
      </w:pPr>
      <w:r>
        <w:rPr>
          <w:sz w:val="22"/>
        </w:rPr>
        <w:t>Calculate the cost-per-acre of beaver-assisted restoration vs. traditional engineered restoration using published data</w:t>
      </w:r>
    </w:p>
    <w:p>
      <w:pPr>
        <w:pStyle w:val="ListBullet"/>
      </w:pPr>
      <w:r>
        <w:rPr>
          <w:sz w:val="22"/>
        </w:rPr>
        <w:t>Design a 10-year monitoring dashboard that tracks all nine model components for a real restoration site</w:t>
      </w:r>
    </w:p>
    <w:p>
      <w:pPr>
        <w:pStyle w:val="ListBullet"/>
      </w:pPr>
      <w:r>
        <w:rPr>
          <w:sz w:val="22"/>
        </w:rPr>
        <w:t>Write a policy brief for your state legislature arguing for minimum restoration funding timelines based on threshold science</w:t>
      </w:r>
    </w:p>
    <w:p/>
    <w:p>
      <w:r>
        <w:rPr>
          <w:b/>
          <w:color w:val="1A4780"/>
          <w:sz w:val="36"/>
        </w:rPr>
        <w:t>Cross-Curricular Connections</w:t>
      </w:r>
    </w:p>
    <w:p>
      <w:r>
        <w:rPr>
          <w:b/>
          <w:sz w:val="22"/>
        </w:rPr>
        <w:t xml:space="preserve">Math </w:t>
      </w:r>
      <w:r>
        <w:rPr>
          <w:sz w:val="22"/>
        </w:rPr>
        <w:t>Calculate the return on investment (ROI) for restoration: compare the cost of restoration to the economic value of ecosystem services (water filtration, flood control, carbon storage) the recovered ecosystem provides. Graph cumulative cost vs. cumulative benefit over a 20-year timeline.</w:t>
      </w:r>
    </w:p>
    <w:p>
      <w:r>
        <w:rPr>
          <w:b/>
          <w:sz w:val="22"/>
        </w:rPr>
        <w:t xml:space="preserve">ELA </w:t>
      </w:r>
      <w:r>
        <w:rPr>
          <w:sz w:val="22"/>
        </w:rPr>
        <w:t>Write a grant proposal requesting 10 years of funding for your restoration site. Include problem statement, proposed solution, budget, timeline, and evidence from your model simulations. Address the risk of early withdrawal explicitly.</w:t>
      </w:r>
    </w:p>
    <w:p>
      <w:r>
        <w:rPr>
          <w:b/>
          <w:sz w:val="22"/>
        </w:rPr>
        <w:t xml:space="preserve">Social Studies </w:t>
      </w:r>
      <w:r>
        <w:rPr>
          <w:sz w:val="22"/>
        </w:rPr>
        <w:t>Research the political history of a real restoration project that was defunded early. Who made the decision? What were the consequences? How could data-driven threshold monitoring have changed the outcome?</w:t>
      </w:r>
    </w:p>
    <w:p>
      <w:r>
        <w:br w:type="page"/>
      </w:r>
    </w:p>
    <w:p>
      <w:r>
        <w:rPr>
          <w:b/>
          <w:color w:val="0D1B2A"/>
          <w:sz w:val="48"/>
        </w:rPr>
        <w:t>8. Common Misconceptions &amp; How to Address Them</w:t>
      </w:r>
    </w:p>
    <w:p>
      <w:r>
        <w:rPr>
          <w:b/>
          <w:color w:val="DC143C"/>
          <w:sz w:val="22"/>
        </w:rPr>
        <w:t xml:space="preserve">Misconception: </w:t>
      </w:r>
      <w:r>
        <w:rPr>
          <w:sz w:val="22"/>
        </w:rPr>
        <w:t>Ecosystems recover naturally if you just leave them alone</w:t>
      </w:r>
    </w:p>
    <w:p>
      <w:r>
        <w:rPr>
          <w:b/>
          <w:sz w:val="20"/>
        </w:rPr>
        <w:t xml:space="preserve">Reality: </w:t>
      </w:r>
      <w:r>
        <w:rPr>
          <w:sz w:val="20"/>
        </w:rPr>
        <w:t>Some mildly degraded ecosystems can self-recover, but severely degraded systems often cannot. When keystone species are gone, invasive species dominate, and soil and water systems are damaged, the ecosystem is trapped in a degraded state. Active restoration — reintroducing species, removing invasives, engineering water features — is required to push the system past the tipping point where natural recovery processes can take over.</w:t>
      </w:r>
    </w:p>
    <w:p>
      <w:r>
        <w:rPr>
          <w:i/>
          <w:sz w:val="20"/>
        </w:rPr>
        <w:t xml:space="preserve">How to respond: </w:t>
      </w:r>
      <w:r>
        <w:rPr>
          <w:sz w:val="20"/>
        </w:rPr>
        <w:t>Compare two scenarios: one where you just stop the damage vs. one where you actively restore. The model shows that passive approaches take dramatically longer — or may never cross the threshold at all.</w:t>
      </w:r>
    </w:p>
    <w:p/>
    <w:p>
      <w:r>
        <w:rPr>
          <w:b/>
          <w:color w:val="DC143C"/>
          <w:sz w:val="22"/>
        </w:rPr>
        <w:t xml:space="preserve">Misconception: </w:t>
      </w:r>
      <w:r>
        <w:rPr>
          <w:sz w:val="22"/>
        </w:rPr>
        <w:t>More money always means better restoration</w:t>
      </w:r>
    </w:p>
    <w:p>
      <w:r>
        <w:rPr>
          <w:b/>
          <w:sz w:val="20"/>
        </w:rPr>
        <w:t xml:space="preserve">Reality: </w:t>
      </w:r>
      <w:r>
        <w:rPr>
          <w:sz w:val="20"/>
        </w:rPr>
        <w:t>The Underfunded scenario shows that inadequate funding fails, but the Development Pressure scenario shows that even MAXIMUM funding can fail if opposing forces are strong enough. Money is necessary but not sufficient — the relationship between investment and development pressure matters more than the raw dollar amount. Smart allocation beats bigger budgets.</w:t>
      </w:r>
    </w:p>
    <w:p>
      <w:r>
        <w:rPr>
          <w:i/>
          <w:sz w:val="20"/>
        </w:rPr>
        <w:t xml:space="preserve">How to respond: </w:t>
      </w:r>
      <w:r>
        <w:rPr>
          <w:sz w:val="20"/>
        </w:rPr>
        <w:t>Ask: Would you rather have a large budget with heavy development pressure, or a moderate budget with no development pressure? Run both in the model and compare.</w:t>
      </w:r>
    </w:p>
    <w:p/>
    <w:p>
      <w:r>
        <w:rPr>
          <w:b/>
          <w:color w:val="DC143C"/>
          <w:sz w:val="22"/>
        </w:rPr>
        <w:t xml:space="preserve">Misconception: </w:t>
      </w:r>
      <w:r>
        <w:rPr>
          <w:sz w:val="22"/>
        </w:rPr>
        <w:t>Once you see improvement, the ecosystem is saved</w:t>
      </w:r>
    </w:p>
    <w:p>
      <w:r>
        <w:rPr>
          <w:b/>
          <w:sz w:val="20"/>
        </w:rPr>
        <w:t xml:space="preserve">Reality: </w:t>
      </w:r>
      <w:r>
        <w:rPr>
          <w:sz w:val="20"/>
        </w:rPr>
        <w:t>Early improvement does NOT mean the self-sustaining threshold has been reached. The Early Withdrawal scenario demonstrates this clearly: the ecosystem can look like it is recovering — rising habitat quality, increasing species diversity — but if the reinforcing feedback loop is not yet strong enough to sustain itself, cutting support causes collapse. Improvement is a sign of PROGRESS, not completion. Only data showing that internal feedback loops are self-maintaining indicates true recovery.</w:t>
      </w:r>
    </w:p>
    <w:p>
      <w:r>
        <w:rPr>
          <w:i/>
          <w:sz w:val="20"/>
        </w:rPr>
        <w:t xml:space="preserve">How to respond: </w:t>
      </w:r>
      <w:r>
        <w:rPr>
          <w:sz w:val="20"/>
        </w:rPr>
        <w:t>Analogy: A patient in the hospital may feel better after a few days of treatment, but leaving the hospital too early can be dangerous. The doctor uses data (vital signs, blood tests) to determine when the patient can sustain their own recovery. Ecosystems are the same — feeling better is not the same as being healed.</w:t>
      </w:r>
    </w:p>
    <w:p/>
    <w:p>
      <w:r>
        <w:rPr>
          <w:b/>
          <w:color w:val="DC143C"/>
          <w:sz w:val="22"/>
        </w:rPr>
        <w:t xml:space="preserve">Misconception: </w:t>
      </w:r>
      <w:r>
        <w:rPr>
          <w:sz w:val="22"/>
        </w:rPr>
        <w:t>Invasive species must be completely eliminated for restoration to succeed</w:t>
      </w:r>
    </w:p>
    <w:p>
      <w:r>
        <w:rPr>
          <w:b/>
          <w:sz w:val="20"/>
        </w:rPr>
        <w:t xml:space="preserve">Reality: </w:t>
      </w:r>
      <w:r>
        <w:rPr>
          <w:sz w:val="20"/>
        </w:rPr>
        <w:t>Complete elimination of invasive species is rarely possible or necessary. What matters is reducing invasive pressure enough that native species can outcompete them. As Habitat Quality improves and Native Diversity increases, the ecosystem naturally resists invasion through competitive exclusion. The goal is tipping the balance, not achieving zero invasives.</w:t>
      </w:r>
    </w:p>
    <w:p>
      <w:r>
        <w:rPr>
          <w:i/>
          <w:sz w:val="20"/>
        </w:rPr>
        <w:t xml:space="preserve">How to respond: </w:t>
      </w:r>
      <w:r>
        <w:rPr>
          <w:sz w:val="20"/>
        </w:rPr>
        <w:t>Run the model: watch how Invasive Species Pressure declines as Habitat Quality and Native Diversity rise. The ecosystem manages the invasives itself once it is healthy enough.</w:t>
      </w:r>
    </w:p>
    <w:p/>
    <w:p>
      <w:r>
        <w:br w:type="page"/>
      </w:r>
    </w:p>
    <w:p>
      <w:r>
        <w:rPr>
          <w:b/>
          <w:color w:val="0D1B2A"/>
          <w:sz w:val="48"/>
        </w:rPr>
        <w:t>9. Game &amp; STEAM Activity</w:t>
      </w:r>
    </w:p>
    <w:p>
      <w:r>
        <w:rPr>
          <w:b/>
          <w:color w:val="1A4780"/>
          <w:sz w:val="36"/>
        </w:rPr>
        <w:t>Game: Restoration Budget Board Game</w:t>
      </w:r>
    </w:p>
    <w:p>
      <w:r>
        <w:rPr>
          <w:b/>
          <w:sz w:val="22"/>
        </w:rPr>
        <w:t xml:space="preserve">Type: </w:t>
      </w:r>
      <w:r>
        <w:rPr>
          <w:sz w:val="22"/>
        </w:rPr>
        <w:t>Strategy Board Game</w:t>
      </w:r>
    </w:p>
    <w:p/>
    <w:p>
      <w:r>
        <w:rPr>
          <w:b/>
          <w:sz w:val="22"/>
        </w:rPr>
        <w:t xml:space="preserve">Description: </w:t>
      </w:r>
      <w:r>
        <w:rPr>
          <w:sz w:val="22"/>
        </w:rPr>
        <w:t>Teams start with a fixed restoration budget (play money) and a degraded ecosystem game board with nine component tracks. Each round, teams allocate budget tokens across interventions (planting, keystone reintroduction, invasive removal, water engineering, monitoring). They roll event dice that introduce random challenges (drought, political pressure, invasive outbreak, volunteer surge). Component tracks move up or down based on allocations and events. The reinforcing loop between Habitat Quality and Native Diversity is built into the rules — when both are above 5, they boost each other automatically. First team to push Self-Sustaining Threshold past the red line wins. If a team runs out of budget before crossing the threshold, their ecosystem collapses.</w:t>
      </w:r>
    </w:p>
    <w:p/>
    <w:p>
      <w:r>
        <w:rPr>
          <w:b/>
          <w:sz w:val="22"/>
        </w:rPr>
        <w:t>Materials Needed:</w:t>
      </w:r>
    </w:p>
    <w:p>
      <w:pPr>
        <w:pStyle w:val="ListBullet"/>
      </w:pPr>
      <w:r>
        <w:rPr>
          <w:sz w:val="22"/>
        </w:rPr>
        <w:t>Game boards with nine component tracks (1 per team)</w:t>
      </w:r>
    </w:p>
    <w:p>
      <w:pPr>
        <w:pStyle w:val="ListBullet"/>
      </w:pPr>
      <w:r>
        <w:rPr>
          <w:sz w:val="22"/>
        </w:rPr>
        <w:t>Budget tokens (play money, 100 units per team)</w:t>
      </w:r>
    </w:p>
    <w:p>
      <w:pPr>
        <w:pStyle w:val="ListBullet"/>
      </w:pPr>
      <w:r>
        <w:rPr>
          <w:sz w:val="22"/>
        </w:rPr>
        <w:t>Allocation cards for each intervention type</w:t>
      </w:r>
    </w:p>
    <w:p>
      <w:pPr>
        <w:pStyle w:val="ListBullet"/>
      </w:pPr>
      <w:r>
        <w:rPr>
          <w:sz w:val="22"/>
        </w:rPr>
        <w:t>Event dice with challenge and bonus faces</w:t>
      </w:r>
    </w:p>
    <w:p>
      <w:pPr>
        <w:pStyle w:val="ListBullet"/>
      </w:pPr>
      <w:r>
        <w:rPr>
          <w:sz w:val="22"/>
        </w:rPr>
        <w:t>Component track markers</w:t>
      </w:r>
    </w:p>
    <w:p>
      <w:pPr>
        <w:pStyle w:val="ListBullet"/>
      </w:pPr>
      <w:r>
        <w:rPr>
          <w:sz w:val="22"/>
        </w:rPr>
        <w:t>Threshold line overlay</w:t>
      </w:r>
    </w:p>
    <w:p>
      <w:pPr>
        <w:pStyle w:val="ListBullet"/>
      </w:pPr>
      <w:r>
        <w:rPr>
          <w:sz w:val="22"/>
        </w:rPr>
        <w:t>Round tracker</w:t>
      </w:r>
    </w:p>
    <w:p>
      <w:pPr>
        <w:pStyle w:val="ListBullet"/>
      </w:pPr>
      <w:r>
        <w:rPr>
          <w:sz w:val="22"/>
        </w:rPr>
        <w:t>Rules reference card</w:t>
      </w:r>
    </w:p>
    <w:p/>
    <w:p>
      <w:r>
        <w:rPr>
          <w:b/>
          <w:color w:val="2E86AB"/>
          <w:sz w:val="22"/>
        </w:rPr>
        <w:t xml:space="preserve">Learning Connection: </w:t>
      </w:r>
      <w:r>
        <w:rPr>
          <w:sz w:val="22"/>
        </w:rPr>
        <w:t>Reinforces every model concept through strategic gameplay: budget allocation forces tradeoff thinking, random events introduce uncertainty, the reinforcing loop rewards building Habitat Quality and Native Diversity together, and the threshold creates urgency — spend wisely or run out of money before the ecosystem can sustain itself.</w:t>
      </w:r>
    </w:p>
    <w:p/>
    <w:p>
      <w:r>
        <w:rPr>
          <w:b/>
          <w:color w:val="1A4780"/>
          <w:sz w:val="36"/>
        </w:rPr>
        <w:t>STEAM Activity: Restoration Proposal Pitch</w:t>
      </w:r>
    </w:p>
    <w:p>
      <w:r>
        <w:rPr>
          <w:b/>
          <w:sz w:val="22"/>
        </w:rPr>
        <w:t xml:space="preserve">Type: </w:t>
      </w:r>
      <w:r>
        <w:rPr>
          <w:sz w:val="22"/>
        </w:rPr>
        <w:t>Research + Public Speaking + Data Visualization</w:t>
      </w:r>
    </w:p>
    <w:p/>
    <w:p>
      <w:r>
        <w:rPr>
          <w:b/>
          <w:sz w:val="22"/>
        </w:rPr>
        <w:t xml:space="preserve">Description: </w:t>
      </w:r>
      <w:r>
        <w:rPr>
          <w:sz w:val="22"/>
        </w:rPr>
        <w:t>Student teams select a real degraded ecosystem in their state (river, wetland, forest, grassland) and develop a comprehensive restoration proposal. They research the site using publicly available data (satellite imagery, government reports, species databases), design a restoration strategy using model logic, create data visualizations showing projected recovery timelines, and deliver a 5-minute pitch to a panel of teachers acting as a state conservation board. Teams must address: current site condition, proposed interventions, budget allocation, keystone species plan, timeline to self-sustaining threshold, and risk analysis for early funding withdrawal.</w:t>
      </w:r>
    </w:p>
    <w:p/>
    <w:p>
      <w:r>
        <w:rPr>
          <w:b/>
          <w:sz w:val="22"/>
        </w:rPr>
        <w:t>Materials Needed:</w:t>
      </w:r>
    </w:p>
    <w:p>
      <w:pPr>
        <w:pStyle w:val="ListBullet"/>
      </w:pPr>
      <w:r>
        <w:rPr>
          <w:sz w:val="22"/>
        </w:rPr>
        <w:t>Laptops for research</w:t>
      </w:r>
    </w:p>
    <w:p>
      <w:pPr>
        <w:pStyle w:val="ListBullet"/>
      </w:pPr>
      <w:r>
        <w:rPr>
          <w:sz w:val="22"/>
        </w:rPr>
        <w:t>Poster paper or digital presentation tools</w:t>
      </w:r>
    </w:p>
    <w:p>
      <w:pPr>
        <w:pStyle w:val="ListBullet"/>
      </w:pPr>
      <w:r>
        <w:rPr>
          <w:sz w:val="22"/>
        </w:rPr>
        <w:t>Graphing software or colored pencils for data visualizations</w:t>
      </w:r>
    </w:p>
    <w:p>
      <w:pPr>
        <w:pStyle w:val="ListBullet"/>
      </w:pPr>
      <w:r>
        <w:rPr>
          <w:sz w:val="22"/>
        </w:rPr>
        <w:t>State ecosystem database access or printed reference sheets</w:t>
      </w:r>
    </w:p>
    <w:p>
      <w:pPr>
        <w:pStyle w:val="ListBullet"/>
      </w:pPr>
      <w:r>
        <w:rPr>
          <w:sz w:val="22"/>
        </w:rPr>
        <w:t>Budget worksheet templates</w:t>
      </w:r>
    </w:p>
    <w:p>
      <w:pPr>
        <w:pStyle w:val="ListBullet"/>
      </w:pPr>
      <w:r>
        <w:rPr>
          <w:sz w:val="22"/>
        </w:rPr>
        <w:t>Pitch evaluation rubrics for judges</w:t>
      </w:r>
    </w:p>
    <w:p>
      <w:pPr>
        <w:pStyle w:val="ListBullet"/>
      </w:pPr>
      <w:r>
        <w:rPr>
          <w:sz w:val="22"/>
        </w:rPr>
        <w:t>Timer for 5-minute presentations</w:t>
      </w:r>
    </w:p>
    <w:p/>
    <w:p>
      <w:r>
        <w:rPr>
          <w:b/>
          <w:color w:val="2E86AB"/>
          <w:sz w:val="22"/>
        </w:rPr>
        <w:t xml:space="preserve">Learning Connection: </w:t>
      </w:r>
      <w:r>
        <w:rPr>
          <w:sz w:val="22"/>
        </w:rPr>
        <w:t>Students apply every concept from the 9-component model to a real-world context — translating simulation data into actionable restoration strategy and communicating it persuasively. The pitch format develops scientific communication skills essential for careers in conservation and environmental policy.</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