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8"/>
        </w:rPr>
        <w:t>ModelIt! Coloring Sheet</w:t>
      </w:r>
    </w:p>
    <w:p>
      <w:pPr>
        <w:jc w:val="center"/>
      </w:pPr>
      <w:r>
        <w:rPr>
          <w:b/>
          <w:color w:val="1A4780"/>
          <w:sz w:val="36"/>
        </w:rPr>
        <w:t>Why Is It Dark at Night?</w:t>
      </w:r>
    </w:p>
    <w:p>
      <w:pPr>
        <w:jc w:val="center"/>
      </w:pPr>
      <w:r>
        <w:rPr>
          <w:color w:val="666666"/>
          <w:sz w:val="24"/>
        </w:rPr>
        <w:t>1st Grade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040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1-L06-col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4780"/>
          <w:sz w:val="36"/>
        </w:rPr>
        <w:t>Color It!</w:t>
      </w:r>
    </w:p>
    <w:p>
      <w:r>
        <w:rPr>
          <w:sz w:val="28"/>
        </w:rPr>
        <w:t>The Earth shown as a big circle with the sun on one side. The side facing the sun is bright with a smiling child playing outside. The side facing away is dark with a sleeping child in bed with stars outside the window.</w:t>
      </w:r>
    </w:p>
    <w:p/>
    <w:p>
      <w:r>
        <w:rPr>
          <w:b/>
          <w:color w:val="2E86AB"/>
          <w:sz w:val="28"/>
        </w:rPr>
        <w:t>Arrow Color Key:</w:t>
      </w:r>
    </w:p>
    <w:p>
      <w:r>
        <w:rPr>
          <w:b/>
          <w:color w:val="27AE60"/>
          <w:sz w:val="26"/>
        </w:rPr>
        <w:t xml:space="preserve">Green arrow (+) = Go together (both go up!)  </w:t>
      </w:r>
      <w:r>
        <w:rPr>
          <w:b/>
          <w:color w:val="E74C3C"/>
          <w:sz w:val="26"/>
        </w:rPr>
        <w:t>Red arrow (-) = Go opposite (one up, one down!)</w:t>
      </w:r>
    </w:p>
    <w:p/>
    <w:p>
      <w:pPr>
        <w:jc w:val="center"/>
      </w:pPr>
      <w:r>
        <w:rPr>
          <w:color w:val="999999"/>
          <w:sz w:val="16"/>
        </w:rPr>
        <w:t>ModelIt! G01-L06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