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G02-L03</w:t>
      </w:r>
    </w:p>
    <w:p/>
    <w:p>
      <w:r>
        <w:rPr>
          <w:i/>
          <w:sz w:val="26"/>
        </w:rPr>
        <w:t>Dear Family, today your child learned about: Why Do Some Seeds Travel Far?!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"How do seeds travel to new places if plants cannot walk, run, or fly?"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Seed Shape to fluffy and Wind Interaction to breezy, then observe Travel Distance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Seed Dispersal: </w:t>
            </w:r>
            <w:r>
              <w:rPr>
                <w:sz w:val="22"/>
              </w:rPr>
              <w:t>When seeds move away from the parent plant to a new place where they can grow</w:t>
            </w:r>
          </w:p>
          <w:p>
            <w:r>
              <w:rPr>
                <w:b/>
                <w:color w:val="1A4780"/>
                <w:sz w:val="22"/>
              </w:rPr>
              <w:t xml:space="preserve">Adaptation: </w:t>
            </w:r>
            <w:r>
              <w:rPr>
                <w:sz w:val="22"/>
              </w:rPr>
              <w:t>A body part or feature that helps a living thing survive — like wings on a seed for flying</w:t>
            </w:r>
          </w:p>
          <w:p>
            <w:r>
              <w:rPr>
                <w:b/>
                <w:color w:val="1A4780"/>
                <w:sz w:val="22"/>
              </w:rPr>
              <w:t xml:space="preserve">Dispersal Agent: </w:t>
            </w:r>
            <w:r>
              <w:rPr>
                <w:sz w:val="22"/>
              </w:rPr>
              <w:t>Something that carries seeds to new places — like wind, water, or animals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Measure how far each model seed travels in centimeters and create a bar graph comparing the three types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short adventure story from the point of view of a seed traveling to a new home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Seed Shape (fluffy/winged) goes up, Travel Distance goes _______."</w:t>
      </w:r>
    </w:p>
    <w:p>
      <w:pPr>
        <w:jc w:val="center"/>
      </w:pPr>
      <w:r>
        <w:rPr>
          <w:color w:val="999999"/>
          <w:sz w:val="16"/>
        </w:rPr>
        <w:t>ModelIt! G02-L03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