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ModelIt! Interactive Notebook</w:t>
            </w:r>
          </w:p>
          <w:p>
            <w:pPr>
              <w:jc w:val="center"/>
            </w:pPr>
            <w:r>
              <w:rPr>
                <w:b/>
                <w:color w:val="1A4780"/>
                <w:sz w:val="32"/>
              </w:rPr>
              <w:t>Why Are There So Many Kinds of Bugs?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2nd Grade  |  2-LS4-1</w:t>
            </w:r>
          </w:p>
          <w:p>
            <w:r>
              <w:rPr>
                <w:b/>
                <w:color w:val="0D1B2A"/>
                <w:sz w:val="22"/>
              </w:rPr>
              <w:t>My System Model (color it in!)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</w:tblGrid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Habitat Type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Body Features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Survival Success</w:t>
                  </w:r>
                </w:p>
              </w:tc>
            </w:tr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Body Features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Survival Success</w:t>
                  </w:r>
                </w:p>
              </w:tc>
              <w:tc>
                <w:tcPr>
                  <w:tcW w:type="dxa" w:w="2304"/>
                </w:tcPr>
                <w:p/>
              </w:tc>
            </w:tr>
          </w:tbl>
          <w:p/>
          <w:p>
            <w:r>
              <w:rPr>
                <w:b/>
                <w:sz w:val="18"/>
              </w:rPr>
              <w:t xml:space="preserve">Color Key: </w:t>
            </w:r>
            <w:r>
              <w:rPr>
                <w:b/>
                <w:color w:val="27AE60"/>
                <w:sz w:val="18"/>
              </w:rPr>
              <w:t xml:space="preserve">+ = green arrow  </w:t>
            </w:r>
            <w:r>
              <w:rPr>
                <w:b/>
                <w:color w:val="E74C3C"/>
                <w:sz w:val="18"/>
              </w:rPr>
              <w:t>- = red arrow</w:t>
            </w:r>
          </w:p>
          <w:p>
            <w:pPr>
              <w:jc w:val="center"/>
            </w:pPr>
            <w:r>
              <w:rPr>
                <w:color w:val="AAAAAA"/>
                <w:sz w:val="16"/>
              </w:rPr>
              <w:t>--- FOLD LINE ---</w:t>
            </w:r>
          </w:p>
        </w:tc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What I Learned</w:t>
            </w:r>
          </w:p>
          <w:p>
            <w:r>
              <w:rPr>
                <w:b/>
                <w:color w:val="0D1B2A"/>
                <w:sz w:val="22"/>
              </w:rPr>
              <w:t>Key Words:</w:t>
            </w:r>
          </w:p>
          <w:p>
            <w:r>
              <w:rPr>
                <w:b/>
                <w:color w:val="1A4780"/>
                <w:sz w:val="20"/>
              </w:rPr>
              <w:t xml:space="preserve">Diversity: </w:t>
            </w:r>
            <w:r>
              <w:rPr>
                <w:sz w:val="18"/>
              </w:rPr>
              <w:t>Having many different kinds of living things — lots of variety</w:t>
            </w:r>
          </w:p>
          <w:p>
            <w:r>
              <w:rPr>
                <w:b/>
                <w:color w:val="1A4780"/>
                <w:sz w:val="20"/>
              </w:rPr>
              <w:t xml:space="preserve">Habitat: </w:t>
            </w:r>
            <w:r>
              <w:rPr>
                <w:sz w:val="18"/>
              </w:rPr>
              <w:t>The place where an animal lives and finds everything it needs — food, water, and shelter</w:t>
            </w:r>
          </w:p>
          <w:p>
            <w:r>
              <w:rPr>
                <w:b/>
                <w:color w:val="1A4780"/>
                <w:sz w:val="20"/>
              </w:rPr>
              <w:t xml:space="preserve">Insect: </w:t>
            </w:r>
            <w:r>
              <w:rPr>
                <w:sz w:val="18"/>
              </w:rPr>
              <w:t>A small animal with six legs, three body parts, and usually wings — like ants, butterflies, and beetles</w:t>
            </w:r>
          </w:p>
          <w:p>
            <w:r>
              <w:rPr>
                <w:b/>
                <w:color w:val="1A4780"/>
                <w:sz w:val="20"/>
              </w:rPr>
              <w:t xml:space="preserve">Feature: </w:t>
            </w:r>
            <w:r>
              <w:rPr>
                <w:sz w:val="18"/>
              </w:rPr>
              <w:t>A body part or characteristic that helps an animal survive — like wings for flying or hard shells for protection</w:t>
            </w:r>
          </w:p>
          <w:p/>
          <w:p>
            <w:r>
              <w:rPr>
                <w:b/>
                <w:color w:val="0D1B2A"/>
                <w:sz w:val="20"/>
              </w:rPr>
              <w:t>Complete the Sentence:</w:t>
            </w:r>
          </w:p>
          <w:p>
            <w:r>
              <w:rPr>
                <w:b/>
                <w:color w:val="1A4780"/>
                <w:sz w:val="22"/>
              </w:rPr>
              <w:t>When Habitat Type goes up, Body Features goes _______.</w:t>
            </w:r>
          </w:p>
          <w:p/>
          <w:p>
            <w:r>
              <w:rPr>
                <w:b/>
                <w:color w:val="0D1B2A"/>
                <w:sz w:val="20"/>
              </w:rPr>
              <w:t>I learned that...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jc w:val="center"/>
            </w:pPr>
            <w:r>
              <w:rPr>
                <w:color w:val="AAAAAA"/>
                <w:sz w:val="14"/>
              </w:rPr>
              <w:t>-- GLUE TAB (apply glue here to attach to notebook) --</w:t>
            </w:r>
          </w:p>
        </w:tc>
      </w:tr>
    </w:tbl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sectPr w:rsidR="00FC693F" w:rsidRPr="0006063C" w:rsidSect="00034616"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