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G03-L03</w:t>
      </w:r>
    </w:p>
    <w:p/>
    <w:p>
      <w:r>
        <w:rPr>
          <w:i/>
          <w:sz w:val="26"/>
        </w:rPr>
        <w:t>Dear Family, today your child learned about: Why Do Animals Live in Groups?!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"Why do so many animals choose to live together in groups instead of living alone?"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Group Size to 1 animal and observe Predator Detection and Survival Rate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Predator: </w:t>
            </w:r>
            <w:r>
              <w:rPr>
                <w:sz w:val="22"/>
              </w:rPr>
              <w:t>An animal that hunts and eats other animals to survive</w:t>
            </w:r>
          </w:p>
          <w:p>
            <w:r>
              <w:rPr>
                <w:b/>
                <w:color w:val="1A4780"/>
                <w:sz w:val="22"/>
              </w:rPr>
              <w:t xml:space="preserve">Survival: </w:t>
            </w:r>
            <w:r>
              <w:rPr>
                <w:sz w:val="22"/>
              </w:rPr>
              <w:t>Staying alive by finding food, water, shelter, and staying safe from danger</w:t>
            </w:r>
          </w:p>
          <w:p>
            <w:r>
              <w:rPr>
                <w:b/>
                <w:color w:val="1A4780"/>
                <w:sz w:val="22"/>
              </w:rPr>
              <w:t xml:space="preserve">Group Behavior: </w:t>
            </w:r>
            <w:r>
              <w:rPr>
                <w:sz w:val="22"/>
              </w:rPr>
              <w:t>When animals work together as a team to help each other stay safe or find food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Create a bar graph comparing survival rates for groups of 1, 5, 10, 25, and 50 animals based on model data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persuasive paragraph arguing whether it is better for a specific animal to live in a group or alone, using model evidence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Group Size goes up, Predator Detection goes _______."</w:t>
      </w:r>
    </w:p>
    <w:p>
      <w:pPr>
        <w:jc w:val="center"/>
      </w:pPr>
      <w:r>
        <w:rPr>
          <w:color w:val="999999"/>
          <w:sz w:val="16"/>
        </w:rPr>
        <w:t>ModelIt! G03-L03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