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ModelIt! Interactive Notebook</w:t>
            </w:r>
          </w:p>
          <w:p>
            <w:pPr>
              <w:jc w:val="center"/>
            </w:pPr>
            <w:r>
              <w:rPr>
                <w:b/>
                <w:color w:val="1A4780"/>
                <w:sz w:val="32"/>
              </w:rPr>
              <w:t>Can Plants Survive Without Bees?</w:t>
            </w:r>
          </w:p>
          <w:p>
            <w:pPr>
              <w:jc w:val="center"/>
            </w:pPr>
            <w:r>
              <w:rPr>
                <w:color w:val="666666"/>
                <w:sz w:val="18"/>
              </w:rPr>
              <w:t>3rd Grade  |  3-LS2-1</w:t>
            </w:r>
          </w:p>
          <w:p>
            <w:r>
              <w:rPr>
                <w:b/>
                <w:color w:val="0D1B2A"/>
                <w:sz w:val="22"/>
              </w:rPr>
              <w:t>My System Model (color it in!)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304"/>
              <w:gridCol w:w="2304"/>
              <w:gridCol w:w="2304"/>
            </w:tblGrid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Pollinator Visits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Pollination Success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Fruit Production</w:t>
                  </w:r>
                </w:p>
              </w:tc>
            </w:tr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Pollination Success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Fruit Production</w:t>
                  </w:r>
                </w:p>
              </w:tc>
              <w:tc>
                <w:tcPr>
                  <w:tcW w:type="dxa" w:w="2304"/>
                </w:tcPr>
                <w:p/>
              </w:tc>
            </w:tr>
          </w:tbl>
          <w:p/>
          <w:p>
            <w:r>
              <w:rPr>
                <w:b/>
                <w:sz w:val="18"/>
              </w:rPr>
              <w:t xml:space="preserve">Color Key: </w:t>
            </w:r>
            <w:r>
              <w:rPr>
                <w:b/>
                <w:color w:val="27AE60"/>
                <w:sz w:val="18"/>
              </w:rPr>
              <w:t xml:space="preserve">+ = green arrow  </w:t>
            </w:r>
            <w:r>
              <w:rPr>
                <w:b/>
                <w:color w:val="E74C3C"/>
                <w:sz w:val="18"/>
              </w:rPr>
              <w:t>- = red arrow</w:t>
            </w:r>
          </w:p>
          <w:p>
            <w:pPr>
              <w:jc w:val="center"/>
            </w:pPr>
            <w:r>
              <w:rPr>
                <w:color w:val="AAAAAA"/>
                <w:sz w:val="16"/>
              </w:rPr>
              <w:t>--- FOLD LINE ---</w:t>
            </w:r>
          </w:p>
        </w:tc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What I Learned</w:t>
            </w:r>
          </w:p>
          <w:p>
            <w:r>
              <w:rPr>
                <w:b/>
                <w:color w:val="0D1B2A"/>
                <w:sz w:val="22"/>
              </w:rPr>
              <w:t>Key Words:</w:t>
            </w:r>
          </w:p>
          <w:p>
            <w:r>
              <w:rPr>
                <w:b/>
                <w:color w:val="1A4780"/>
                <w:sz w:val="20"/>
              </w:rPr>
              <w:t xml:space="preserve">Pollination: </w:t>
            </w:r>
            <w:r>
              <w:rPr>
                <w:sz w:val="18"/>
              </w:rPr>
              <w:t>When pollen moves from one flower to another, helping the plant make seeds and fruit</w:t>
            </w:r>
          </w:p>
          <w:p>
            <w:r>
              <w:rPr>
                <w:b/>
                <w:color w:val="1A4780"/>
                <w:sz w:val="20"/>
              </w:rPr>
              <w:t xml:space="preserve">Pollinator: </w:t>
            </w:r>
            <w:r>
              <w:rPr>
                <w:sz w:val="18"/>
              </w:rPr>
              <w:t>An animal that carries pollen between flowers — like bees, butterflies, hummingbirds, and bats</w:t>
            </w:r>
          </w:p>
          <w:p>
            <w:r>
              <w:rPr>
                <w:b/>
                <w:color w:val="1A4780"/>
                <w:sz w:val="20"/>
              </w:rPr>
              <w:t xml:space="preserve">Interdependence: </w:t>
            </w:r>
            <w:r>
              <w:rPr>
                <w:sz w:val="18"/>
              </w:rPr>
              <w:t>When two living things need each other to survive — the plant needs the bee, and the bee needs the plant</w:t>
            </w:r>
          </w:p>
          <w:p/>
          <w:p>
            <w:r>
              <w:rPr>
                <w:b/>
                <w:color w:val="0D1B2A"/>
                <w:sz w:val="20"/>
              </w:rPr>
              <w:t>Complete the Sentence:</w:t>
            </w:r>
          </w:p>
          <w:p>
            <w:r>
              <w:rPr>
                <w:b/>
                <w:color w:val="1A4780"/>
                <w:sz w:val="22"/>
              </w:rPr>
              <w:t>When Pollinator Visits goes up, Pollination Success goes _______.</w:t>
            </w:r>
          </w:p>
          <w:p/>
          <w:p>
            <w:r>
              <w:rPr>
                <w:b/>
                <w:color w:val="0D1B2A"/>
                <w:sz w:val="20"/>
              </w:rPr>
              <w:t>I learned that...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jc w:val="center"/>
            </w:pPr>
            <w:r>
              <w:rPr>
                <w:color w:val="AAAAAA"/>
                <w:sz w:val="14"/>
              </w:rPr>
              <w:t>-- GLUE TAB (apply glue here to attach to notebook) --</w:t>
            </w:r>
          </w:p>
        </w:tc>
      </w:tr>
    </w:tbl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sectPr w:rsidR="00FC693F" w:rsidRPr="0006063C" w:rsidSect="00034616">
      <w:pgSz w:w="15840" w:h="12240" w:orient="landscape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