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0"/>
      </w:tblGrid>
      <w:tr>
        <w:tc>
          <w:tcPr>
            <w:tcW w:type="dxa" w:w="10800"/>
            <w:shd w:fill="E3F2FD"/>
          </w:tcPr>
          <w:p/>
          <w:p>
            <w:pPr>
              <w:spacing w:after="40"/>
              <w:jc w:val="center"/>
            </w:pPr>
            <w:r>
              <w:rPr>
                <w:rFonts w:ascii="Comic Sans MS" w:hAnsi="Comic Sans MS"/>
                <w:b/>
                <w:color w:val="2E86AB"/>
                <w:sz w:val="44"/>
              </w:rPr>
              <w:t>How do seeds travel to new places if plants cannot walk, run, or fly?</w:t>
            </w:r>
          </w:p>
          <w:p>
            <w:pPr>
              <w:jc w:val="center"/>
            </w:pPr>
            <w:r>
              <w:rPr>
                <w:rFonts w:ascii="Comic Sans MS" w:hAnsi="Comic Sans MS"/>
                <w:color w:val="555555"/>
                <w:sz w:val="20"/>
              </w:rPr>
              <w:t>ModelIt! Reading  |  2nd Grade</w:t>
            </w:r>
          </w:p>
          <w:p>
            <w:pPr>
              <w:spacing w:before="80" w:after="120"/>
              <w:jc w:val="center"/>
            </w:pPr>
            <w:r>
              <w:rPr>
                <w:rFonts w:ascii="Comic Sans MS" w:hAnsi="Comic Sans MS"/>
                <w:sz w:val="22"/>
              </w:rPr>
              <w:t>Name: ________________________    Date: ____________</w:t>
            </w:r>
          </w:p>
        </w:tc>
      </w:tr>
    </w:tbl>
    <w:p>
      <w:pPr>
        <w:spacing w:after="120"/>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G02-L03-scene.png"/>
                    <pic:cNvPicPr/>
                  </pic:nvPicPr>
                  <pic:blipFill>
                    <a:blip r:embed="rId9"/>
                    <a:stretch>
                      <a:fillRect/>
                    </a:stretch>
                  </pic:blipFill>
                  <pic:spPr>
                    <a:xfrm>
                      <a:off x="0" y="0"/>
                      <a:ext cx="5029200" cy="5029200"/>
                    </a:xfrm>
                    <a:prstGeom prst="rect"/>
                  </pic:spPr>
                </pic:pic>
              </a:graphicData>
            </a:graphic>
          </wp:inline>
        </w:drawing>
      </w:r>
    </w:p>
    <w:p>
      <w:pPr>
        <w:spacing w:after="120" w:line="440" w:lineRule="exact"/>
      </w:pPr>
      <w:r>
        <w:rPr>
          <w:rFonts w:ascii="Comic Sans MS" w:hAnsi="Comic Sans MS"/>
          <w:sz w:val="26"/>
        </w:rPr>
        <w:t>Have you ever wondered: How do seeds travel to new places if plants cannot walk, run, or fly? Let's find out!</w:t>
      </w:r>
    </w:p>
    <w:p>
      <w:pPr>
        <w:spacing w:after="120" w:line="440" w:lineRule="exact"/>
      </w:pPr>
      <w:r>
        <w:rPr>
          <w:rFonts w:ascii="Comic Sans MS" w:hAnsi="Comic Sans MS"/>
          <w:sz w:val="26"/>
        </w:rPr>
        <w:t>If all seeds fell right under the parent plant, they would be too crowded. They would compete for sunlight, water, and nutrients.</w:t>
      </w:r>
    </w:p>
    <w:p>
      <w:pPr>
        <w:spacing w:after="120" w:line="440" w:lineRule="exact"/>
      </w:pPr>
      <w:r>
        <w:rPr>
          <w:rFonts w:ascii="Comic Sans MS" w:hAnsi="Comic Sans MS"/>
          <w:sz w:val="26"/>
        </w:rPr>
        <w:t>Many seeds have special shapes that help them fly. Dandelion seeds have fluffy parachutes that catch the wind.</w:t>
      </w:r>
    </w:p>
    <w:p>
      <w:pPr>
        <w:spacing w:after="120" w:line="440" w:lineRule="exact"/>
      </w:pPr>
      <w:r>
        <w:rPr>
          <w:rFonts w:ascii="Comic Sans MS" w:hAnsi="Comic Sans MS"/>
          <w:sz w:val="26"/>
        </w:rPr>
        <w:t>Now you know! Plants cannot walk, but their seeds have amazing adaptations for travel! Fluffy seeds like dandelions float on the wind. Winged seeds like maples spin through the air like helicopters.</w:t>
      </w:r>
    </w:p>
    <w:tbl>
      <w:tblPr>
        <w:tblW w:type="auto" w:w="0"/>
        <w:jc w:val="center"/>
        <w:tblLook w:firstColumn="1" w:firstRow="1" w:lastColumn="0" w:lastRow="0" w:noHBand="0" w:noVBand="1" w:val="04A0"/>
      </w:tblPr>
      <w:tblGrid>
        <w:gridCol w:w="10800"/>
      </w:tblGrid>
      <w:tr>
        <w:tc>
          <w:tcPr>
            <w:tcW w:type="dxa" w:w="10800"/>
            <w:shd w:fill="FFF9C4"/>
            <w:tcBorders>
              <w:top w:sz="12" w:color="E67E22" w:val="single"/>
              <w:bottom w:sz="12" w:color="E67E22" w:val="single"/>
              <w:left w:sz="12" w:color="E67E22" w:val="single"/>
              <w:right w:sz="12" w:color="E67E22" w:val="single"/>
            </w:tcBorders>
          </w:tcPr>
          <w:p/>
          <w:p>
            <w:pPr>
              <w:jc w:val="center"/>
            </w:pPr>
            <w:r>
              <w:rPr>
                <w:rFonts w:ascii="Comic Sans MS" w:hAnsi="Comic Sans MS"/>
                <w:b/>
                <w:color w:val="E67E22"/>
                <w:sz w:val="32"/>
              </w:rPr>
              <w:t>Fun Fact!</w:t>
            </w:r>
          </w:p>
          <w:p>
            <w:pPr>
              <w:jc w:val="center"/>
            </w:pPr>
            <w:r>
              <w:rPr>
                <w:rFonts w:ascii="Comic Sans MS" w:hAnsi="Comic Sans MS"/>
                <w:sz w:val="22"/>
              </w:rPr>
              <w:t>Some people think: "Seeds are planted by people or they do not grow" -- but that's not true! Most seeds in nature are NOT planted by people! Seeds have their own ways of getting to new places — wind, water, animals, and even exploding pods. Forests and meadows grew from seeds that dispersed naturally.</w:t>
            </w:r>
          </w:p>
        </w:tc>
      </w:tr>
    </w:tbl>
    <w:p/>
    <w:tbl>
      <w:tblPr>
        <w:tblW w:type="auto" w:w="0"/>
        <w:jc w:val="center"/>
        <w:tblLook w:firstColumn="1" w:firstRow="1" w:lastColumn="0" w:lastRow="0" w:noHBand="0" w:noVBand="1" w:val="04A0"/>
      </w:tblPr>
      <w:tblGrid>
        <w:gridCol w:w="10800"/>
      </w:tblGrid>
      <w:tr>
        <w:tc>
          <w:tcPr>
            <w:tcW w:type="dxa" w:w="10800"/>
            <w:shd w:fill="E8F5E9"/>
            <w:tcBorders>
              <w:top w:sz="12" w:color="27AE60" w:val="single"/>
              <w:bottom w:sz="12" w:color="27AE60" w:val="single"/>
              <w:left w:sz="12" w:color="27AE60" w:val="single"/>
              <w:right w:sz="12" w:color="27AE60" w:val="single"/>
            </w:tcBorders>
          </w:tcPr>
          <w:p/>
          <w:p>
            <w:pPr>
              <w:jc w:val="center"/>
            </w:pPr>
            <w:r>
              <w:rPr>
                <w:rFonts w:ascii="Comic Sans MS" w:hAnsi="Comic Sans MS"/>
                <w:b/>
                <w:color w:val="27AE60"/>
                <w:sz w:val="28"/>
              </w:rPr>
              <w:t>Think About It</w:t>
            </w:r>
          </w:p>
          <w:p>
            <w:r>
              <w:rPr>
                <w:rFonts w:ascii="Comic Sans MS" w:hAnsi="Comic Sans MS"/>
                <w:b/>
                <w:sz w:val="24"/>
              </w:rPr>
              <w:t>1. What surprised you most about how do seeds travel to new places if plants cannot walk, run, or fly?</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p>
            <w:r>
              <w:rPr>
                <w:rFonts w:ascii="Comic Sans MS" w:hAnsi="Comic Sans MS"/>
                <w:b/>
                <w:sz w:val="24"/>
              </w:rPr>
              <w:t>2. How could you explain what you learned to a friend or family member?</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tc>
      </w:tr>
    </w:tbl>
    <w:p>
      <w:pPr>
        <w:jc w:val="center"/>
      </w:pPr>
      <w:r>
        <w:rPr>
          <w:color w:val="999999"/>
          <w:sz w:val="16"/>
        </w:rPr>
        <w:t>ModelIt! G02-L03</w:t>
      </w:r>
    </w:p>
    <w:sectPr w:rsidR="00FC693F" w:rsidRPr="0006063C" w:rsidSect="00034616">
      <w:pgSz w:w="12240" w:h="15840"/>
      <w:pgMar w:top="504" w:right="720" w:bottom="50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