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omic Sans MS" w:hAnsi="Comic Sans MS"/>
          <w:color w:val="AAAAAA"/>
          <w:sz w:val="18"/>
        </w:rPr>
        <w:t>- - - - - - - - - - - - - - - - - - CUT HERE - - - - - - - - - - - - - - - - - -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344"/>
        <w:gridCol w:w="7344"/>
      </w:tblGrid>
      <w:tr>
        <w:tc>
          <w:tcPr>
            <w:tcW w:type="dxa" w:w="7344"/>
            <w:shd w:fill="E3F2FD"/>
            <w:tcW w:w="7056" w:type="dxa"/>
            <w:tcBorders>
              <w:top w:sz="18" w:color="2E86AB" w:val="single"/>
              <w:bottom w:sz="18" w:color="2E86AB" w:val="single"/>
              <w:left w:sz="18" w:color="2E86AB" w:val="single"/>
              <w:right w:sz="6" w:color="2E86AB" w:val="dashed"/>
            </w:tcBorders>
          </w:tcPr>
          <w:p/>
          <w:p>
            <w:pPr>
              <w:spacing w:after="40"/>
              <w:jc w:val="center"/>
            </w:pPr>
            <w:r>
              <w:rPr>
                <w:rFonts w:ascii="Comic Sans MS" w:hAnsi="Comic Sans MS"/>
                <w:b/>
                <w:color w:val="2E86AB"/>
                <w:sz w:val="36"/>
              </w:rPr>
              <w:t>My System Model</w:t>
            </w:r>
          </w:p>
          <w:p>
            <w:pPr>
              <w:spacing w:after="40"/>
              <w:jc w:val="center"/>
            </w:pPr>
            <w:r>
              <w:rPr>
                <w:rFonts w:ascii="Comic Sans MS" w:hAnsi="Comic Sans MS"/>
                <w:color w:val="555555"/>
                <w:sz w:val="28"/>
              </w:rPr>
              <w:t>Why Don't We See Dinosaurs?</w:t>
            </w:r>
          </w:p>
          <w:p>
            <w:pPr>
              <w:jc w:val="center"/>
            </w:pPr>
            <w:r>
              <w:rPr>
                <w:rFonts w:ascii="Comic Sans MS" w:hAnsi="Comic Sans MS"/>
                <w:color w:val="555555"/>
                <w:sz w:val="16"/>
              </w:rPr>
              <w:t>2nd Grade  |  2-LS4-1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color w:val="E67E22"/>
                <w:sz w:val="22"/>
              </w:rPr>
              <w:t>Color the model!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</w:tblPr>
            <w:tblGrid>
              <w:gridCol w:w="2448"/>
              <w:gridCol w:w="2448"/>
              <w:gridCol w:w="2448"/>
            </w:tblGrid>
            <w:tr>
              <w:tc>
                <w:tcPr>
                  <w:tcW w:type="dxa" w:w="2448"/>
                </w:tcPr>
                <w:p/>
                <w:p>
                  <w:pPr>
                    <w:jc w:val="center"/>
                  </w:pPr>
                  <w:r>
                    <w:rPr>
                      <w:rFonts w:ascii="Comic Sans MS" w:hAnsi="Comic Sans MS"/>
                      <w:b/>
                      <w:color w:val="E67E22"/>
                      <w:sz w:val="14"/>
                    </w:rPr>
                    <w:t>OUTSIDE</w:t>
                  </w:r>
                </w:p>
              </w:tc>
              <w:tc>
                <w:tcPr>
                  <w:tcW w:type="dxa" w:w="2448"/>
                </w:tcPr>
                <w:p/>
                <w:p>
                  <w:pPr>
                    <w:jc w:val="center"/>
                  </w:pPr>
                  <w:r>
                    <w:rPr>
                      <w:rFonts w:ascii="Comic Sans MS" w:hAnsi="Comic Sans MS"/>
                      <w:b/>
                      <w:color w:val="2E86AB"/>
                      <w:sz w:val="14"/>
                    </w:rPr>
                    <w:t>INSIDE</w:t>
                  </w:r>
                </w:p>
              </w:tc>
              <w:tc>
                <w:tcPr>
                  <w:tcW w:type="dxa" w:w="2448"/>
                </w:tcPr>
                <w:p/>
                <w:p>
                  <w:pPr>
                    <w:jc w:val="center"/>
                  </w:pPr>
                  <w:r>
                    <w:rPr>
                      <w:rFonts w:ascii="Comic Sans MS" w:hAnsi="Comic Sans MS"/>
                      <w:b/>
                      <w:color w:val="2E86AB"/>
                      <w:sz w:val="14"/>
                    </w:rPr>
                    <w:t>INSIDE</w:t>
                  </w:r>
                </w:p>
              </w:tc>
            </w:tr>
            <w:tr>
              <w:tc>
                <w:tcPr>
                  <w:tcW w:type="dxa" w:w="2448"/>
                  <w:shd w:fill="FFF3E0"/>
                  <w:tcBorders>
                    <w:top w:sz="8" w:color="1A4780" w:val="single"/>
                    <w:bottom w:sz="8" w:color="1A4780" w:val="single"/>
                    <w:left w:sz="8" w:color="1A4780" w:val="single"/>
                    <w:right w:sz="8" w:color="1A4780" w:val="single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Comic Sans MS" w:hAnsi="Comic Sans MS"/>
                      <w:b/>
                      <w:color w:val="0D1B2A"/>
                      <w:sz w:val="22"/>
                    </w:rPr>
                    <w:t>Habitat Change</w:t>
                  </w:r>
                </w:p>
              </w:tc>
              <w:tc>
                <w:tcPr>
                  <w:tcW w:type="dxa" w:w="2448"/>
                  <w:shd w:fill="E8F5E9"/>
                  <w:tcBorders>
                    <w:top w:sz="8" w:color="1A4780" w:val="single"/>
                    <w:bottom w:sz="8" w:color="1A4780" w:val="single"/>
                    <w:left w:sz="8" w:color="1A4780" w:val="single"/>
                    <w:right w:sz="8" w:color="1A4780" w:val="single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Comic Sans MS" w:hAnsi="Comic Sans MS"/>
                      <w:b/>
                      <w:color w:val="0D1B2A"/>
                      <w:sz w:val="22"/>
                    </w:rPr>
                    <w:t>Animal Survival</w:t>
                  </w:r>
                </w:p>
              </w:tc>
              <w:tc>
                <w:tcPr>
                  <w:tcW w:type="dxa" w:w="2448"/>
                  <w:shd w:fill="E8F5E9"/>
                  <w:tcBorders>
                    <w:top w:sz="8" w:color="1A4780" w:val="single"/>
                    <w:bottom w:sz="8" w:color="1A4780" w:val="single"/>
                    <w:left w:sz="8" w:color="1A4780" w:val="single"/>
                    <w:right w:sz="8" w:color="1A4780" w:val="single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Comic Sans MS" w:hAnsi="Comic Sans MS"/>
                      <w:b/>
                      <w:color w:val="0D1B2A"/>
                      <w:sz w:val="22"/>
                    </w:rPr>
                    <w:t>Population Size</w:t>
                  </w:r>
                </w:p>
              </w:tc>
            </w:tr>
          </w:tbl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27AE60"/>
                <w:sz w:val="18"/>
              </w:rPr>
              <w:t xml:space="preserve">GREEN + = go together  </w:t>
            </w:r>
            <w:r>
              <w:rPr>
                <w:rFonts w:ascii="Comic Sans MS" w:hAnsi="Comic Sans MS"/>
                <w:b/>
                <w:color w:val="E74C3C"/>
                <w:sz w:val="18"/>
              </w:rPr>
              <w:t>RED - = go opposite</w:t>
            </w:r>
          </w:p>
          <w:p>
            <w:pPr>
              <w:jc w:val="center"/>
            </w:pPr>
            <w:r>
              <w:rPr>
                <w:rFonts w:ascii="Comic Sans MS" w:hAnsi="Comic Sans MS"/>
                <w:color w:val="999999"/>
                <w:sz w:val="16"/>
              </w:rPr>
              <w:t>--- FOLD HERE ---</w:t>
            </w:r>
          </w:p>
        </w:tc>
        <w:tc>
          <w:tcPr>
            <w:tcW w:type="dxa" w:w="7344"/>
            <w:shd w:fill="FFF9C4"/>
            <w:tcW w:w="7056" w:type="dxa"/>
            <w:tcBorders>
              <w:top w:sz="18" w:color="E67E22" w:val="single"/>
              <w:bottom w:sz="18" w:color="E67E22" w:val="single"/>
              <w:left w:sz="6" w:color="E67E22" w:val="dashed"/>
              <w:right w:sz="18" w:color="E67E22" w:val="single"/>
            </w:tcBorders>
          </w:tcPr>
          <w:p/>
          <w:p>
            <w:pPr>
              <w:spacing w:after="40"/>
              <w:jc w:val="center"/>
            </w:pPr>
            <w:r>
              <w:rPr>
                <w:rFonts w:ascii="Comic Sans MS" w:hAnsi="Comic Sans MS"/>
                <w:b/>
                <w:color w:val="E67E22"/>
                <w:sz w:val="32"/>
              </w:rPr>
              <w:t>What I Learned</w:t>
            </w:r>
          </w:p>
          <w:p>
            <w:r>
              <w:rPr>
                <w:rFonts w:ascii="Comic Sans MS" w:hAnsi="Comic Sans MS"/>
                <w:b/>
                <w:color w:val="0D1B2A"/>
                <w:sz w:val="22"/>
              </w:rPr>
              <w:t>Key Words:</w:t>
            </w:r>
          </w:p>
          <w:p>
            <w:r>
              <w:rPr>
                <w:rFonts w:ascii="Comic Sans MS" w:hAnsi="Comic Sans MS"/>
                <w:b/>
                <w:color w:val="1A4780"/>
                <w:sz w:val="18"/>
              </w:rPr>
              <w:t xml:space="preserve">Fossil: </w:t>
            </w:r>
            <w:r>
              <w:rPr>
                <w:rFonts w:ascii="Comic Sans MS" w:hAnsi="Comic Sans MS"/>
                <w:sz w:val="16"/>
              </w:rPr>
              <w:t>The remains or trace of a plant or animal from long, long ago preserved in rock</w:t>
            </w:r>
          </w:p>
          <w:p>
            <w:r>
              <w:rPr>
                <w:rFonts w:ascii="Comic Sans MS" w:hAnsi="Comic Sans MS"/>
                <w:b/>
                <w:color w:val="1A4780"/>
                <w:sz w:val="18"/>
              </w:rPr>
              <w:t xml:space="preserve">Extinct: </w:t>
            </w:r>
            <w:r>
              <w:rPr>
                <w:rFonts w:ascii="Comic Sans MS" w:hAnsi="Comic Sans MS"/>
                <w:sz w:val="16"/>
              </w:rPr>
              <w:t>When every single one of a type of plant or animal has died and none are left alive anywhere</w:t>
            </w:r>
          </w:p>
          <w:p>
            <w:r>
              <w:rPr>
                <w:rFonts w:ascii="Comic Sans MS" w:hAnsi="Comic Sans MS"/>
                <w:b/>
                <w:color w:val="1A4780"/>
                <w:sz w:val="18"/>
              </w:rPr>
              <w:t xml:space="preserve">Habitat: </w:t>
            </w:r>
            <w:r>
              <w:rPr>
                <w:rFonts w:ascii="Comic Sans MS" w:hAnsi="Comic Sans MS"/>
                <w:sz w:val="16"/>
              </w:rPr>
              <w:t>The place where a plant or animal lives that provides everything it needs to survive</w:t>
            </w:r>
          </w:p>
          <w:p>
            <w:r>
              <w:rPr>
                <w:rFonts w:ascii="Comic Sans MS" w:hAnsi="Comic Sans MS"/>
                <w:b/>
                <w:color w:val="1A4780"/>
                <w:sz w:val="18"/>
              </w:rPr>
              <w:t xml:space="preserve">Evidence: </w:t>
            </w:r>
            <w:r>
              <w:rPr>
                <w:rFonts w:ascii="Comic Sans MS" w:hAnsi="Comic Sans MS"/>
                <w:sz w:val="16"/>
              </w:rPr>
              <w:t>Clues and observations that help us figure out what happened — like detective work!</w:t>
            </w:r>
          </w:p>
          <w:p>
            <w:pPr>
              <w:spacing w:before="120"/>
            </w:pPr>
            <w:r>
              <w:rPr>
                <w:rFonts w:ascii="Comic Sans MS" w:hAnsi="Comic Sans MS"/>
                <w:b/>
                <w:color w:val="0D1B2A"/>
                <w:sz w:val="20"/>
              </w:rPr>
              <w:t>Complete:</w:t>
            </w:r>
          </w:p>
          <w:p>
            <w:r>
              <w:rPr>
                <w:rFonts w:ascii="Comic Sans MS" w:hAnsi="Comic Sans MS"/>
                <w:b/>
                <w:color w:val="1A4780"/>
                <w:sz w:val="20"/>
              </w:rPr>
              <w:t>When Habitat Change goes up, Animal Survival goes _______.</w:t>
            </w:r>
          </w:p>
          <w:p>
            <w:pPr>
              <w:spacing w:before="120"/>
            </w:pPr>
            <w:r>
              <w:rPr>
                <w:rFonts w:ascii="Comic Sans MS" w:hAnsi="Comic Sans MS"/>
                <w:b/>
                <w:color w:val="0D1B2A"/>
                <w:sz w:val="20"/>
              </w:rPr>
              <w:t>I learned that...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________________________________________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________________________________________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________________________________________</w:t>
            </w:r>
          </w:p>
          <w:p>
            <w:pPr>
              <w:jc w:val="center"/>
            </w:pPr>
            <w:r>
              <w:rPr>
                <w:rFonts w:ascii="Comic Sans MS" w:hAnsi="Comic Sans MS"/>
                <w:color w:val="AAAAAA"/>
                <w:sz w:val="14"/>
              </w:rPr>
              <w:t>-- GLUE HERE --</w:t>
            </w:r>
          </w:p>
        </w:tc>
      </w:tr>
    </w:tbl>
    <w:p>
      <w:pPr>
        <w:jc w:val="center"/>
      </w:pPr>
      <w:r>
        <w:rPr>
          <w:rFonts w:ascii="Comic Sans MS" w:hAnsi="Comic Sans MS"/>
          <w:color w:val="AAAAAA"/>
          <w:sz w:val="18"/>
        </w:rPr>
        <w:t>- - - - - - - - - - - - - - - - - - CUT HERE - - - - - - - - - - - - - - - - - -</w:t>
      </w:r>
    </w:p>
    <w:sectPr w:rsidR="00FC693F" w:rsidRPr="0006063C" w:rsidSect="00034616">
      <w:pgSz w:w="15840" w:h="12240" w:orient="landscape"/>
      <w:pgMar w:top="432" w:right="576" w:bottom="432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