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0"/>
      </w:tblGrid>
      <w:tr>
        <w:tc>
          <w:tcPr>
            <w:tcW w:type="dxa" w:w="10800"/>
            <w:shd w:fill="E3F2FD"/>
          </w:tcPr>
          <w:p/>
          <w:p>
            <w:pPr>
              <w:spacing w:after="40"/>
              <w:jc w:val="center"/>
            </w:pPr>
            <w:r>
              <w:rPr>
                <w:rFonts w:ascii="Comic Sans MS" w:hAnsi="Comic Sans MS"/>
                <w:b/>
                <w:color w:val="2E86AB"/>
                <w:sz w:val="44"/>
              </w:rPr>
              <w:t>What happens to animals when their habitat suddenly changes — do they all survive, or do some struggle?</w:t>
            </w:r>
          </w:p>
          <w:p>
            <w:pPr>
              <w:jc w:val="center"/>
            </w:pPr>
            <w:r>
              <w:rPr>
                <w:rFonts w:ascii="Comic Sans MS" w:hAnsi="Comic Sans MS"/>
                <w:color w:val="555555"/>
                <w:sz w:val="20"/>
              </w:rPr>
              <w:t>ModelIt! Reading  |  3rd Grade</w:t>
            </w:r>
          </w:p>
          <w:p>
            <w:pPr>
              <w:spacing w:before="80" w:after="120"/>
              <w:jc w:val="center"/>
            </w:pPr>
            <w:r>
              <w:rPr>
                <w:rFonts w:ascii="Comic Sans MS" w:hAnsi="Comic Sans MS"/>
                <w:sz w:val="22"/>
              </w:rPr>
              <w:t>Name: ________________________    Date: ____________</w:t>
            </w:r>
          </w:p>
        </w:tc>
      </w:tr>
    </w:tbl>
    <w:p>
      <w:pPr>
        <w:spacing w:after="120"/>
        <w:jc w:val="center"/>
      </w:pPr>
      <w:r>
        <w:drawing>
          <wp:inline xmlns:a="http://schemas.openxmlformats.org/drawingml/2006/main" xmlns:pic="http://schemas.openxmlformats.org/drawingml/2006/picture">
            <wp:extent cx="5029200" cy="5029200"/>
            <wp:docPr id="1" name="Picture 1"/>
            <wp:cNvGraphicFramePr>
              <a:graphicFrameLocks noChangeAspect="1"/>
            </wp:cNvGraphicFramePr>
            <a:graphic>
              <a:graphicData uri="http://schemas.openxmlformats.org/drawingml/2006/picture">
                <pic:pic>
                  <pic:nvPicPr>
                    <pic:cNvPr id="0" name="G03-L07-scene.png"/>
                    <pic:cNvPicPr/>
                  </pic:nvPicPr>
                  <pic:blipFill>
                    <a:blip r:embed="rId9"/>
                    <a:stretch>
                      <a:fillRect/>
                    </a:stretch>
                  </pic:blipFill>
                  <pic:spPr>
                    <a:xfrm>
                      <a:off x="0" y="0"/>
                      <a:ext cx="5029200" cy="5029200"/>
                    </a:xfrm>
                    <a:prstGeom prst="rect"/>
                  </pic:spPr>
                </pic:pic>
              </a:graphicData>
            </a:graphic>
          </wp:inline>
        </w:drawing>
      </w:r>
    </w:p>
    <w:p>
      <w:pPr>
        <w:spacing w:after="120" w:line="440" w:lineRule="exact"/>
      </w:pPr>
      <w:r>
        <w:rPr>
          <w:rFonts w:ascii="Comic Sans MS" w:hAnsi="Comic Sans MS"/>
          <w:sz w:val="26"/>
        </w:rPr>
        <w:t>Have you ever wondered: What happens to animals when their habitat suddenly changes — do they all survive, or do some struggle? Let's find out!</w:t>
      </w:r>
    </w:p>
    <w:p>
      <w:pPr>
        <w:spacing w:after="120" w:line="440" w:lineRule="exact"/>
      </w:pPr>
      <w:r>
        <w:rPr>
          <w:rFonts w:ascii="Comic Sans MS" w:hAnsi="Comic Sans MS"/>
          <w:sz w:val="26"/>
        </w:rPr>
        <w:t>A habitat provides four essential things every organism needs: food, water, shelter, and space. A coral reef provides all four for thousands of fish species.</w:t>
      </w:r>
    </w:p>
    <w:p>
      <w:pPr>
        <w:spacing w:after="120" w:line="440" w:lineRule="exact"/>
      </w:pPr>
      <w:r>
        <w:rPr>
          <w:rFonts w:ascii="Comic Sans MS" w:hAnsi="Comic Sans MS"/>
          <w:sz w:val="26"/>
        </w:rPr>
        <w:t>Habitats change through both natural events and human activities. Natural changes include wildfires, droughts, floods, volcanic eruptions, and storms.</w:t>
      </w:r>
    </w:p>
    <w:p>
      <w:pPr>
        <w:spacing w:after="120" w:line="440" w:lineRule="exact"/>
      </w:pPr>
      <w:r>
        <w:rPr>
          <w:rFonts w:ascii="Comic Sans MS" w:hAnsi="Comic Sans MS"/>
          <w:sz w:val="26"/>
        </w:rPr>
        <w:t>Now you know! When a habitat changes, it is like someone rearranging your whole house while you are asleep! Animals that depended on specific food, water, or shelter suddenly cannot find what they need. If a forest burns, animals that lived in the trees lose their homes and food sources.</w:t>
      </w:r>
    </w:p>
    <w:tbl>
      <w:tblPr>
        <w:tblW w:type="auto" w:w="0"/>
        <w:jc w:val="center"/>
        <w:tblLook w:firstColumn="1" w:firstRow="1" w:lastColumn="0" w:lastRow="0" w:noHBand="0" w:noVBand="1" w:val="04A0"/>
      </w:tblPr>
      <w:tblGrid>
        <w:gridCol w:w="10800"/>
      </w:tblGrid>
      <w:tr>
        <w:tc>
          <w:tcPr>
            <w:tcW w:type="dxa" w:w="10800"/>
            <w:shd w:fill="FFF9C4"/>
            <w:tcBorders>
              <w:top w:sz="12" w:color="E67E22" w:val="single"/>
              <w:bottom w:sz="12" w:color="E67E22" w:val="single"/>
              <w:left w:sz="12" w:color="E67E22" w:val="single"/>
              <w:right w:sz="12" w:color="E67E22" w:val="single"/>
            </w:tcBorders>
          </w:tcPr>
          <w:p/>
          <w:p>
            <w:pPr>
              <w:jc w:val="center"/>
            </w:pPr>
            <w:r>
              <w:rPr>
                <w:rFonts w:ascii="Comic Sans MS" w:hAnsi="Comic Sans MS"/>
                <w:b/>
                <w:color w:val="E67E22"/>
                <w:sz w:val="32"/>
              </w:rPr>
              <w:t>Fun Fact!</w:t>
            </w:r>
          </w:p>
          <w:p>
            <w:pPr>
              <w:jc w:val="center"/>
            </w:pPr>
            <w:r>
              <w:rPr>
                <w:rFonts w:ascii="Comic Sans MS" w:hAnsi="Comic Sans MS"/>
                <w:sz w:val="22"/>
              </w:rPr>
              <w:t>Some people think: "Animals can just move somewhere else when their habitat changes" -- but that's not true! Moving is not easy for all animals. Some animals (like turtles and salamanders) move very slowly. Some (like specialized insects) need very specific plants that only grow in certain places. And even fast animals face dangers when crossing roads, farmland, or cities to reach new habitat. Moving is not always an option.</w:t>
            </w:r>
          </w:p>
        </w:tc>
      </w:tr>
    </w:tbl>
    <w:p/>
    <w:tbl>
      <w:tblPr>
        <w:tblW w:type="auto" w:w="0"/>
        <w:jc w:val="center"/>
        <w:tblLook w:firstColumn="1" w:firstRow="1" w:lastColumn="0" w:lastRow="0" w:noHBand="0" w:noVBand="1" w:val="04A0"/>
      </w:tblPr>
      <w:tblGrid>
        <w:gridCol w:w="10800"/>
      </w:tblGrid>
      <w:tr>
        <w:tc>
          <w:tcPr>
            <w:tcW w:type="dxa" w:w="10800"/>
            <w:shd w:fill="E8F5E9"/>
            <w:tcBorders>
              <w:top w:sz="12" w:color="27AE60" w:val="single"/>
              <w:bottom w:sz="12" w:color="27AE60" w:val="single"/>
              <w:left w:sz="12" w:color="27AE60" w:val="single"/>
              <w:right w:sz="12" w:color="27AE60" w:val="single"/>
            </w:tcBorders>
          </w:tcPr>
          <w:p/>
          <w:p>
            <w:pPr>
              <w:jc w:val="center"/>
            </w:pPr>
            <w:r>
              <w:rPr>
                <w:rFonts w:ascii="Comic Sans MS" w:hAnsi="Comic Sans MS"/>
                <w:b/>
                <w:color w:val="27AE60"/>
                <w:sz w:val="28"/>
              </w:rPr>
              <w:t>Think About It</w:t>
            </w:r>
          </w:p>
          <w:p>
            <w:r>
              <w:rPr>
                <w:rFonts w:ascii="Comic Sans MS" w:hAnsi="Comic Sans MS"/>
                <w:b/>
                <w:sz w:val="24"/>
              </w:rPr>
              <w:t>1. What surprised you most about what happens to animals when their habitat suddenly changes — do they all survive, or do some struggle?</w:t>
            </w:r>
          </w:p>
          <w:p>
            <w:pPr>
              <w:spacing w:after="40" w:line="560" w:lineRule="exact"/>
            </w:pPr>
            <w:r>
              <w:rPr>
                <w:rFonts w:ascii="Comic Sans MS" w:hAnsi="Comic Sans MS"/>
                <w:color w:val="BBBBBB"/>
                <w:sz w:val="32"/>
              </w:rPr>
              <w:t>_______________________________________________________</w:t>
            </w:r>
          </w:p>
          <w:p>
            <w:pPr>
              <w:spacing w:after="40" w:line="560" w:lineRule="exact"/>
            </w:pPr>
            <w:r>
              <w:rPr>
                <w:rFonts w:ascii="Comic Sans MS" w:hAnsi="Comic Sans MS"/>
                <w:color w:val="BBBBBB"/>
                <w:sz w:val="32"/>
              </w:rPr>
              <w:t>_______________________________________________________</w:t>
            </w:r>
          </w:p>
          <w:p>
            <w:pPr>
              <w:spacing w:after="40" w:line="560" w:lineRule="exact"/>
            </w:pPr>
            <w:r>
              <w:rPr>
                <w:rFonts w:ascii="Comic Sans MS" w:hAnsi="Comic Sans MS"/>
                <w:color w:val="BBBBBB"/>
                <w:sz w:val="32"/>
              </w:rPr>
              <w:t>_______________________________________________________</w:t>
            </w:r>
          </w:p>
          <w:p>
            <w:r>
              <w:rPr>
                <w:rFonts w:ascii="Comic Sans MS" w:hAnsi="Comic Sans MS"/>
                <w:b/>
                <w:sz w:val="24"/>
              </w:rPr>
              <w:t>2. How could you explain what you learned to a friend or family member?</w:t>
            </w:r>
          </w:p>
          <w:p>
            <w:pPr>
              <w:spacing w:after="40" w:line="560" w:lineRule="exact"/>
            </w:pPr>
            <w:r>
              <w:rPr>
                <w:rFonts w:ascii="Comic Sans MS" w:hAnsi="Comic Sans MS"/>
                <w:color w:val="BBBBBB"/>
                <w:sz w:val="32"/>
              </w:rPr>
              <w:t>_______________________________________________________</w:t>
            </w:r>
          </w:p>
          <w:p>
            <w:pPr>
              <w:spacing w:after="40" w:line="560" w:lineRule="exact"/>
            </w:pPr>
            <w:r>
              <w:rPr>
                <w:rFonts w:ascii="Comic Sans MS" w:hAnsi="Comic Sans MS"/>
                <w:color w:val="BBBBBB"/>
                <w:sz w:val="32"/>
              </w:rPr>
              <w:t>_______________________________________________________</w:t>
            </w:r>
          </w:p>
          <w:p>
            <w:pPr>
              <w:spacing w:after="40" w:line="560" w:lineRule="exact"/>
            </w:pPr>
            <w:r>
              <w:rPr>
                <w:rFonts w:ascii="Comic Sans MS" w:hAnsi="Comic Sans MS"/>
                <w:color w:val="BBBBBB"/>
                <w:sz w:val="32"/>
              </w:rPr>
              <w:t>_______________________________________________________</w:t>
            </w:r>
          </w:p>
        </w:tc>
      </w:tr>
    </w:tbl>
    <w:p>
      <w:pPr>
        <w:jc w:val="center"/>
      </w:pPr>
      <w:r>
        <w:rPr>
          <w:color w:val="999999"/>
          <w:sz w:val="16"/>
        </w:rPr>
        <w:t>ModelIt! G03-L07</w:t>
      </w:r>
    </w:p>
    <w:sectPr w:rsidR="00FC693F" w:rsidRPr="0006063C" w:rsidSect="00034616">
      <w:pgSz w:w="12240" w:h="15840"/>
      <w:pgMar w:top="504" w:right="720" w:bottom="504"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