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Science of Sleep: Why Teens Can't Wake Up</w:t>
      </w:r>
    </w:p>
    <w:p>
      <w:pPr>
        <w:jc w:val="center"/>
      </w:pPr>
      <w:r>
        <w:rPr>
          <w:i/>
          <w:sz w:val="30"/>
        </w:rPr>
        <w:t>Modeling Circadian Rhythms, Melatonin, and Sleep Architecture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1: Science, Society &amp; You  |  Standard: HS-LS1-3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Evidence-Based School Schedule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time do you naturally fall asleep and wake up on weekends when you have no alarm? How different is this from school days?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teenagers tend to stay up later than younger children or adults?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in your brain while you sleep — is it just resting or doing something active?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getting 6 hours of sleep from midnight to 6 AM is the same as 6 hours from 10 PM to 4 AM?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Science of Sleep: Why Teens Can't Wake Up system, we have these components:</w:t>
      </w:r>
    </w:p>
    <w:p/>
    <w:p>
      <w:r>
        <w:rPr>
          <w:b/>
          <w:sz w:val="22"/>
        </w:rPr>
        <w:t xml:space="preserve">  *  Light Exposure: </w:t>
      </w:r>
      <w:r>
        <w:rPr>
          <w:sz w:val="22"/>
        </w:rPr>
        <w:t>The amount and timing of light entering the eyes, particularly blue-wavelength light from screens and artificial sources — the primary external signal that sets the circadian clock</w:t>
      </w:r>
    </w:p>
    <w:p>
      <w:r>
        <w:rPr>
          <w:b/>
          <w:sz w:val="22"/>
        </w:rPr>
        <w:t xml:space="preserve">  *  Circadian Phase: </w:t>
      </w:r>
      <w:r>
        <w:rPr>
          <w:sz w:val="22"/>
        </w:rPr>
        <w:t>The current position in the 24-hour biological cycle, controlled by the SCN — determines when the body naturally wants to sleep and wake, and shifts about 2 hours later during adolescence</w:t>
      </w:r>
    </w:p>
    <w:p>
      <w:r>
        <w:rPr>
          <w:b/>
          <w:sz w:val="22"/>
        </w:rPr>
        <w:t xml:space="preserve">  *  Melatonin Level: </w:t>
      </w:r>
      <w:r>
        <w:rPr>
          <w:sz w:val="22"/>
        </w:rPr>
        <w:t>The concentration of melatonin in the bloodstream — rises in darkness to promote sleep and drops with light exposure to promote wakefulness</w:t>
      </w:r>
    </w:p>
    <w:p>
      <w:r>
        <w:rPr>
          <w:b/>
          <w:sz w:val="22"/>
        </w:rPr>
        <w:t xml:space="preserve">  *  Sleep Pressure: </w:t>
      </w:r>
      <w:r>
        <w:rPr>
          <w:sz w:val="22"/>
        </w:rPr>
        <w:t>The accumulated adenosine in the brain that creates the drive to sleep — builds during waking hours and clears during sleep, especially deep sleep</w:t>
      </w:r>
    </w:p>
    <w:p>
      <w:r>
        <w:rPr>
          <w:b/>
          <w:sz w:val="22"/>
        </w:rPr>
        <w:t xml:space="preserve">  *  Cognitive Performance: </w:t>
      </w:r>
      <w:r>
        <w:rPr>
          <w:sz w:val="22"/>
        </w:rPr>
        <w:t>The brain's ability to learn, remember, focus, and make decisions — directly dependent on adequate sleep quality and timing alignment with the circadian rhythm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Natural Rhythm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Light: Natural daylight | No screens after 8 PM | Wake: Natural</w:t>
      </w:r>
    </w:p>
    <w:p>
      <w:r>
        <w:rPr>
          <w:i/>
          <w:sz w:val="22"/>
        </w:rPr>
        <w:t>What do you predict happens to Cognitive Performance when sleep timing matches the circadian rhythm?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Blue Light Disruption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Light: 2 hours screen time before bed | Wake: 6:30 AM</w:t>
      </w:r>
    </w:p>
    <w:p>
      <w:r>
        <w:rPr>
          <w:i/>
          <w:sz w:val="22"/>
        </w:rPr>
        <w:t>How does blue light from phones and laptops affect Melatonin Level and subsequent sleep quality?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Sleep Debt Accumulation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Light: Screens until midnight | Wake: 6:30 AM | Repeat 5 days</w:t>
      </w:r>
    </w:p>
    <w:p>
      <w:r>
        <w:rPr>
          <w:i/>
          <w:sz w:val="22"/>
        </w:rPr>
        <w:t>What happens to Cognitive Performance after five days of circadian misalignment?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Caffeine Level: </w:t>
      </w:r>
      <w:r>
        <w:rPr>
          <w:sz w:val="22"/>
        </w:rPr>
        <w:t>The concentration of caffeine in the bloodstream — blocks adenosine receptors to mask sleep pressure without actually reducing it, with a half-life of 5-6 hours</w:t>
      </w:r>
    </w:p>
    <w:p>
      <w:r>
        <w:rPr>
          <w:b/>
          <w:sz w:val="22"/>
        </w:rPr>
        <w:t xml:space="preserve">  *  REM Sleep Proportion: </w:t>
      </w:r>
      <w:r>
        <w:rPr>
          <w:sz w:val="22"/>
        </w:rPr>
        <w:t>The percentage of total sleep spent in REM stages — critical for memory consolidation and emotional processing, concentrated in the last 2-3 hours of sleep and disproportionately lost with early wake times</w:t>
      </w:r>
    </w:p>
    <w:p>
      <w:r>
        <w:rPr>
          <w:b/>
          <w:sz w:val="22"/>
        </w:rPr>
        <w:t xml:space="preserve">  *  Cortisol Cycle: </w:t>
      </w:r>
      <w:r>
        <w:rPr>
          <w:sz w:val="22"/>
        </w:rPr>
        <w:t>The daily rhythm of the stress hormone cortisol — normally peaks at wake time and drops at night, but becomes dysregulated with chronic sleep deprivation, contributing to anxiety and depression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explain why you might feel exhausted on a school morning but wide awake at midnight?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it not possible to simply 'train yourself' to be a morning person during adolescence?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predict about the effectiveness of catching up on sleep during weekends?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a school district showed you data proving that later start times improve grades, attendance, and mental health, what argument could someone make against the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sleep with only five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Evidence-Based School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Using your model data, design an optimal school schedule for your district that maximizes student cognitive performance while addressing practical constraints like transportation, athletics, and parent work schedules.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 district is considering shifting high school start times from 7:30 AM to 8:45 AM based on sleep science. However, parents are concerned about after-school activities, bus scheduling, and supervision. The school board wants your team to present a data-driven proposal that addresses both the science and the logistics.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start and end times does your schedule propose and what is the scientific basis?</w:t>
      </w:r>
    </w:p>
    <w:p>
      <w:pPr>
        <w:pStyle w:val="ListBullet"/>
      </w:pPr>
      <w:r>
        <w:rPr>
          <w:sz w:val="22"/>
        </w:rPr>
        <w:t>How does your design address transportation, athletics, and parent work schedule constraints?</w:t>
      </w:r>
    </w:p>
    <w:p>
      <w:pPr>
        <w:pStyle w:val="ListBullet"/>
      </w:pPr>
      <w:r>
        <w:rPr>
          <w:sz w:val="22"/>
        </w:rPr>
        <w:t>What model evidence supports your claim that the new schedule will improve academic outcomes?</w:t>
      </w:r>
    </w:p>
    <w:p>
      <w:pPr>
        <w:pStyle w:val="ListBullet"/>
      </w:pPr>
      <w:r>
        <w:rPr>
          <w:sz w:val="22"/>
        </w:rPr>
        <w:t>How would you measure the effectiveness of your proposed schedule changes?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