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Why Are Coral Reefs Dying?</w:t>
      </w:r>
    </w:p>
    <w:p>
      <w:pPr>
        <w:jc w:val="center"/>
      </w:pPr>
      <w:r>
        <w:rPr>
          <w:i/>
          <w:sz w:val="30"/>
        </w:rPr>
        <w:t>Modeling Ocean Acidification, Thermal Bleaching, and Ecosystem Collapse</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2: Global Systems &amp; Sustainability  |  Standard: HS-LS2-6</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Coral Reef Rescue Strategy</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know about coral reefs? Are they plants, animals, or something else? Where in the world do you find them?</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Have you heard the term coral bleaching? What do you think causes it, and why is it a problem?</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How do you think the health of an underwater ecosystem like a coral reef could be connected to the carbon dioxide we emit on land?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might losing coral reefs matter to people who live nowhere near the ocean?</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Why Are Coral Reefs Dying? system, we have these components:</w:t>
      </w:r>
    </w:p>
    <w:p/>
    <w:p>
      <w:r>
        <w:rPr>
          <w:b/>
          <w:sz w:val="22"/>
        </w:rPr>
        <w:t xml:space="preserve">  *  Sea Surface Temperature: </w:t>
      </w:r>
      <w:r>
        <w:rPr>
          <w:sz w:val="22"/>
        </w:rPr>
        <w:t>The temperature of the upper ocean layer where corals live — even 1-2 degrees Celsius above the normal summer maximum can trigger mass bleaching events, and marine heat waves are becoming more frequent and intense</w:t>
      </w:r>
    </w:p>
    <w:p>
      <w:r>
        <w:rPr>
          <w:b/>
          <w:sz w:val="22"/>
        </w:rPr>
        <w:t xml:space="preserve">  *  Ocean pH Level: </w:t>
      </w:r>
      <w:r>
        <w:rPr>
          <w:sz w:val="22"/>
        </w:rPr>
        <w:t>The acidity of seawater determined by dissolved CO2 concentration — ocean pH has already dropped from 8.2 to 8.1 since pre-industrial times, representing a 26% increase in acidity that reduces carbonate availability for skeleton building</w:t>
      </w:r>
    </w:p>
    <w:p>
      <w:r>
        <w:rPr>
          <w:b/>
          <w:sz w:val="22"/>
        </w:rPr>
        <w:t xml:space="preserve">  *  Coral-Zooxanthellae Symbiosis: </w:t>
      </w:r>
      <w:r>
        <w:rPr>
          <w:sz w:val="22"/>
        </w:rPr>
        <w:t>The health and stability of the mutualistic relationship between coral polyps and their photosynthetic algae — this symbiosis provides the energy foundation for the entire reef ecosystem and breaks down under thermal stress</w:t>
      </w:r>
    </w:p>
    <w:p>
      <w:r>
        <w:rPr>
          <w:b/>
          <w:sz w:val="22"/>
        </w:rPr>
        <w:t xml:space="preserve">  *  Coral Calcification Rate: </w:t>
      </w:r>
      <w:r>
        <w:rPr>
          <w:sz w:val="22"/>
        </w:rPr>
        <w:t>The speed at which corals build their calcium carbonate skeletons — decreases with ocean acidification because lower pH reduces carbonate ion concentration, and weakened skeletons are more vulnerable to storm damage and bioerosion</w:t>
      </w:r>
    </w:p>
    <w:p>
      <w:r>
        <w:rPr>
          <w:b/>
          <w:sz w:val="22"/>
        </w:rPr>
        <w:t xml:space="preserve">  *  Reef Biodiversity Index: </w:t>
      </w:r>
      <w:r>
        <w:rPr>
          <w:sz w:val="22"/>
        </w:rPr>
        <w:t>The diversity and abundance of species that depend on the coral reef structure — declines as coral cover decreases because reef structure provides habitat, nursery areas, and feeding grounds for thousands of species</w:t>
      </w:r>
    </w:p>
    <w:p>
      <w:r>
        <w:rPr>
          <w:b/>
          <w:sz w:val="22"/>
        </w:rPr>
        <w:t xml:space="preserve">  *  Algae Overgrowth: </w:t>
      </w:r>
      <w:r>
        <w:rPr>
          <w:sz w:val="22"/>
        </w:rPr>
        <w:t>The proliferation of macroalgae that competes with coral for space on the reef — increases when coral dies or weakens, creating a positive feedback loop where algae prevent coral larvae from settling and recovering</w:t>
      </w:r>
    </w:p>
    <w:p>
      <w:r>
        <w:rPr>
          <w:b/>
          <w:sz w:val="22"/>
        </w:rPr>
        <w:t xml:space="preserve">  *  Herbivore Fish Population: </w:t>
      </w:r>
      <w:r>
        <w:rPr>
          <w:sz w:val="22"/>
        </w:rPr>
        <w:t>The abundance of parrotfish, surgeonfish, and other algae-eating reef fish — these fish control algae growth and maintain conditions favorable for coral, but overfishing has reduced their populations on many reefs worldwide</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Moderate Warming</w:t>
      </w:r>
    </w:p>
    <w:p>
      <w:r>
        <w:rPr>
          <w:b/>
          <w:sz w:val="22"/>
        </w:rPr>
        <w:t xml:space="preserve">Settings: </w:t>
      </w:r>
      <w:r>
        <w:rPr>
          <w:sz w:val="22"/>
        </w:rPr>
        <w:t>Sea Surface Temperature: +1C Above Max | Ocean pH: 8.1 (Current) | Herbivore Fish: Current</w:t>
      </w:r>
    </w:p>
    <w:p>
      <w:r>
        <w:rPr>
          <w:i/>
          <w:sz w:val="22"/>
        </w:rPr>
        <w:t>When temperature rises moderately with one bleaching event, can the reef recover fully before the next event? What determines recovery time?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Double Stress</w:t>
      </w:r>
    </w:p>
    <w:p>
      <w:r>
        <w:rPr>
          <w:b/>
          <w:sz w:val="22"/>
        </w:rPr>
        <w:t xml:space="preserve">Settings: </w:t>
      </w:r>
      <w:r>
        <w:rPr>
          <w:sz w:val="22"/>
        </w:rPr>
        <w:t>Sea Surface Temperature: +1.5C Above Max | Ocean pH: 7.9 | Herbivore Fish: Current</w:t>
      </w:r>
    </w:p>
    <w:p>
      <w:r>
        <w:rPr>
          <w:i/>
          <w:sz w:val="22"/>
        </w:rPr>
        <w:t>What happens when corals face both thermal stress and acidification simultaneously? Which stress is more damaging?</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Managed Resilience</w:t>
      </w:r>
    </w:p>
    <w:p>
      <w:r>
        <w:rPr>
          <w:b/>
          <w:sz w:val="22"/>
        </w:rPr>
        <w:t xml:space="preserve">Settings: </w:t>
      </w:r>
      <w:r>
        <w:rPr>
          <w:sz w:val="22"/>
        </w:rPr>
        <w:t>Sea Surface Temperature: +1C Above Max | Ocean pH: 8.1 | Herbivore Fish: High (Protected)</w:t>
      </w:r>
    </w:p>
    <w:p>
      <w:r>
        <w:rPr>
          <w:i/>
          <w:sz w:val="22"/>
        </w:rPr>
        <w:t>Can maintaining healthy herbivore populations through fishing regulations help reefs survive moderate warming? What does this suggest about management strategies?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Nutrient Pollution Runoff: </w:t>
      </w:r>
      <w:r>
        <w:rPr>
          <w:sz w:val="22"/>
        </w:rPr>
        <w:t>Excess nitrogen and phosphorus from agriculture and sewage that enter coastal waters — these nutrients fuel algae growth that smothers coral, blocks light, and consumes oxygen, adding a local stressor on top of global ocean warming and acidification</w:t>
      </w:r>
    </w:p>
    <w:p>
      <w:r>
        <w:rPr>
          <w:b/>
          <w:sz w:val="22"/>
        </w:rPr>
        <w:t xml:space="preserve">  *  Coral Genetic Diversity: </w:t>
      </w:r>
      <w:r>
        <w:rPr>
          <w:sz w:val="22"/>
        </w:rPr>
        <w:t>The range of heat-tolerance genes present in the coral population — more genetically diverse reefs have a greater chance that some individuals can survive warming events, while genetically uniform reefs face total loss from a single heat wave</w:t>
      </w:r>
    </w:p>
    <w:p>
      <w:r>
        <w:rPr>
          <w:b/>
          <w:sz w:val="22"/>
        </w:rPr>
        <w:t xml:space="preserve">  *  Marine Protected Area Coverage: </w:t>
      </w:r>
      <w:r>
        <w:rPr>
          <w:sz w:val="22"/>
        </w:rPr>
        <w:t>The percentage of the reef under legal protection from fishing, development, and pollution — protected areas maintain higher fish populations, lower nutrient pollution, and greater coral cover, increasing overall reef resilience to climate stressors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the concept of phase shifts in reef ecosystems parallel tipping points in the climate system you learned about in the previous lesson?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the frequency of bleaching events more important than the severity of any single event? What does your model show about recovery time?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 local stressors like overfishing and pollution interact with global stressors like warming and acidification? Can addressing local stressors save reefs?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loss of a coral reef mean for the 25% of marine species that depend on it? Trace the cascading effects through the food web.</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ethical implications of a warming world where wealthy nations that contributed most to emissions can afford reef restoration while developing nations that depend on reefs for food and income cannot?</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Coral Reef Rescue Strategy</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multi-scale intervention plan that combines local reef management with global advocacy to maximize the survival chances of a threatened coral reef ecosystem.</w:t>
      </w:r>
    </w:p>
    <w:p/>
    <w:p>
      <w:r>
        <w:rPr>
          <w:b/>
          <w:color w:val="1A4780"/>
          <w:sz w:val="36"/>
        </w:rPr>
        <w:t>THE SCENARIO</w:t>
      </w:r>
    </w:p>
    <w:p>
      <w:r>
        <w:rPr>
          <w:sz w:val="22"/>
        </w:rPr>
        <w:t>A Caribbean coral reef that once supported a thriving fishing community has lost 60% of its coral cover in the past 15 years due to repeated bleaching events, overfishing of herbivorous fish, and nutrient pollution from coastal development. The remaining coral is weakened, algae coverage is increasing rapidly, and the local fishing industry is collapsing. A marine conservation organization has hired your team to design a rescue plan that addresses both immediate local threats and long-term global stressors. Your plan must be scientifically grounded in the reef dynamics your model revealed.</w:t>
      </w:r>
    </w:p>
    <w:p/>
    <w:p>
      <w:r>
        <w:rPr>
          <w:b/>
          <w:color w:val="1A4780"/>
          <w:sz w:val="36"/>
        </w:rPr>
        <w:t>ENGINEERING DESIGN THINKING</w:t>
      </w:r>
    </w:p>
    <w:p>
      <w:pPr>
        <w:pStyle w:val="ListBullet"/>
      </w:pPr>
      <w:r>
        <w:rPr>
          <w:sz w:val="22"/>
        </w:rPr>
        <w:t>What specific local management actions does your plan implement first, and how quickly can they take effect?</w:t>
      </w:r>
    </w:p>
    <w:p>
      <w:pPr>
        <w:pStyle w:val="ListBullet"/>
      </w:pPr>
      <w:r>
        <w:rPr>
          <w:sz w:val="22"/>
        </w:rPr>
        <w:t>How does your plan address the positive feedback loops that lock in algae dominance and prevent coral recovery?</w:t>
      </w:r>
    </w:p>
    <w:p>
      <w:pPr>
        <w:pStyle w:val="ListBullet"/>
      </w:pPr>
      <w:r>
        <w:rPr>
          <w:sz w:val="22"/>
        </w:rPr>
        <w:t>What role does coral restoration (transplanting, selective breeding for heat tolerance) play in your strategy?</w:t>
      </w:r>
    </w:p>
    <w:p>
      <w:pPr>
        <w:pStyle w:val="ListBullet"/>
      </w:pPr>
      <w:r>
        <w:rPr>
          <w:sz w:val="22"/>
        </w:rPr>
        <w:t>How does your plan account for the continued increase in ocean temperature and acidification over the next 30 years?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