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We Engineer the Climate?</w:t>
      </w:r>
    </w:p>
    <w:p>
      <w:pPr>
        <w:jc w:val="center"/>
      </w:pPr>
      <w:r>
        <w:rPr>
          <w:i/>
          <w:sz w:val="30"/>
        </w:rPr>
        <w:t>Modeling Geoengineering Technologies, Carbon Capture, and Ethical Dimensions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2: Global Systems &amp; Sustainability  |  Standard: HS-ESS2-4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Climate Intervention Decision Framework</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Have you heard of geoengineering? What comes to mind when you think about humans deliberately modifying the global climate?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you could deploy a giant sunshade that cooled the planet by reflecting sunlight, but it didn\'t remove any CO2 from the atmosphere, would you do it? Why or why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Who should get to decide whether to deploy a technology that affects the climate for all 8 billion people on Earth? One nation? A vote? Scientists?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Is it ethical to modify the climate to fix a problem caused by some nations while the side effects may harm other nations that did not cause the problem?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We Engineer the Climate? system, we have these components:</w:t>
      </w:r>
    </w:p>
    <w:p/>
    <w:p>
      <w:r>
        <w:rPr>
          <w:b/>
          <w:sz w:val="22"/>
        </w:rPr>
        <w:t xml:space="preserve">  *  Atmospheric CO2 Concentration: </w:t>
      </w:r>
      <w:r>
        <w:rPr>
          <w:sz w:val="22"/>
        </w:rPr>
        <w:t>The total amount of carbon dioxide in the atmosphere — currently 424 ppm and rising approximately 2.5 ppm per year, the fundamental driver of greenhouse warming that geoengineering either masks (SRM) or removes (CDR)</w:t>
      </w:r>
    </w:p>
    <w:p>
      <w:r>
        <w:rPr>
          <w:b/>
          <w:sz w:val="22"/>
        </w:rPr>
        <w:t xml:space="preserve">  *  Solar Radiation Reaching Surface: </w:t>
      </w:r>
      <w:r>
        <w:rPr>
          <w:sz w:val="22"/>
        </w:rPr>
        <w:t>The amount of sunlight that passes through the atmosphere and reaches Earth\'s surface — can be reduced by stratospheric aerosols or increased cloud reflectivity, cooling the planet without changing CO2 levels</w:t>
      </w:r>
    </w:p>
    <w:p>
      <w:r>
        <w:rPr>
          <w:b/>
          <w:sz w:val="22"/>
        </w:rPr>
        <w:t xml:space="preserve">  *  Global Mean Temperature: </w:t>
      </w:r>
      <w:r>
        <w:rPr>
          <w:sz w:val="22"/>
        </w:rPr>
        <w:t>The average surface temperature of Earth relative to pre-industrial baseline — currently +1.2 degrees Celsius, rising approximately 0.2 degrees per decade, and the primary variable that geoengineering aims to control</w:t>
      </w:r>
    </w:p>
    <w:p>
      <w:r>
        <w:rPr>
          <w:b/>
          <w:sz w:val="22"/>
        </w:rPr>
        <w:t xml:space="preserve">  *  Ocean Acidification Level: </w:t>
      </w:r>
      <w:r>
        <w:rPr>
          <w:sz w:val="22"/>
        </w:rPr>
        <w:t>The pH decrease in ocean water caused by dissolved CO2 — solar radiation management does not address acidification because it does not reduce atmospheric CO2, meaning coral reefs and marine organisms continue to be harmed even if temperatures are stabilized through SRM</w:t>
      </w:r>
    </w:p>
    <w:p>
      <w:r>
        <w:rPr>
          <w:b/>
          <w:sz w:val="22"/>
        </w:rPr>
        <w:t xml:space="preserve">  *  Regional Climate Disruption: </w:t>
      </w:r>
      <w:r>
        <w:rPr>
          <w:sz w:val="22"/>
        </w:rPr>
        <w:t>The uneven and potentially harmful effects of geoengineering on regional weather patterns — stratospheric aerosol injection could reduce monsoon rainfall in South and East Asia, alter precipitation over Africa, and change tropical cyclone patterns, creating winners and losers from a single global intervention</w:t>
      </w:r>
    </w:p>
    <w:p>
      <w:r>
        <w:rPr>
          <w:b/>
          <w:sz w:val="22"/>
        </w:rPr>
        <w:t xml:space="preserve">  *  Carbon Removal Rate: </w:t>
      </w:r>
      <w:r>
        <w:rPr>
          <w:sz w:val="22"/>
        </w:rPr>
        <w:t>The net rate at which CO2 is removed from the atmosphere by CDR technologies — currently negligible (approximately 0.01 gigatons per year) compared to annual emissions of 36 gigatons, but theoretically scalable if massive investment occurs</w:t>
      </w:r>
    </w:p>
    <w:p>
      <w:r>
        <w:rPr>
          <w:b/>
          <w:sz w:val="22"/>
        </w:rPr>
        <w:t xml:space="preserve">  *  Termination Risk: </w:t>
      </w:r>
      <w:r>
        <w:rPr>
          <w:sz w:val="22"/>
        </w:rPr>
        <w:t>The probability and consequences of geoengineering being suddenly stopped — SRM must be maintained continuously because stopping it exposes the planet to all accumulated warming within months, creating a multigenerational commitment with no guaranteed institutional stability over centuries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Solar Shield</w:t>
      </w:r>
    </w:p>
    <w:p>
      <w:r>
        <w:rPr>
          <w:b/>
          <w:sz w:val="22"/>
        </w:rPr>
        <w:t xml:space="preserve">Settings: </w:t>
      </w:r>
      <w:r>
        <w:rPr>
          <w:sz w:val="22"/>
        </w:rPr>
        <w:t>SRM: Active (1.5C offset) | Emissions: Continuing | CDR: None</w:t>
      </w:r>
    </w:p>
    <w:p>
      <w:r>
        <w:rPr>
          <w:i/>
          <w:sz w:val="22"/>
        </w:rPr>
        <w:t>If we deploy a solar shield to cool the planet without reducing emissions, what happens to Ocean Acidification? What is the Termination Risk after 50 years? Is this a solution or a trap?</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Carbon Removal</w:t>
      </w:r>
    </w:p>
    <w:p>
      <w:r>
        <w:rPr>
          <w:b/>
          <w:sz w:val="22"/>
        </w:rPr>
        <w:t xml:space="preserve">Settings: </w:t>
      </w:r>
      <w:r>
        <w:rPr>
          <w:sz w:val="22"/>
        </w:rPr>
        <w:t>SRM: None | Emissions: Current | CDR: 10 Gt/year</w:t>
      </w:r>
    </w:p>
    <w:p>
      <w:r>
        <w:rPr>
          <w:i/>
          <w:sz w:val="22"/>
        </w:rPr>
        <w:t>Can carbon dioxide removal at massive scale reduce atmospheric CO2 meaningfully? What does the model show about the gap between current removal capacity and the scale needed?</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Integrated Solution</w:t>
      </w:r>
    </w:p>
    <w:p>
      <w:r>
        <w:rPr>
          <w:b/>
          <w:sz w:val="22"/>
        </w:rPr>
        <w:t xml:space="preserve">Settings: </w:t>
      </w:r>
      <w:r>
        <w:rPr>
          <w:sz w:val="22"/>
        </w:rPr>
        <w:t>SRM: None | Emissions: -50% | CDR: 5 Gt/year</w:t>
      </w:r>
    </w:p>
    <w:p>
      <w:r>
        <w:rPr>
          <w:i/>
          <w:sz w:val="22"/>
        </w:rPr>
        <w:t>What does the model show when emission reduction is combined with carbon removal? Is this pathway achievable without the risks of solar radiation management?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Research Governance Gap: </w:t>
      </w:r>
      <w:r>
        <w:rPr>
          <w:sz w:val="22"/>
        </w:rPr>
        <w:t>The absence of international regulations or agreements governing geoengineering research and potential deployment — currently, any nation with sufficient resources could unilaterally deploy SRM, as no treaty prohibits it, and the lack of governance creates risks of rogue deployment or conflict</w:t>
      </w:r>
    </w:p>
    <w:p>
      <w:r>
        <w:rPr>
          <w:b/>
          <w:sz w:val="22"/>
        </w:rPr>
        <w:t xml:space="preserve">  *  Ozone Layer Interaction: </w:t>
      </w:r>
      <w:r>
        <w:rPr>
          <w:sz w:val="22"/>
        </w:rPr>
        <w:t>The potential effect of stratospheric aerosol injection on the ozone layer — sulfate aerosols that reflect sunlight also catalyze ozone-destroying reactions, potentially worsening the ozone hole and increasing UV radiation exposure, adding a health risk to the climate intervention</w:t>
      </w:r>
    </w:p>
    <w:p>
      <w:r>
        <w:rPr>
          <w:b/>
          <w:sz w:val="22"/>
        </w:rPr>
        <w:t xml:space="preserve">  *  Intergenerational Equity: </w:t>
      </w:r>
      <w:r>
        <w:rPr>
          <w:sz w:val="22"/>
        </w:rPr>
        <w:t>The ethical dimension of decisions made today that bind future generations — deploying SRM creates a commitment that must be maintained for centuries by future generations who had no voice in the decision, raising fundamental questions about whether one generation has the right to impose such obligations on its descendants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your model show that solar radiation management is not a solution to climate change but rather a new problem layered on top of an existing one?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is the termination shock problem and why does it make SRM deployment a multigenerational trap? How does your model demonstrate this risk?</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current scale of carbon dioxide removal so inadequate compared to annual emissions? What would it take to close this gap, and is it realistic?</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moral hazard concept apply to geoengineering — why might having a technological fix available actually make the climate problem worse?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Who should have the authority to make decisions about deploying technologies that alter the global climate? What principles should guide this governance?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Climate Intervention Decision Framework</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governance and evaluation framework for deciding whether, when, and how to deploy climate intervention technologies, incorporating scientific risk assessment, ethical principles, and international justice considerations.</w:t>
      </w:r>
    </w:p>
    <w:p/>
    <w:p>
      <w:r>
        <w:rPr>
          <w:b/>
          <w:color w:val="1A4780"/>
          <w:sz w:val="36"/>
        </w:rPr>
        <w:t>THE SCENARIO</w:t>
      </w:r>
    </w:p>
    <w:p>
      <w:r>
        <w:rPr>
          <w:sz w:val="22"/>
        </w:rPr>
        <w:t>Global temperatures have reached 1.8 degrees Celsius above pre-industrial levels and emission reduction efforts are failing to meet targets. A coalition of wealthy nations is proposing to deploy stratospheric aerosol injection to prevent crossing the 2-degree threshold, arguing that the risk of inaction exceeds the risk of intervention. Developing nations in the tropics, whose monsoon rainfall could be disrupted by SRM, oppose deployment without their consent. Meanwhile, CDR technology has scaled to 2 gigatons per year — significant but still far below the level needed. The United Nations has commissioned your team to design a decision framework that evaluates whether geoengineering should be deployed and, if so, under what conditions, with what safeguards, and with whose consent.</w:t>
      </w:r>
    </w:p>
    <w:p/>
    <w:p>
      <w:r>
        <w:rPr>
          <w:b/>
          <w:color w:val="1A4780"/>
          <w:sz w:val="36"/>
        </w:rPr>
        <w:t>ENGINEERING DESIGN THINKING</w:t>
      </w:r>
    </w:p>
    <w:p>
      <w:pPr>
        <w:pStyle w:val="ListBullet"/>
      </w:pPr>
      <w:r>
        <w:rPr>
          <w:sz w:val="22"/>
        </w:rPr>
        <w:t>What scientific criteria does your framework use to evaluate whether geoengineering deployment is justified?</w:t>
      </w:r>
    </w:p>
    <w:p>
      <w:pPr>
        <w:pStyle w:val="ListBullet"/>
      </w:pPr>
      <w:r>
        <w:rPr>
          <w:sz w:val="22"/>
        </w:rPr>
        <w:t>How does your framework ensure that nations most affected by side effects have genuine decision-making power, not just a voice?</w:t>
      </w:r>
    </w:p>
    <w:p>
      <w:pPr>
        <w:pStyle w:val="ListBullet"/>
      </w:pPr>
      <w:r>
        <w:rPr>
          <w:sz w:val="22"/>
        </w:rPr>
        <w:t>What safeguards does your framework include to prevent moral hazard — the risk that geoengineering availability reduces emission reduction urgency?</w:t>
      </w:r>
    </w:p>
    <w:p>
      <w:pPr>
        <w:pStyle w:val="ListBullet"/>
      </w:pPr>
      <w:r>
        <w:rPr>
          <w:sz w:val="22"/>
        </w:rPr>
        <w:t>What termination protocol does your framework require — how is the long-term commitment managed across generations and changing governments?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