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Is Lithium the New Gold?</w:t>
      </w:r>
    </w:p>
    <w:p>
      <w:pPr>
        <w:jc w:val="center"/>
      </w:pPr>
      <w:r>
        <w:rPr>
          <w:i/>
          <w:sz w:val="30"/>
        </w:rPr>
        <w:t>Modeling the Resource Economics of the Electric Vehicle Revolution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10th Grade — Level 2: Systems Under Pressure  |  Standard: HS-ESS3-1, HS-PS1-3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Lithium Supply Chain Resilience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know about where the materials in your phone battery come from?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electric vehicle prices have been so volatile in recent years?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you think lithium gets from the ground into a car battery.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trade-offs might exist between fighting climate change and mining for battery materials?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Is Lithium the New Gold? system, we have these components:</w:t>
      </w:r>
    </w:p>
    <w:p/>
    <w:p>
      <w:r>
        <w:rPr>
          <w:b/>
          <w:sz w:val="22"/>
        </w:rPr>
        <w:t xml:space="preserve">  *  Lithium Demand: </w:t>
      </w:r>
      <w:r>
        <w:rPr>
          <w:sz w:val="22"/>
        </w:rPr>
        <w:t>The total global demand for lithium driven by EV batteries, grid storage, consumer electronics, and industrial applications — growing at 25-35% annually</w:t>
      </w:r>
    </w:p>
    <w:p>
      <w:r>
        <w:rPr>
          <w:b/>
          <w:sz w:val="22"/>
        </w:rPr>
        <w:t xml:space="preserve">  *  Mining Rate: </w:t>
      </w:r>
      <w:r>
        <w:rPr>
          <w:sz w:val="22"/>
        </w:rPr>
        <w:t>The volume of lithium extracted from brine pools and hard-rock mines globally per year, constrained by geological deposits, water availability, and permitting timelines</w:t>
      </w:r>
    </w:p>
    <w:p>
      <w:r>
        <w:rPr>
          <w:b/>
          <w:sz w:val="22"/>
        </w:rPr>
        <w:t xml:space="preserve">  *  Environmental Damage: </w:t>
      </w:r>
      <w:r>
        <w:rPr>
          <w:sz w:val="22"/>
        </w:rPr>
        <w:t>The cumulative ecological harm caused by lithium extraction including aquifer depletion, toxic waste generation, habitat destruction, and indigenous community displacement</w:t>
      </w:r>
    </w:p>
    <w:p>
      <w:r>
        <w:rPr>
          <w:b/>
          <w:sz w:val="22"/>
        </w:rPr>
        <w:t xml:space="preserve">  *  Battery Performance: </w:t>
      </w:r>
      <w:r>
        <w:rPr>
          <w:sz w:val="22"/>
        </w:rPr>
        <w:t>The energy density, charge speed, lifespan, and cost per kilowatt-hour of lithium-ion batteries, which determines how much lithium each vehicle requires</w:t>
      </w:r>
    </w:p>
    <w:p>
      <w:r>
        <w:rPr>
          <w:b/>
          <w:sz w:val="22"/>
        </w:rPr>
        <w:t xml:space="preserve">  *  Recycling Rate: </w:t>
      </w:r>
      <w:r>
        <w:rPr>
          <w:sz w:val="22"/>
        </w:rPr>
        <w:t>The percentage of lithium from end-of-life batteries that is successfully recovered and returned to the supply chain through hydrometallurgical or pyrometallurgical processes</w:t>
      </w:r>
    </w:p>
    <w:p>
      <w:r>
        <w:rPr>
          <w:b/>
          <w:sz w:val="22"/>
        </w:rPr>
        <w:t xml:space="preserve">  *  Market Price: </w:t>
      </w:r>
      <w:r>
        <w:rPr>
          <w:sz w:val="22"/>
        </w:rPr>
        <w:t>The spot price of battery-grade lithium carbonate or hydroxide on global commodity markets, driven by the balance between supply and demand</w:t>
      </w:r>
    </w:p>
    <w:p>
      <w:r>
        <w:rPr>
          <w:b/>
          <w:sz w:val="22"/>
        </w:rPr>
        <w:t xml:space="preserve">  *  EV Adoption: </w:t>
      </w:r>
      <w:r>
        <w:rPr>
          <w:sz w:val="22"/>
        </w:rPr>
        <w:t>The rate at which consumers and fleet operators purchase electric vehicles instead of internal combustion engine vehicles, driven by policy, price, and infrastructure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Steady Growth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Moderate EV adoption, current mining capacity</w:t>
      </w:r>
    </w:p>
    <w:p>
      <w:r>
        <w:rPr>
          <w:i/>
          <w:sz w:val="22"/>
        </w:rPr>
        <w:t>What do you predict will happen to Market Price if EV Adoption grows steadily but Mining Rate stays flat?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EV Boom, No Recycling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Rapid EV adoption, zero recycling</w:t>
      </w:r>
    </w:p>
    <w:p>
      <w:r>
        <w:rPr>
          <w:i/>
          <w:sz w:val="22"/>
        </w:rPr>
        <w:t>What do you predict happens to Environmental Damage when all lithium comes from new mining operations?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Circular Economy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recycling, moderate adoption</w:t>
      </w:r>
    </w:p>
    <w:p>
      <w:r>
        <w:rPr>
          <w:i/>
          <w:sz w:val="22"/>
        </w:rPr>
        <w:t>Do you predict that high Recycling Rate can significantly reduce the need for new Mining Rate?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Geopolitical Risk: </w:t>
      </w:r>
      <w:r>
        <w:rPr>
          <w:sz w:val="22"/>
        </w:rPr>
        <w:t>The concentration of lithium reserves in a few countries (Australia, Chile, Argentina, China) creates supply vulnerability to political instability, trade disputes, and export restrictions</w:t>
      </w:r>
    </w:p>
    <w:p>
      <w:r>
        <w:rPr>
          <w:b/>
          <w:sz w:val="22"/>
        </w:rPr>
        <w:t xml:space="preserve">  *  Alternative Chemistry: </w:t>
      </w:r>
      <w:r>
        <w:rPr>
          <w:sz w:val="22"/>
        </w:rPr>
        <w:t>Research into sodium-ion, solid-state, and lithium-sulfur batteries that could reduce or eliminate lithium dependence in future battery generations</w:t>
      </w:r>
    </w:p>
    <w:p>
      <w:r>
        <w:rPr>
          <w:b/>
          <w:sz w:val="22"/>
        </w:rPr>
        <w:t xml:space="preserve">  *  Water Scarcity Index: </w:t>
      </w:r>
      <w:r>
        <w:rPr>
          <w:sz w:val="22"/>
        </w:rPr>
        <w:t>The ratio of lithium extraction water consumption to available freshwater in mining regions, which determines whether extraction is sustainable or destroys local water supplies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reveal the tension between the urgency of climate action and the reality of resource extraction timelines?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feedback loops in your model create the most instability in lithium markets?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your model's predictions change if a breakthrough in sodium-ion batteries eliminated lithium demand for EVs?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your model suggest about the difference between a linear economy and a circular economy for critical minerals?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ethical considerations does your model raise about who bears the environmental cost of the green energy transition?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Lithium Supply Chain Resilience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20-year lithium supply strategy for an EV manufacturer that balances cost, environmental responsibility, and supply security.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major electric vehicle company projects it will need 10x its current lithium supply within eight years. Current suppliers cannot guarantee delivery. Your team has been hired to design a comprehensive supply strategy that ensures the company can meet production targets without contributing to environmental disaster.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mix of lithium sources — brine, hard-rock, recycled, and next-generation — would you recommend?</w:t>
      </w:r>
    </w:p>
    <w:p>
      <w:pPr>
        <w:pStyle w:val="ListBullet"/>
      </w:pPr>
      <w:r>
        <w:rPr>
          <w:sz w:val="22"/>
        </w:rPr>
        <w:t>How would you structure long-term supply contracts to hedge against price swings?</w:t>
      </w:r>
    </w:p>
    <w:p>
      <w:pPr>
        <w:pStyle w:val="ListBullet"/>
      </w:pPr>
      <w:r>
        <w:rPr>
          <w:sz w:val="22"/>
        </w:rPr>
        <w:t>What role should battery chemistry research play in reducing lithium dependence?</w:t>
      </w:r>
    </w:p>
    <w:p>
      <w:pPr>
        <w:pStyle w:val="ListBullet"/>
      </w:pPr>
      <w:r>
        <w:rPr>
          <w:sz w:val="22"/>
        </w:rPr>
        <w:t>How would you communicate your environmental strategy to consumers and investors?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