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G10L2-L03: The Carbon Bomb: Why Thawing Permafrost Terrifies Scientists</w:t>
      </w:r>
    </w:p>
    <w:p>
      <w:pPr>
        <w:jc w:val="center"/>
      </w:pPr>
      <w:r>
        <w:rPr>
          <w:i/>
          <w:sz w:val="28"/>
        </w:rPr>
        <w:t>Modeling Arctic Feedback Loops and Climate Tipping Points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10th Grade — Level 2: Systems Under Pressure</w:t>
            </w:r>
          </w:p>
        </w:tc>
      </w:tr>
      <w:tr>
        <w:tc>
          <w:tcPr>
            <w:tcW w:type="dxa" w:w="5256"/>
            <w:shd w:fill="7EC8E3"/>
          </w:tcPr>
          <w:p>
            <w:r>
              <w:rPr>
                <w:b/>
                <w:sz w:val="20"/>
              </w:rPr>
              <w:t>NGSS Standard</w:t>
            </w:r>
          </w:p>
        </w:tc>
        <w:tc>
          <w:tcPr>
            <w:tcW w:type="dxa" w:w="5256"/>
          </w:tcPr>
          <w:p>
            <w:r>
              <w:rPr>
                <w:sz w:val="20"/>
              </w:rPr>
              <w:t>HS-ESS2-6, HS-LS2-3: Develop a quantitative model to describe the cycling of carbon among the hydrosphere, atmosphere, geosphere, and biosphere. Construct and revise an explanation based on evidence for the cycling of matter and flow of energy in aerobic and anaerobic conditions.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HS-ESS2-6, HS-LS2-3</w:t>
      </w:r>
    </w:p>
    <w:p>
      <w:r>
        <w:rPr>
          <w:i/>
          <w:sz w:val="22"/>
        </w:rPr>
        <w:t>Develop a quantitative model to describe the cycling of carbon among the hydrosphere, atmosphere, geosphere, and biosphere. Construct and revise an explanation based on evidence for the cycling of matter and flow of energy in aerobic and anaerobic conditions.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quantitative computational model of the permafrost carbon feedback loop, testing scenarios to identify tipping point conditions.</w:t>
      </w:r>
    </w:p>
    <w:p/>
    <w:p>
      <w:r>
        <w:rPr>
          <w:b/>
          <w:sz w:val="22"/>
        </w:rPr>
        <w:t xml:space="preserve">Disciplinary Core Idea: </w:t>
      </w:r>
      <w:r>
        <w:rPr>
          <w:i/>
          <w:sz w:val="22"/>
        </w:rPr>
        <w:t>ESS2.D Weather and Climate / LS2.B Cycles of Matter and Energy Transfer</w:t>
      </w:r>
    </w:p>
    <w:p>
      <w:r>
        <w:rPr>
          <w:sz w:val="22"/>
        </w:rPr>
        <w:t>Carbon cycles between the atmosphere, geosphere, and biosphere through processes including decomposition, absorption, and photosynthesis, with feedback loops that can amplify or dampen changes.</w:t>
      </w:r>
    </w:p>
    <w:p/>
    <w:p>
      <w:r>
        <w:rPr>
          <w:b/>
          <w:sz w:val="22"/>
        </w:rPr>
        <w:t xml:space="preserve">Crosscutting Concept: </w:t>
      </w:r>
      <w:r>
        <w:rPr>
          <w:i/>
          <w:sz w:val="22"/>
        </w:rPr>
        <w:t>Stability and Change</w:t>
      </w:r>
    </w:p>
    <w:p>
      <w:r>
        <w:rPr>
          <w:sz w:val="22"/>
        </w:rPr>
        <w:t>Students model how a stable system (frozen permafrost storing carbon for millennia) can be pushed past a tipping point into a new, self-reinforcing state of change.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the positive feedback loop between permafrost thawing, greenhouse gas release, and atmospheric warming</w:t>
      </w:r>
    </w:p>
    <w:p>
      <w:pPr>
        <w:pStyle w:val="ListBullet"/>
      </w:pPr>
      <w:r>
        <w:rPr>
          <w:sz w:val="22"/>
        </w:rPr>
        <w:t>Analyze how carbon sinks (ocean absorption, vegetation growth) interact with carbon sources (microbial decomposition, methane release) to determine net feedback</w:t>
      </w:r>
    </w:p>
    <w:p>
      <w:pPr>
        <w:pStyle w:val="ListBullet"/>
      </w:pPr>
      <w:r>
        <w:rPr>
          <w:sz w:val="22"/>
        </w:rPr>
        <w:t>Predict tipping point conditions using computational model evidence</w:t>
      </w:r>
    </w:p>
    <w:p/>
    <w:p>
      <w:r>
        <w:rPr>
          <w:b/>
          <w:sz w:val="22"/>
        </w:rPr>
        <w:t>Sample CAST-Style Questions:</w:t>
      </w:r>
    </w:p>
    <w:p>
      <w:r>
        <w:rPr>
          <w:b/>
          <w:sz w:val="20"/>
        </w:rPr>
        <w:t xml:space="preserve">Multiple Choice: </w:t>
      </w:r>
      <w:r>
        <w:rPr>
          <w:sz w:val="20"/>
        </w:rPr>
        <w:t>Arctic temperatures have risen 3 degrees Celsius above pre-industrial levels. Based on your model, which feedback component would show the most dramatic change first?</w:t>
      </w:r>
    </w:p>
    <w:p>
      <w:r>
        <w:rPr>
          <w:b/>
          <w:sz w:val="20"/>
        </w:rPr>
        <w:t xml:space="preserve">Constructed Response: </w:t>
      </w:r>
      <w:r>
        <w:rPr>
          <w:sz w:val="20"/>
        </w:rPr>
        <w:t>Using your model, explain why the permafrost carbon feedback is described as a 'carbon bomb' and why scientists fear it could make climate change irreversible even if all human emissions stopped. Reference at least three model components.</w:t>
      </w:r>
    </w:p>
    <w:p>
      <w:r>
        <w:br w:type="page"/>
      </w:r>
    </w:p>
    <w:p>
      <w:r>
        <w:rPr>
          <w:b/>
          <w:color w:val="0D1B2A"/>
          <w:sz w:val="48"/>
        </w:rPr>
        <w:t>2. Background Content Knowledge for Teachers</w:t>
      </w:r>
    </w:p>
    <w:p>
      <w:r>
        <w:rPr>
          <w:b/>
          <w:color w:val="1A4780"/>
          <w:sz w:val="36"/>
        </w:rPr>
        <w:t>The Carbon Bomb: Why Thawing Permafrost Terrifies Scientists — Science Background</w:t>
      </w:r>
    </w:p>
    <w:p>
      <w:r>
        <w:rPr>
          <w:sz w:val="22"/>
        </w:rPr>
        <w:t>Beneath the frozen ground of Siberia, Alaska, and northern Canada lies a carbon time bomb that dwarfs all human emissions combined. Permafrost — ground frozen continuously for at least two years, some of it for hundreds of thousands of years — stores approximately 1,500 billion tons of organic carbon. That's nearly twice the carbon in the entire atmosphere. As the Arctic warms at twice the global rate, this ancient carbon is beginning to thaw.</w:t>
      </w:r>
    </w:p>
    <w:p/>
    <w:p>
      <w:r>
        <w:rPr>
          <w:b/>
          <w:color w:val="1A4780"/>
          <w:sz w:val="22"/>
        </w:rPr>
        <w:t xml:space="preserve">What Is Permafrost?: </w:t>
      </w:r>
    </w:p>
    <w:p>
      <w:r>
        <w:rPr>
          <w:sz w:val="22"/>
        </w:rPr>
        <w:t>Permafrost is ground that remains at or below 0 degrees Celsius for at least two consecutive years. It covers approximately 25% of the Northern Hemisphere's land surface — an area larger than all of North and South America combined. Some permafrost in Siberia has been frozen for 700,000 years. During all that time, dead plants and animals accumulated in the frozen soil without decomposing, creating an enormous reservoir of organic carbon trapped in a natural freezer.</w:t>
      </w:r>
    </w:p>
    <w:p/>
    <w:p>
      <w:r>
        <w:rPr>
          <w:b/>
          <w:color w:val="1A4780"/>
          <w:sz w:val="22"/>
        </w:rPr>
        <w:t xml:space="preserve">The Thaw Cascade: </w:t>
      </w:r>
    </w:p>
    <w:p>
      <w:r>
        <w:rPr>
          <w:sz w:val="22"/>
        </w:rPr>
        <w:t>When permafrost thaws, several interconnected processes begin simultaneously. Soil microorganisms that have been dormant for millennia reactivate and begin decomposing the ancient organic material, producing CO2 in aerobic (oxygen-rich) conditions and methane in anaerobic (oxygen-poor) conditions. Methane is 80 times more potent than CO2 as a greenhouse gas over 20 years. The ground physically collapses as ice lenses melt, creating thermokarst lakes that accelerate further thawing. These lakes become concentrated sources of methane that bubbles visibly to the surface.</w:t>
      </w:r>
    </w:p>
    <w:p/>
    <w:p>
      <w:r>
        <w:rPr>
          <w:b/>
          <w:color w:val="1A4780"/>
          <w:sz w:val="22"/>
        </w:rPr>
        <w:t xml:space="preserve">The Feedback Loop That Terrifies Scientists: </w:t>
      </w:r>
    </w:p>
    <w:p>
      <w:r>
        <w:rPr>
          <w:sz w:val="22"/>
        </w:rPr>
        <w:t>The permafrost carbon feedback is a textbook positive feedback loop. Human emissions warm the atmosphere. The warmer atmosphere thaws permafrost. Thawed permafrost releases CO2 and methane. These additional greenhouse gases warm the atmosphere further. The warmer atmosphere thaws more permafrost. Each cycle amplifies the last. Current estimates suggest this feedback could add 0.3 degrees Celsius of additional warming by 2100 under high-emission scenarios — on top of the warming from human emissions. The critical question is whether this feedback has a tipping point beyond which it becomes self-sustaining.</w:t>
      </w:r>
    </w:p>
    <w:p/>
    <w:p>
      <w:r>
        <w:rPr>
          <w:b/>
          <w:color w:val="1A4780"/>
          <w:sz w:val="22"/>
        </w:rPr>
        <w:t xml:space="preserve">Can Anything Stop It?: </w:t>
      </w:r>
    </w:p>
    <w:p>
      <w:r>
        <w:rPr>
          <w:sz w:val="22"/>
        </w:rPr>
        <w:t>Two natural processes partially counteract the permafrost feedback. Oceans absorb about 25% of atmospheric CO2 through dissolution and biological uptake (phytoplankton). Vegetation expansion into newly thawed Arctic regions absorbs some carbon through photosynthesis — shrubs and trees are moving northward as conditions warm. However, studies consistently show that these sinks cannot match the rate of carbon release from thawing permafrost. The carbon was accumulated over tens of thousands of years but is being released over decades — an asymmetry that overwhelms the planet's absorption capacity.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components of the permafrost carbon system: Permafrost Temperature, Methane Release Rate, Microbial Decomposition, Atmospheric CO2, Ocean Absorption, Vegetation Growth, and Feedback Amplification — with Atmospheric CO2 as the external driver.</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Atmospheric CO2 raises global temperature, increasing Permafrost Temperature. Thawing activates Microbial Decomposition and Methane Release Rate, which increase Atmospheric CO2 further. Ocean Absorption and Vegetation Growth provide partial offsetting, but Feedback Amplification tracks the net acceleration.</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positive feedback loop and the partial negative feedback from carbon sinks, tracking whether the net effect pushes toward a tipping point.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trajectory, aggressive emissions cuts, and methane burst scenarios to determine whether the tipping point can be avoided and what happens if it is crossed.</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Thermokarst Formation, Subsea Permafrost, or Albedo Change to explore additional feedback mechanisms and their contribution to tipping point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dramatic Arctic thawing landscape</w:t>
            </w:r>
          </w:p>
        </w:tc>
      </w:tr>
      <w:tr>
        <w:tc>
          <w:tcPr>
            <w:tcW w:type="dxa" w:w="5256"/>
            <w:shd w:fill="E8F4F8"/>
          </w:tcPr>
          <w:p>
            <w:r>
              <w:rPr>
                <w:b/>
                <w:sz w:val="18"/>
              </w:rPr>
              <w:t>What to Say:</w:t>
            </w:r>
          </w:p>
        </w:tc>
        <w:tc>
          <w:tcPr>
            <w:tcW w:type="dxa" w:w="5256"/>
          </w:tcPr>
          <w:p>
            <w:r>
              <w:rPr>
                <w:sz w:val="18"/>
              </w:rPr>
              <w:t>There's a bomb buried under the Arctic. Not a weapon — something far more dangerous. 1,500 billion tons of carbon frozen in the ground, and the fuse is already lit.</w:t>
            </w:r>
          </w:p>
        </w:tc>
      </w:tr>
      <w:tr>
        <w:tc>
          <w:tcPr>
            <w:tcW w:type="dxa" w:w="5256"/>
            <w:shd w:fill="E8F4F8"/>
          </w:tcPr>
          <w:p>
            <w:r>
              <w:rPr>
                <w:b/>
                <w:sz w:val="18"/>
              </w:rPr>
              <w:t>What to Do/Watch For:</w:t>
            </w:r>
          </w:p>
        </w:tc>
        <w:tc>
          <w:tcPr>
            <w:tcW w:type="dxa" w:w="5256"/>
          </w:tcPr>
          <w:p>
            <w:r>
              <w:rPr>
                <w:sz w:val="18"/>
              </w:rPr>
              <w:t>Show a satellite time-lapse of Arctic ice retreat over 30 years. Then reveal the permafrost carbon number. Let the scale register.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you're modeling the feedback loop that keeps climate scientists awake at night — the one that could make climate change unstoppable.</w:t>
            </w:r>
          </w:p>
        </w:tc>
      </w:tr>
      <w:tr>
        <w:tc>
          <w:tcPr>
            <w:tcW w:type="dxa" w:w="5256"/>
            <w:shd w:fill="E8F4F8"/>
          </w:tcPr>
          <w:p>
            <w:r>
              <w:rPr>
                <w:b/>
                <w:sz w:val="18"/>
              </w:rPr>
              <w:t>What to Do/Watch For:</w:t>
            </w:r>
          </w:p>
        </w:tc>
        <w:tc>
          <w:tcPr>
            <w:tcW w:type="dxa" w:w="5256"/>
          </w:tcPr>
          <w:p>
            <w:r>
              <w:rPr>
                <w:sz w:val="18"/>
              </w:rPr>
              <w:t>Have students read objectives. Pre-teach 'positive feedback loop' and 'tipping point.' Quick-write: What's the difference between a feedback that stabilizes and one that amplifies?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What happens when 1,500 billion tons of frozen carbon thaws?</w:t>
            </w:r>
          </w:p>
        </w:tc>
      </w:tr>
      <w:tr>
        <w:tc>
          <w:tcPr>
            <w:tcW w:type="dxa" w:w="5256"/>
            <w:shd w:fill="E8F4F8"/>
          </w:tcPr>
          <w:p>
            <w:r>
              <w:rPr>
                <w:b/>
                <w:sz w:val="18"/>
              </w:rPr>
              <w:t>What to Say:</w:t>
            </w:r>
          </w:p>
        </w:tc>
        <w:tc>
          <w:tcPr>
            <w:tcW w:type="dxa" w:w="5256"/>
          </w:tcPr>
          <w:p>
            <w:r>
              <w:rPr>
                <w:sz w:val="18"/>
              </w:rPr>
              <w:t>Twice the carbon in the entire atmosphere is frozen under your feet if you're standing in Siberia. What happens when that freezer stops working?</w:t>
            </w:r>
          </w:p>
        </w:tc>
      </w:tr>
      <w:tr>
        <w:tc>
          <w:tcPr>
            <w:tcW w:type="dxa" w:w="5256"/>
            <w:shd w:fill="E8F4F8"/>
          </w:tcPr>
          <w:p>
            <w:r>
              <w:rPr>
                <w:b/>
                <w:sz w:val="18"/>
              </w:rPr>
              <w:t>What to Do/Watch For:</w:t>
            </w:r>
          </w:p>
        </w:tc>
        <w:tc>
          <w:tcPr>
            <w:tcW w:type="dxa" w:w="5256"/>
          </w:tcPr>
          <w:p>
            <w:r>
              <w:rPr>
                <w:sz w:val="18"/>
              </w:rPr>
              <w:t>Visual comparison: Stack representing atmospheric carbon next to stack representing permafrost carbon. Which is bigger? Students react.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a system with a terrifying property — it can reach a point where it keeps going even if we try to stop it.</w:t>
            </w:r>
          </w:p>
        </w:tc>
      </w:tr>
      <w:tr>
        <w:tc>
          <w:tcPr>
            <w:tcW w:type="dxa" w:w="5256"/>
            <w:shd w:fill="E8F4F8"/>
          </w:tcPr>
          <w:p>
            <w:r>
              <w:rPr>
                <w:b/>
                <w:sz w:val="18"/>
              </w:rPr>
              <w:t>What to Do/Watch For:</w:t>
            </w:r>
          </w:p>
        </w:tc>
        <w:tc>
          <w:tcPr>
            <w:tcW w:type="dxa" w:w="5256"/>
          </w:tcPr>
          <w:p>
            <w:r>
              <w:rPr>
                <w:sz w:val="18"/>
              </w:rPr>
              <w:t>Preview each LEVER step. Emphasize that this model contains both positive (amplifying) and negative (dampening) feedback loops.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permafrost feedback model</w:t>
            </w:r>
          </w:p>
        </w:tc>
      </w:tr>
      <w:tr>
        <w:tc>
          <w:tcPr>
            <w:tcW w:type="dxa" w:w="5256"/>
            <w:shd w:fill="E8F4F8"/>
          </w:tcPr>
          <w:p>
            <w:r>
              <w:rPr>
                <w:b/>
                <w:sz w:val="18"/>
              </w:rPr>
              <w:t>What to Say:</w:t>
            </w:r>
          </w:p>
        </w:tc>
        <w:tc>
          <w:tcPr>
            <w:tcW w:type="dxa" w:w="5256"/>
          </w:tcPr>
          <w:p>
            <w:r>
              <w:rPr>
                <w:sz w:val="18"/>
              </w:rPr>
              <w:t>Seven components, two types of feedback, and one critical question: can we stop it?</w:t>
            </w:r>
          </w:p>
        </w:tc>
      </w:tr>
      <w:tr>
        <w:tc>
          <w:tcPr>
            <w:tcW w:type="dxa" w:w="5256"/>
            <w:shd w:fill="E8F4F8"/>
          </w:tcPr>
          <w:p>
            <w:r>
              <w:rPr>
                <w:b/>
                <w:sz w:val="18"/>
              </w:rPr>
              <w:t>What to Do/Watch For:</w:t>
            </w:r>
          </w:p>
        </w:tc>
        <w:tc>
          <w:tcPr>
            <w:tcW w:type="dxa" w:w="5256"/>
          </w:tcPr>
          <w:p>
            <w:r>
              <w:rPr>
                <w:sz w:val="18"/>
              </w:rPr>
              <w:t>Guide component sorting. Discuss why Atmospheric CO2 is external (driven by human emissions policy) while the Arctic system responds internally.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Feedback loop diagram with positive and negative arrows</w:t>
            </w:r>
          </w:p>
        </w:tc>
      </w:tr>
      <w:tr>
        <w:tc>
          <w:tcPr>
            <w:tcW w:type="dxa" w:w="5256"/>
            <w:shd w:fill="E8F4F8"/>
          </w:tcPr>
          <w:p>
            <w:r>
              <w:rPr>
                <w:b/>
                <w:sz w:val="18"/>
              </w:rPr>
              <w:t>What to Say:</w:t>
            </w:r>
          </w:p>
        </w:tc>
        <w:tc>
          <w:tcPr>
            <w:tcW w:type="dxa" w:w="5256"/>
          </w:tcPr>
          <w:p>
            <w:r>
              <w:rPr>
                <w:sz w:val="18"/>
              </w:rPr>
              <w:t>Trace the loop: CO2 warms the air, air thaws the ground, ground releases more CO2. Now find what slows it down — and ask if it's enough.</w:t>
            </w:r>
          </w:p>
        </w:tc>
      </w:tr>
      <w:tr>
        <w:tc>
          <w:tcPr>
            <w:tcW w:type="dxa" w:w="5256"/>
            <w:shd w:fill="E8F4F8"/>
          </w:tcPr>
          <w:p>
            <w:r>
              <w:rPr>
                <w:b/>
                <w:sz w:val="18"/>
              </w:rPr>
              <w:t>What to Do/Watch For:</w:t>
            </w:r>
          </w:p>
        </w:tc>
        <w:tc>
          <w:tcPr>
            <w:tcW w:type="dxa" w:w="5256"/>
          </w:tcPr>
          <w:p>
            <w:r>
              <w:rPr>
                <w:sz w:val="18"/>
              </w:rPr>
              <w:t>Help students map both the positive feedback (warming-thawing-release) and the negative feedback (ocean absorption, vegetation growth). Calculate the net effect.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simulation results for three scenarios</w:t>
            </w:r>
          </w:p>
        </w:tc>
      </w:tr>
      <w:tr>
        <w:tc>
          <w:tcPr>
            <w:tcW w:type="dxa" w:w="5256"/>
            <w:shd w:fill="E8F4F8"/>
          </w:tcPr>
          <w:p>
            <w:r>
              <w:rPr>
                <w:b/>
                <w:sz w:val="18"/>
              </w:rPr>
              <w:t>What to Say:</w:t>
            </w:r>
          </w:p>
        </w:tc>
        <w:tc>
          <w:tcPr>
            <w:tcW w:type="dxa" w:w="5256"/>
          </w:tcPr>
          <w:p>
            <w:r>
              <w:rPr>
                <w:sz w:val="18"/>
              </w:rPr>
              <w:t>Three futures: business as usual, aggressive cuts, and a methane burst. Only one of them has a chance of avoiding the tipping point.</w:t>
            </w:r>
          </w:p>
        </w:tc>
      </w:tr>
      <w:tr>
        <w:tc>
          <w:tcPr>
            <w:tcW w:type="dxa" w:w="5256"/>
            <w:shd w:fill="E8F4F8"/>
          </w:tcPr>
          <w:p>
            <w:r>
              <w:rPr>
                <w:b/>
                <w:sz w:val="18"/>
              </w:rPr>
              <w:t>What to Do/Watch For:</w:t>
            </w:r>
          </w:p>
        </w:tc>
        <w:tc>
          <w:tcPr>
            <w:tcW w:type="dxa" w:w="5256"/>
          </w:tcPr>
          <w:p>
            <w:r>
              <w:rPr>
                <w:sz w:val="18"/>
              </w:rPr>
              <w:t>Students predict outcomes first. Run all three scenarios. Identify the tipping point threshold in each. Discuss which scenario is most realistic.</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 exploration</w:t>
            </w:r>
          </w:p>
        </w:tc>
      </w:tr>
      <w:tr>
        <w:tc>
          <w:tcPr>
            <w:tcW w:type="dxa" w:w="5256"/>
            <w:shd w:fill="E8F4F8"/>
          </w:tcPr>
          <w:p>
            <w:r>
              <w:rPr>
                <w:b/>
                <w:sz w:val="18"/>
              </w:rPr>
              <w:t>What to Say:</w:t>
            </w:r>
          </w:p>
        </w:tc>
        <w:tc>
          <w:tcPr>
            <w:tcW w:type="dxa" w:w="5256"/>
          </w:tcPr>
          <w:p>
            <w:r>
              <w:rPr>
                <w:sz w:val="18"/>
              </w:rPr>
              <w:t>Your model just showed why this is called a carbon bomb. Once the feedback becomes self-sustaining, it doesn't matter what humans do.</w:t>
            </w:r>
          </w:p>
        </w:tc>
      </w:tr>
      <w:tr>
        <w:tc>
          <w:tcPr>
            <w:tcW w:type="dxa" w:w="5256"/>
            <w:shd w:fill="E8F4F8"/>
          </w:tcPr>
          <w:p>
            <w:r>
              <w:rPr>
                <w:b/>
                <w:sz w:val="18"/>
              </w:rPr>
              <w:t>What to Do/Watch For:</w:t>
            </w:r>
          </w:p>
        </w:tc>
        <w:tc>
          <w:tcPr>
            <w:tcW w:type="dxa" w:w="5256"/>
          </w:tcPr>
          <w:p>
            <w:r>
              <w:rPr>
                <w:sz w:val="18"/>
              </w:rPr>
              <w:t>Lead discussion connecting model findings to current Arctic observations. Show real methane bubble data from Siberian lakes.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Arctic monitoring network design challenge</w:t>
            </w:r>
          </w:p>
        </w:tc>
      </w:tr>
      <w:tr>
        <w:tc>
          <w:tcPr>
            <w:tcW w:type="dxa" w:w="5256"/>
            <w:shd w:fill="E8F4F8"/>
          </w:tcPr>
          <w:p>
            <w:r>
              <w:rPr>
                <w:b/>
                <w:sz w:val="18"/>
              </w:rPr>
              <w:t>What to Say:</w:t>
            </w:r>
          </w:p>
        </w:tc>
        <w:tc>
          <w:tcPr>
            <w:tcW w:type="dxa" w:w="5256"/>
          </w:tcPr>
          <w:p>
            <w:r>
              <w:rPr>
                <w:sz w:val="18"/>
              </w:rPr>
              <w:t>Scientists need to know exactly when the tipping point is approaching. Design the warning system.</w:t>
            </w:r>
          </w:p>
        </w:tc>
      </w:tr>
      <w:tr>
        <w:tc>
          <w:tcPr>
            <w:tcW w:type="dxa" w:w="5256"/>
            <w:shd w:fill="E8F4F8"/>
          </w:tcPr>
          <w:p>
            <w:r>
              <w:rPr>
                <w:b/>
                <w:sz w:val="18"/>
              </w:rPr>
              <w:t>What to Do/Watch For:</w:t>
            </w:r>
          </w:p>
        </w:tc>
        <w:tc>
          <w:tcPr>
            <w:tcW w:type="dxa" w:w="5256"/>
          </w:tcPr>
          <w:p>
            <w:r>
              <w:rPr>
                <w:sz w:val="18"/>
              </w:rPr>
              <w:t>Groups design Arctic monitoring networks. Must specify sensors, locations, power sources, data analysis methods, and warning thresholds.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Atmospheric CO2</w:t>
            </w:r>
          </w:p>
        </w:tc>
        <w:tc>
          <w:tcPr>
            <w:tcW w:type="dxa" w:w="5256"/>
          </w:tcPr>
          <w:p>
            <w:r>
              <w:rPr>
                <w:sz w:val="20"/>
              </w:rPr>
              <w:t>Permafrost Temperature</w:t>
            </w:r>
          </w:p>
        </w:tc>
      </w:tr>
      <w:tr>
        <w:tc>
          <w:tcPr>
            <w:tcW w:type="dxa" w:w="5256"/>
          </w:tcPr>
          <w:p>
            <w:r>
              <w:rPr>
                <w:sz w:val="20"/>
              </w:rPr>
            </w:r>
          </w:p>
        </w:tc>
        <w:tc>
          <w:tcPr>
            <w:tcW w:type="dxa" w:w="5256"/>
          </w:tcPr>
          <w:p>
            <w:r>
              <w:rPr>
                <w:sz w:val="20"/>
              </w:rPr>
              <w:t>Methane Release Rate</w:t>
            </w:r>
          </w:p>
        </w:tc>
      </w:tr>
      <w:tr>
        <w:tc>
          <w:tcPr>
            <w:tcW w:type="dxa" w:w="5256"/>
          </w:tcPr>
          <w:p>
            <w:r>
              <w:rPr>
                <w:sz w:val="20"/>
              </w:rPr>
            </w:r>
          </w:p>
        </w:tc>
        <w:tc>
          <w:tcPr>
            <w:tcW w:type="dxa" w:w="5256"/>
          </w:tcPr>
          <w:p>
            <w:r>
              <w:rPr>
                <w:sz w:val="20"/>
              </w:rPr>
              <w:t>Microbial Decomposition</w:t>
            </w:r>
          </w:p>
        </w:tc>
      </w:tr>
      <w:tr>
        <w:tc>
          <w:tcPr>
            <w:tcW w:type="dxa" w:w="5256"/>
          </w:tcPr>
          <w:p>
            <w:r>
              <w:rPr>
                <w:sz w:val="20"/>
              </w:rPr>
            </w:r>
          </w:p>
        </w:tc>
        <w:tc>
          <w:tcPr>
            <w:tcW w:type="dxa" w:w="5256"/>
          </w:tcPr>
          <w:p>
            <w:r>
              <w:rPr>
                <w:sz w:val="20"/>
              </w:rPr>
              <w:t>Ocean Absorption</w:t>
            </w:r>
          </w:p>
        </w:tc>
      </w:tr>
      <w:tr>
        <w:tc>
          <w:tcPr>
            <w:tcW w:type="dxa" w:w="5256"/>
          </w:tcPr>
          <w:p>
            <w:r>
              <w:rPr>
                <w:sz w:val="20"/>
              </w:rPr>
            </w:r>
          </w:p>
        </w:tc>
        <w:tc>
          <w:tcPr>
            <w:tcW w:type="dxa" w:w="5256"/>
          </w:tcPr>
          <w:p>
            <w:r>
              <w:rPr>
                <w:sz w:val="20"/>
              </w:rPr>
              <w:t>Vegetation Growth</w:t>
            </w:r>
          </w:p>
        </w:tc>
      </w:tr>
      <w:tr>
        <w:tc>
          <w:tcPr>
            <w:tcW w:type="dxa" w:w="5256"/>
          </w:tcPr>
          <w:p>
            <w:r>
              <w:rPr>
                <w:sz w:val="20"/>
              </w:rPr>
            </w:r>
          </w:p>
        </w:tc>
        <w:tc>
          <w:tcPr>
            <w:tcW w:type="dxa" w:w="5256"/>
          </w:tcPr>
          <w:p>
            <w:r>
              <w:rPr>
                <w:sz w:val="20"/>
              </w:rPr>
              <w:t>Feedback Amplification</w:t>
            </w:r>
          </w:p>
        </w:tc>
      </w:tr>
    </w:tbl>
    <w:p/>
    <w:p>
      <w:r>
        <w:rPr>
          <w:b/>
          <w:sz w:val="20"/>
        </w:rPr>
        <w:t xml:space="preserve">Expected student reasoning: </w:t>
      </w:r>
      <w:r>
        <w:rPr>
          <w:sz w:val="20"/>
        </w:rPr>
        <w:t>Atmospheric CO2 is the external component because it is primarily driven by human emissions decisions — fossil fuel combustion, deforestation, and industrial activity — that exist outside the Arctic permafrost system. Permafrost Temperature, Methane Release Rate, Microbial Decomposition, Ocean Absorption, Vegetation Growth, and Feedback Amplification are internal because they respond to atmospheric conditions and to each other through the natural carbon cycle feedback mechanisms.</w:t>
      </w:r>
    </w:p>
    <w:p/>
    <w:p>
      <w:r>
        <w:rPr>
          <w:b/>
          <w:color w:val="1A4780"/>
          <w:sz w:val="36"/>
        </w:rPr>
        <w:t>Relationships</w:t>
      </w:r>
    </w:p>
    <w:p>
      <w:r>
        <w:rPr>
          <w:b/>
          <w:sz w:val="22"/>
        </w:rPr>
        <w:t xml:space="preserve">Atmospheric CO2 to Permafrost Temperature = </w:t>
      </w:r>
      <w:r>
        <w:rPr>
          <w:b/>
          <w:color w:val="228B22"/>
          <w:sz w:val="22"/>
        </w:rPr>
        <w:t>POSITIVE (+)</w:t>
      </w:r>
    </w:p>
    <w:p>
      <w:r>
        <w:rPr>
          <w:i/>
          <w:sz w:val="20"/>
        </w:rPr>
        <w:t xml:space="preserve">Expected reasoning: </w:t>
      </w:r>
      <w:r>
        <w:rPr>
          <w:sz w:val="20"/>
        </w:rPr>
        <w:t>"Higher Atmospheric CO2 strengthens the greenhouse effect, raising global and especially Arctic temperatures (Arctic amplification causes 2-3x faster warming at poles), which increases Permafrost Temperature toward the thawing threshold."</w:t>
      </w:r>
    </w:p>
    <w:p>
      <w:r>
        <w:rPr>
          <w:b/>
          <w:sz w:val="22"/>
        </w:rPr>
        <w:t xml:space="preserve">Permafrost Temperature to Microbial Decomposition = </w:t>
      </w:r>
      <w:r>
        <w:rPr>
          <w:b/>
          <w:color w:val="228B22"/>
          <w:sz w:val="22"/>
        </w:rPr>
        <w:t>POSITIVE (+)</w:t>
      </w:r>
    </w:p>
    <w:p>
      <w:r>
        <w:rPr>
          <w:i/>
          <w:sz w:val="20"/>
        </w:rPr>
        <w:t xml:space="preserve">Expected reasoning: </w:t>
      </w:r>
      <w:r>
        <w:rPr>
          <w:sz w:val="20"/>
        </w:rPr>
        <w:t>"As Permafrost Temperature rises above 0 degrees Celsius, previously frozen organic material becomes available to soil microorganisms. Higher temperatures accelerate microbial metabolic rates, increasing decomposition of ancient carbon stores."</w:t>
      </w:r>
    </w:p>
    <w:p>
      <w:r>
        <w:rPr>
          <w:b/>
          <w:sz w:val="22"/>
        </w:rPr>
        <w:t xml:space="preserve">Microbial Decomposition to Atmospheric CO2 = </w:t>
      </w:r>
      <w:r>
        <w:rPr>
          <w:b/>
          <w:color w:val="228B22"/>
          <w:sz w:val="22"/>
        </w:rPr>
        <w:t>POSITIVE (+)</w:t>
      </w:r>
    </w:p>
    <w:p>
      <w:r>
        <w:rPr>
          <w:i/>
          <w:sz w:val="20"/>
        </w:rPr>
        <w:t xml:space="preserve">Expected reasoning: </w:t>
      </w:r>
      <w:r>
        <w:rPr>
          <w:sz w:val="20"/>
        </w:rPr>
        <w:t>"Active Microbial Decomposition converts ancient organic carbon into CO2 (in aerobic conditions) and methane (in anaerobic conditions), both of which enter the atmosphere and increase greenhouse gas concentrations — completing the positive feedback loop."</w:t>
      </w:r>
    </w:p>
    <w:p/>
    <w:p>
      <w:r>
        <w:rPr>
          <w:b/>
          <w:color w:val="1A4780"/>
          <w:sz w:val="36"/>
        </w:rPr>
        <w:t>Simulation Observations</w:t>
      </w:r>
    </w:p>
    <w:p>
      <w:r>
        <w:rPr>
          <w:b/>
          <w:color w:val="1A4780"/>
          <w:sz w:val="22"/>
        </w:rPr>
        <w:t>Current Trajectory Scenario</w:t>
      </w:r>
    </w:p>
    <w:p>
      <w:r>
        <w:rPr>
          <w:sz w:val="20"/>
        </w:rPr>
        <w:t>With Atmospheric CO2 continuing to rise, Permafrost Temperature crosses the thawing threshold across increasingly large Arctic areas. Microbial Decomposition activates and Methane Release Rate accelerates. Ocean Absorption and Vegetation Growth provide some offset but cannot match the release rate. Feedback Amplification steadily increases, suggesting the system approaches tipping point conditions within 30-50 years. The positive feedback begins generating measurable additional warming.</w:t>
      </w:r>
    </w:p>
    <w:p/>
    <w:p>
      <w:r>
        <w:rPr>
          <w:b/>
          <w:color w:val="1A4780"/>
          <w:sz w:val="22"/>
        </w:rPr>
        <w:t>Aggressive Emissions Cuts Scenario</w:t>
      </w:r>
    </w:p>
    <w:p>
      <w:r>
        <w:rPr>
          <w:sz w:val="20"/>
        </w:rPr>
        <w:t>Even with near-zero human emissions growth, Permafrost Temperature continues to rise for decades due to thermal inertia in the climate system. Microbial Decomposition and Methane Release Rate still increase, but more slowly. The critical finding is whether Feedback Amplification remains below the self-sustaining threshold — the model suggests aggressive cuts may keep the system below the tipping point, but the margin is dangerously narrow.</w:t>
      </w:r>
    </w:p>
    <w:p/>
    <w:p>
      <w:r>
        <w:rPr>
          <w:b/>
          <w:color w:val="1A4780"/>
          <w:sz w:val="36"/>
        </w:rPr>
        <w:t>Reflection Question Exemplars</w:t>
      </w:r>
    </w:p>
    <w:p>
      <w:r>
        <w:rPr>
          <w:b/>
          <w:sz w:val="22"/>
        </w:rPr>
        <w:t>Q: Why is this called a positive feedback if it is bad?</w:t>
      </w:r>
    </w:p>
    <w:p>
      <w:r>
        <w:rPr>
          <w:sz w:val="20"/>
        </w:rPr>
        <w:t>In systems science, 'positive feedback' does not mean good — it means self-amplifying. The permafrost carbon feedback is positive because the output (greenhouse gases from thawing) reinforces the input (atmospheric warming that causes thawing). Each cycle amplifies the last. This is contrasted with negative feedback, which is self-correcting — like a thermostat that turns off heating when the room gets warm enough. The permafrost system has no thermostat. Once started, the warming-thawing-release cycle accelerates until the carbon reservoir is depleted.</w:t>
      </w:r>
    </w:p>
    <w:p/>
    <w:p>
      <w:r>
        <w:rPr>
          <w:b/>
          <w:sz w:val="22"/>
        </w:rPr>
        <w:t>Q: Can we stop the feedback once it starts?</w:t>
      </w:r>
    </w:p>
    <w:p>
      <w:r>
        <w:rPr>
          <w:sz w:val="20"/>
        </w:rPr>
        <w:t>The model shows that the answer depends on timing. If Atmospheric CO2 is stabilized before Feedback Amplification crosses the self-sustaining threshold, the permafrost carbon release slows and eventually stops as temperatures stabilize. But if the tipping point is crossed, the feedback generates enough warming to sustain itself — permafrost continues thawing and releasing carbon even without additional human emissions. The model demonstrates that every year of delay in emissions reduction moves the system closer to this irreversible threshold.</w:t>
      </w:r>
    </w:p>
    <w:p/>
    <w:p>
      <w:r>
        <w:br w:type="page"/>
      </w:r>
    </w:p>
    <w:p>
      <w:r>
        <w:rPr>
          <w:b/>
          <w:color w:val="0D1B2A"/>
          <w:sz w:val="48"/>
        </w:rPr>
        <w:t>6. STEM Challenge: Teacher Guidance</w:t>
      </w:r>
    </w:p>
    <w:p>
      <w:r>
        <w:rPr>
          <w:b/>
          <w:color w:val="1A4780"/>
          <w:sz w:val="36"/>
        </w:rPr>
        <w:t>How to Introduce</w:t>
      </w:r>
    </w:p>
    <w:p>
      <w:r>
        <w:rPr>
          <w:sz w:val="22"/>
        </w:rPr>
        <w:t>Present the challenge: The International Arctic Research Council needs a monitoring network to detect whether permafrost carbon release is approaching the self-sustaining tipping point. Your team will design the sensor network, data analysis system, and warning criteria that could give humanity advance notice of an irreversible climate shift.</w:t>
      </w:r>
    </w:p>
    <w:p/>
    <w:p>
      <w:r>
        <w:rPr>
          <w:b/>
          <w:color w:val="1A4780"/>
          <w:sz w:val="36"/>
        </w:rPr>
        <w:t>Key Scientific Concepts</w:t>
      </w:r>
    </w:p>
    <w:p>
      <w:r>
        <w:rPr>
          <w:b/>
          <w:sz w:val="22"/>
        </w:rPr>
        <w:t xml:space="preserve">Remote Sensing Technologies </w:t>
      </w:r>
      <w:r>
        <w:rPr>
          <w:sz w:val="22"/>
        </w:rPr>
        <w:t>Satellite-based thermal imaging, microwave sensors, and interferometric radar can detect permafrost temperature changes, ground subsidence from thermokarst formation, and methane plumes over vast Arctic areas that are impossible to monitor with ground stations alone.</w:t>
      </w:r>
    </w:p>
    <w:p>
      <w:r>
        <w:rPr>
          <w:b/>
          <w:sz w:val="22"/>
        </w:rPr>
        <w:t xml:space="preserve">Methane Flux Measurement </w:t>
      </w:r>
      <w:r>
        <w:rPr>
          <w:sz w:val="22"/>
        </w:rPr>
        <w:t>Eddy covariance towers measure real-time methane emissions from permafrost landscapes by tracking the vertical movement of air parcels. Combined with chamber measurements and isotopic analysis, these tools can quantify carbon release and identify whether it originates from ancient permafrost or modern biological activity.</w:t>
      </w:r>
    </w:p>
    <w:p>
      <w:r>
        <w:rPr>
          <w:b/>
          <w:sz w:val="22"/>
        </w:rPr>
        <w:t xml:space="preserve">Tipping Point Detection </w:t>
      </w:r>
      <w:r>
        <w:rPr>
          <w:sz w:val="22"/>
        </w:rPr>
        <w:t>Mathematical early-warning signals of approaching tipping points include increasing variance in system measurements, slower recovery from perturbations, and increasing autocorrelation in time series data. These statistical signatures can detect approaching tipping points before the transition occurs.</w:t>
      </w:r>
    </w:p>
    <w:p/>
    <w:p>
      <w:r>
        <w:rPr>
          <w:b/>
          <w:color w:val="1A4780"/>
          <w:sz w:val="36"/>
        </w:rPr>
        <w:t>Evaluating Student Designs</w:t>
      </w:r>
    </w:p>
    <w:p>
      <w:r>
        <w:rPr>
          <w:b/>
          <w:sz w:val="22"/>
        </w:rPr>
        <w:t xml:space="preserve">Expert (4) </w:t>
      </w:r>
      <w:r>
        <w:rPr>
          <w:sz w:val="22"/>
        </w:rPr>
        <w:t>Monitoring design integrates satellite remote sensing with ground stations, uses multiple measurement types, includes tipping point detection algorithms, and provides a clear communication protocol for warning policymakers</w:t>
      </w:r>
    </w:p>
    <w:p>
      <w:r>
        <w:rPr>
          <w:b/>
          <w:sz w:val="22"/>
        </w:rPr>
        <w:t xml:space="preserve">Proficient (3) </w:t>
      </w:r>
      <w:r>
        <w:rPr>
          <w:sz w:val="22"/>
        </w:rPr>
        <w:t>Monitoring design includes appropriate sensor types and locations with reasonable coverage and some tipping point criteria</w:t>
      </w:r>
    </w:p>
    <w:p>
      <w:r>
        <w:rPr>
          <w:b/>
          <w:sz w:val="22"/>
        </w:rPr>
        <w:t xml:space="preserve">Developing (2) </w:t>
      </w:r>
      <w:r>
        <w:rPr>
          <w:sz w:val="22"/>
        </w:rPr>
        <w:t>Monitoring design includes some sensors but lacks geographic coverage, measurement diversity, or clear warning thresholds</w:t>
      </w:r>
    </w:p>
    <w:p>
      <w:r>
        <w:rPr>
          <w:b/>
          <w:sz w:val="22"/>
        </w:rPr>
        <w:t xml:space="preserve">Beginning (1) </w:t>
      </w:r>
      <w:r>
        <w:rPr>
          <w:sz w:val="22"/>
        </w:rPr>
        <w:t>Monitoring design is incomplete or does not connect measurements to tipping point detection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map of the Arctic showing permafrost extent, temperature zones, and known thermokarst lake locations</w:t>
      </w:r>
    </w:p>
    <w:p>
      <w:pPr>
        <w:pStyle w:val="ListBullet"/>
      </w:pPr>
      <w:r>
        <w:rPr>
          <w:sz w:val="22"/>
        </w:rPr>
        <w:t>Use a diagram showing the positive feedback loop with numbered steps so students can trace the cycle</w:t>
      </w:r>
    </w:p>
    <w:p>
      <w:pPr>
        <w:pStyle w:val="ListBullet"/>
      </w:pPr>
      <w:r>
        <w:rPr>
          <w:sz w:val="22"/>
        </w:rPr>
        <w:t>Sentence frames: 'When Permafrost Temperature exceeds 0 degrees C, Microbial Decomposition __, which releases __ into the atmosphere, causing __ to increase further because __'</w:t>
      </w:r>
    </w:p>
    <w:p/>
    <w:p>
      <w:r>
        <w:rPr>
          <w:b/>
          <w:color w:val="1A4780"/>
          <w:sz w:val="36"/>
        </w:rPr>
        <w:t>For Advanced Learners</w:t>
      </w:r>
    </w:p>
    <w:p>
      <w:pPr>
        <w:pStyle w:val="ListBullet"/>
      </w:pPr>
      <w:r>
        <w:rPr>
          <w:sz w:val="22"/>
        </w:rPr>
        <w:t>Research the Siberian crater explosions caused by methane blowouts from thawing permafrost and analyze the implications for Arctic infrastructure</w:t>
      </w:r>
    </w:p>
    <w:p>
      <w:pPr>
        <w:pStyle w:val="ListBullet"/>
      </w:pPr>
      <w:r>
        <w:rPr>
          <w:sz w:val="22"/>
        </w:rPr>
        <w:t>Investigate how the Paleocene-Eocene Thermal Maximum (56 million years ago) was driven by a similar carbon feedback — and what it tells us about our future</w:t>
      </w:r>
    </w:p>
    <w:p>
      <w:pPr>
        <w:pStyle w:val="ListBullet"/>
      </w:pPr>
      <w:r>
        <w:rPr>
          <w:sz w:val="22"/>
        </w:rPr>
        <w:t>Model how subsea permafrost thawing on the Arctic Ocean floor could release methane clathrates and compare this to terrestrial permafrost carbon release</w:t>
      </w:r>
    </w:p>
    <w:p/>
    <w:p>
      <w:r>
        <w:rPr>
          <w:b/>
          <w:color w:val="1A4780"/>
          <w:sz w:val="36"/>
        </w:rPr>
        <w:t>Cross-Curricular Connections</w:t>
      </w:r>
    </w:p>
    <w:p>
      <w:r>
        <w:rPr>
          <w:b/>
          <w:sz w:val="22"/>
        </w:rPr>
        <w:t xml:space="preserve">Math </w:t>
      </w:r>
      <w:r>
        <w:rPr>
          <w:sz w:val="22"/>
        </w:rPr>
        <w:t>Calculate the total warming potential of 1,500 billion tons of carbon released as a mix of CO2 and methane over 50 years, and compare to current annual human emissions</w:t>
      </w:r>
    </w:p>
    <w:p>
      <w:r>
        <w:rPr>
          <w:b/>
          <w:sz w:val="22"/>
        </w:rPr>
        <w:t xml:space="preserve">ELA </w:t>
      </w:r>
      <w:r>
        <w:rPr>
          <w:sz w:val="22"/>
        </w:rPr>
        <w:t>Write a science journalism article explaining the permafrost carbon feedback to a general audience, making the science accessible without sacrificing accuracy</w:t>
      </w:r>
    </w:p>
    <w:p>
      <w:r>
        <w:rPr>
          <w:b/>
          <w:sz w:val="22"/>
        </w:rPr>
        <w:t xml:space="preserve">Social Studies </w:t>
      </w:r>
      <w:r>
        <w:rPr>
          <w:sz w:val="22"/>
        </w:rPr>
        <w:t>Research how indigenous Arctic communities are already experiencing permafrost thaw and analyze the environmental justice dimensions of who causes versus who suffers from climate change</w:t>
      </w:r>
    </w:p>
    <w:p>
      <w:r>
        <w:br w:type="page"/>
      </w:r>
    </w:p>
    <w:p>
      <w:r>
        <w:rPr>
          <w:b/>
          <w:color w:val="0D1B2A"/>
          <w:sz w:val="48"/>
        </w:rPr>
        <w:t>8. Common Misconceptions &amp; How to Address Them</w:t>
      </w:r>
    </w:p>
    <w:p>
      <w:r>
        <w:rPr>
          <w:b/>
          <w:color w:val="DC143C"/>
          <w:sz w:val="22"/>
        </w:rPr>
        <w:t xml:space="preserve">Misconception: </w:t>
      </w:r>
      <w:r>
        <w:rPr>
          <w:sz w:val="22"/>
        </w:rPr>
        <w:t>Permafrost is just frozen dirt</w:t>
      </w:r>
    </w:p>
    <w:p>
      <w:r>
        <w:rPr>
          <w:b/>
          <w:sz w:val="20"/>
        </w:rPr>
        <w:t xml:space="preserve">Reality: </w:t>
      </w:r>
      <w:r>
        <w:rPr>
          <w:sz w:val="20"/>
        </w:rPr>
        <w:t>Permafrost is frozen ground that contains enormous amounts of organic carbon — dead plants and animals accumulated over tens of thousands of years. In some locations, permafrost is 30-50% organic material by weight. When it thaws, this material becomes available for microbial decomposition, releasing greenhouse gases. It is not just dirt — it is the largest terrestrial carbon reservoir on Earth.</w:t>
      </w:r>
    </w:p>
    <w:p>
      <w:r>
        <w:rPr>
          <w:i/>
          <w:sz w:val="20"/>
        </w:rPr>
        <w:t xml:space="preserve">How to respond: </w:t>
      </w:r>
      <w:r>
        <w:rPr>
          <w:sz w:val="20"/>
        </w:rPr>
        <w:t>Compare the carbon content: 1,500 billion tons in permafrost versus 850 billion tons in the entire atmosphere. Permafrost is essentially a giant carbon freezer, and the power is being turned off.</w:t>
      </w:r>
    </w:p>
    <w:p/>
    <w:p>
      <w:r>
        <w:rPr>
          <w:b/>
          <w:color w:val="DC143C"/>
          <w:sz w:val="22"/>
        </w:rPr>
        <w:t xml:space="preserve">Misconception: </w:t>
      </w:r>
      <w:r>
        <w:rPr>
          <w:sz w:val="22"/>
        </w:rPr>
        <w:t>Planting trees can offset permafrost emissions</w:t>
      </w:r>
    </w:p>
    <w:p>
      <w:r>
        <w:rPr>
          <w:b/>
          <w:sz w:val="20"/>
        </w:rPr>
        <w:t xml:space="preserve">Reality: </w:t>
      </w:r>
      <w:r>
        <w:rPr>
          <w:sz w:val="20"/>
        </w:rPr>
        <w:t>While Vegetation Growth does absorb some CO2, the rate of carbon release from thawing permafrost vastly exceeds what new Arctic vegetation can absorb. Trees grow slowly in Arctic conditions and cover only a fraction of the thawing area. Furthermore, dark trees absorb more solar radiation than white snow (albedo effect), potentially causing additional local warming. The math simply doesn't work — you cannot plant enough trees to offset 1,500 billion tons.</w:t>
      </w:r>
    </w:p>
    <w:p>
      <w:r>
        <w:rPr>
          <w:i/>
          <w:sz w:val="20"/>
        </w:rPr>
        <w:t xml:space="preserve">How to respond: </w:t>
      </w:r>
      <w:r>
        <w:rPr>
          <w:sz w:val="20"/>
        </w:rPr>
        <w:t>Calculate: A single tree absorbs about 22 kg of CO2 per year. How many trees would you need to offset even 1% of the permafrost carbon reservoir? (Answer: approximately 680 billion trees per year — more than 80 trees for every person on Earth.)</w:t>
      </w:r>
    </w:p>
    <w:p/>
    <w:p>
      <w:r>
        <w:rPr>
          <w:b/>
          <w:color w:val="DC143C"/>
          <w:sz w:val="22"/>
        </w:rPr>
        <w:t xml:space="preserve">Misconception: </w:t>
      </w:r>
      <w:r>
        <w:rPr>
          <w:sz w:val="22"/>
        </w:rPr>
        <w:t>The Arctic has always been frozen so it will stay frozen</w:t>
      </w:r>
    </w:p>
    <w:p>
      <w:r>
        <w:rPr>
          <w:b/>
          <w:sz w:val="20"/>
        </w:rPr>
        <w:t xml:space="preserve">Reality: </w:t>
      </w:r>
      <w:r>
        <w:rPr>
          <w:sz w:val="20"/>
        </w:rPr>
        <w:t>The Arctic has not always been frozen. During the Eocene epoch (50 million years ago), the Arctic was ice-free with palm trees and crocodiles near the North Pole. Permafrost formed during ice ages and has persisted through warmer interglacial periods — but it has never experienced the rate of warming occurring today. Current warming is happening 10-100 times faster than natural cycles, giving permafrost no time to gradually adjust.</w:t>
      </w:r>
    </w:p>
    <w:p>
      <w:r>
        <w:rPr>
          <w:i/>
          <w:sz w:val="20"/>
        </w:rPr>
        <w:t xml:space="preserve">How to respond: </w:t>
      </w:r>
      <w:r>
        <w:rPr>
          <w:sz w:val="20"/>
        </w:rPr>
        <w:t>Show the temperature record: Plot Arctic temperature over the past 100,000 years alongside the current warming spike. The rate of change is unprecedented.</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