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D1B2A"/>
          <w:sz w:val="96"/>
        </w:rPr>
        <w:t>ModelIt!</w:t>
      </w:r>
    </w:p>
    <w:p>
      <w:pPr>
        <w:jc w:val="center"/>
      </w:pPr>
      <w:r>
        <w:rPr>
          <w:color w:val="1A4780"/>
          <w:sz w:val="56"/>
        </w:rPr>
        <w:t>Student Activity Pack</w:t>
      </w:r>
    </w:p>
    <w:p/>
    <w:p>
      <w:pPr>
        <w:jc w:val="center"/>
      </w:pPr>
      <w:r>
        <w:rPr>
          <w:b/>
          <w:color w:val="0D1B2A"/>
          <w:sz w:val="60"/>
        </w:rPr>
        <w:t>How Does 5G Actually Work?</w:t>
      </w:r>
    </w:p>
    <w:p>
      <w:pPr>
        <w:jc w:val="center"/>
      </w:pPr>
      <w:r>
        <w:rPr>
          <w:i/>
          <w:sz w:val="30"/>
        </w:rPr>
        <w:t>Modeling Electromagnetic Wave Behavior in Wireless Communication Networks</w:t>
      </w:r>
    </w:p>
    <w:p/>
    <w:p/>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pPr>
        <w:jc w:val="center"/>
      </w:pPr>
      <w:r>
        <w:rPr>
          <w:sz w:val="24"/>
        </w:rPr>
        <w:t>Grade Level: 10th Grade — Level 2: Systems Under Pressure  |  Standard: HS-PS4-2, HS-PS4-3</w:t>
      </w:r>
    </w:p>
    <w:p>
      <w:r>
        <w:br w:type="page"/>
      </w:r>
    </w:p>
    <w:p>
      <w:r>
        <w:rPr>
          <w:b/>
          <w:color w:val="0D1B2A"/>
          <w:sz w:val="48"/>
        </w:rPr>
        <w:t>What's Inside</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sz w:val="26"/>
        </w:rPr>
        <w:t>1. Pre-Assessment</w:t>
      </w:r>
      <w:r>
        <w:rPr>
          <w:sz w:val="22"/>
        </w:rPr>
        <w:t xml:space="preserve">  -  What do you already know?</w:t>
      </w:r>
    </w:p>
    <w:p>
      <w:r>
        <w:rPr>
          <w:b/>
          <w:sz w:val="26"/>
        </w:rPr>
        <w:t>2. Scoring Rubric</w:t>
      </w:r>
      <w:r>
        <w:rPr>
          <w:sz w:val="22"/>
        </w:rPr>
        <w:t xml:space="preserve">  -  How your work will be assessed</w:t>
      </w:r>
    </w:p>
    <w:p>
      <w:r>
        <w:rPr>
          <w:b/>
          <w:sz w:val="26"/>
        </w:rPr>
        <w:t>3. Component Analysis</w:t>
      </w:r>
      <w:r>
        <w:rPr>
          <w:sz w:val="22"/>
        </w:rPr>
        <w:t xml:space="preserve">  -  Sort and classify system parts</w:t>
      </w:r>
    </w:p>
    <w:p>
      <w:r>
        <w:rPr>
          <w:b/>
          <w:sz w:val="26"/>
        </w:rPr>
        <w:t>4. Model Recording Page</w:t>
      </w:r>
      <w:r>
        <w:rPr>
          <w:sz w:val="22"/>
        </w:rPr>
        <w:t xml:space="preserve">  -  Sketch your model</w:t>
      </w:r>
    </w:p>
    <w:p>
      <w:r>
        <w:rPr>
          <w:b/>
          <w:sz w:val="26"/>
        </w:rPr>
        <w:t>5. Simulation Observations</w:t>
      </w:r>
      <w:r>
        <w:rPr>
          <w:sz w:val="22"/>
        </w:rPr>
        <w:t xml:space="preserve">  -  Record what happens</w:t>
      </w:r>
    </w:p>
    <w:p>
      <w:r>
        <w:rPr>
          <w:b/>
          <w:sz w:val="26"/>
        </w:rPr>
        <w:t>6. Research &amp; Extend</w:t>
      </w:r>
      <w:r>
        <w:rPr>
          <w:sz w:val="22"/>
        </w:rPr>
        <w:t xml:space="preserve">  -  Add new components</w:t>
      </w:r>
    </w:p>
    <w:p>
      <w:r>
        <w:rPr>
          <w:b/>
          <w:sz w:val="26"/>
        </w:rPr>
        <w:t>7. Reflection Questions</w:t>
      </w:r>
      <w:r>
        <w:rPr>
          <w:sz w:val="22"/>
        </w:rPr>
        <w:t xml:space="preserve">  -  What did you learn?</w:t>
      </w:r>
    </w:p>
    <w:p>
      <w:r>
        <w:rPr>
          <w:b/>
          <w:sz w:val="26"/>
        </w:rPr>
        <w:t>8. STEM Challenge</w:t>
      </w:r>
      <w:r>
        <w:rPr>
          <w:sz w:val="22"/>
        </w:rPr>
        <w:t xml:space="preserve">  -  Design a Campus 5G Network</w:t>
      </w:r>
    </w:p>
    <w:p>
      <w:r>
        <w:br w:type="page"/>
      </w:r>
    </w:p>
    <w:p>
      <w:r>
        <w:rPr>
          <w:b/>
          <w:color w:val="0D1B2A"/>
          <w:sz w:val="48"/>
        </w:rPr>
        <w:t>Pre-Assessment: What Do You Know?</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Answer these questions BEFORE the lesson begins.</w:t>
      </w:r>
    </w:p>
    <w:p/>
    <w:p>
      <w:r>
        <w:rPr>
          <w:b/>
          <w:sz w:val="22"/>
        </w:rPr>
        <w:t>What do you think makes 5G different from 4G — and why is it faster?</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Why do you think your phone signal gets worse inside certain buildings?</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Draw a diagram showing how you think a signal travels from a cell tower to your phone.</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What trade-offs do you think engineers have to make when designing a wireless network?</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br w:type="page"/>
      </w:r>
    </w:p>
    <w:p>
      <w:r>
        <w:rPr>
          <w:b/>
          <w:color w:val="0D1B2A"/>
          <w:sz w:val="48"/>
        </w:rPr>
        <w:t>Scoring Rubric</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Use this rubric to check your own work!</w:t>
      </w:r>
    </w:p>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1A4780"/>
          </w:tcPr>
          <w:p>
            <w:r>
              <w:rPr>
                <w:b/>
                <w:color w:val="FFFFFF"/>
                <w:sz w:val="18"/>
              </w:rPr>
              <w:t>Skill</w:t>
            </w:r>
          </w:p>
        </w:tc>
        <w:tc>
          <w:tcPr>
            <w:tcW w:type="dxa" w:w="2045"/>
            <w:shd w:fill="1A4780"/>
          </w:tcPr>
          <w:p>
            <w:r>
              <w:rPr>
                <w:b/>
                <w:color w:val="FFFFFF"/>
                <w:sz w:val="18"/>
              </w:rPr>
              <w:t>4 - Expert</w:t>
            </w:r>
          </w:p>
        </w:tc>
        <w:tc>
          <w:tcPr>
            <w:tcW w:type="dxa" w:w="2045"/>
            <w:shd w:fill="1A4780"/>
          </w:tcPr>
          <w:p>
            <w:r>
              <w:rPr>
                <w:b/>
                <w:color w:val="FFFFFF"/>
                <w:sz w:val="18"/>
              </w:rPr>
              <w:t>3 - Proficient</w:t>
            </w:r>
          </w:p>
        </w:tc>
        <w:tc>
          <w:tcPr>
            <w:tcW w:type="dxa" w:w="2045"/>
            <w:shd w:fill="1A4780"/>
          </w:tcPr>
          <w:p>
            <w:r>
              <w:rPr>
                <w:b/>
                <w:color w:val="FFFFFF"/>
                <w:sz w:val="18"/>
              </w:rPr>
              <w:t>2 - Developing</w:t>
            </w:r>
          </w:p>
        </w:tc>
        <w:tc>
          <w:tcPr>
            <w:tcW w:type="dxa" w:w="2045"/>
            <w:shd w:fill="1A4780"/>
          </w:tcPr>
          <w:p>
            <w:r>
              <w:rPr>
                <w:b/>
                <w:color w:val="FFFFFF"/>
                <w:sz w:val="18"/>
              </w:rPr>
              <w:t>1 - Beginning</w:t>
            </w:r>
          </w:p>
        </w:tc>
      </w:tr>
      <w:tr>
        <w:tc>
          <w:tcPr>
            <w:tcW w:type="dxa" w:w="2045"/>
          </w:tcPr>
          <w:p>
            <w:r>
              <w:rPr>
                <w:sz w:val="18"/>
              </w:rPr>
              <w:t>Identifying</w:t>
              <w:br/>
              <w:t>Components</w:t>
            </w:r>
          </w:p>
        </w:tc>
        <w:tc>
          <w:tcPr>
            <w:tcW w:type="dxa" w:w="2045"/>
          </w:tcPr>
          <w:p>
            <w:r>
              <w:rPr>
                <w:sz w:val="18"/>
              </w:rPr>
              <w:t>All correct + explains role</w:t>
            </w:r>
          </w:p>
        </w:tc>
        <w:tc>
          <w:tcPr>
            <w:tcW w:type="dxa" w:w="2045"/>
          </w:tcPr>
          <w:p>
            <w:r>
              <w:rPr>
                <w:sz w:val="18"/>
              </w:rPr>
              <w:t>Most correct</w:t>
            </w:r>
          </w:p>
        </w:tc>
        <w:tc>
          <w:tcPr>
            <w:tcW w:type="dxa" w:w="2045"/>
          </w:tcPr>
          <w:p>
            <w:r>
              <w:rPr>
                <w:sz w:val="18"/>
              </w:rPr>
              <w:t>Some correct</w:t>
            </w:r>
          </w:p>
        </w:tc>
        <w:tc>
          <w:tcPr>
            <w:tcW w:type="dxa" w:w="2045"/>
          </w:tcPr>
          <w:p>
            <w:r>
              <w:rPr>
                <w:sz w:val="18"/>
              </w:rPr>
              <w:t>Struggles to identify</w:t>
            </w:r>
          </w:p>
        </w:tc>
      </w:tr>
      <w:tr>
        <w:tc>
          <w:tcPr>
            <w:tcW w:type="dxa" w:w="2045"/>
          </w:tcPr>
          <w:p>
            <w:r>
              <w:rPr>
                <w:sz w:val="18"/>
              </w:rPr>
              <w:t>Establishing</w:t>
              <w:br/>
              <w:t>Relationships</w:t>
            </w:r>
          </w:p>
        </w:tc>
        <w:tc>
          <w:tcPr>
            <w:tcW w:type="dxa" w:w="2045"/>
          </w:tcPr>
          <w:p>
            <w:r>
              <w:rPr>
                <w:sz w:val="18"/>
              </w:rPr>
              <w:t>All arrows correct + explains</w:t>
            </w:r>
          </w:p>
        </w:tc>
        <w:tc>
          <w:tcPr>
            <w:tcW w:type="dxa" w:w="2045"/>
          </w:tcPr>
          <w:p>
            <w:r>
              <w:rPr>
                <w:sz w:val="18"/>
              </w:rPr>
              <w:t>Most correct</w:t>
            </w:r>
          </w:p>
        </w:tc>
        <w:tc>
          <w:tcPr>
            <w:tcW w:type="dxa" w:w="2045"/>
          </w:tcPr>
          <w:p>
            <w:r>
              <w:rPr>
                <w:sz w:val="18"/>
              </w:rPr>
              <w:t>Some correct</w:t>
            </w:r>
          </w:p>
        </w:tc>
        <w:tc>
          <w:tcPr>
            <w:tcW w:type="dxa" w:w="2045"/>
          </w:tcPr>
          <w:p>
            <w:r>
              <w:rPr>
                <w:sz w:val="18"/>
              </w:rPr>
              <w:t>Incorrect</w:t>
            </w:r>
          </w:p>
        </w:tc>
      </w:tr>
      <w:tr>
        <w:tc>
          <w:tcPr>
            <w:tcW w:type="dxa" w:w="2045"/>
          </w:tcPr>
          <w:p>
            <w:r>
              <w:rPr>
                <w:sz w:val="18"/>
              </w:rPr>
              <w:t>Running</w:t>
              <w:br/>
              <w:t>Simulations</w:t>
            </w:r>
          </w:p>
        </w:tc>
        <w:tc>
          <w:tcPr>
            <w:tcW w:type="dxa" w:w="2045"/>
          </w:tcPr>
          <w:p>
            <w:r>
              <w:rPr>
                <w:sz w:val="18"/>
              </w:rPr>
              <w:t>Tests all; predicts outcomes</w:t>
            </w:r>
          </w:p>
        </w:tc>
        <w:tc>
          <w:tcPr>
            <w:tcW w:type="dxa" w:w="2045"/>
          </w:tcPr>
          <w:p>
            <w:r>
              <w:rPr>
                <w:sz w:val="18"/>
              </w:rPr>
              <w:t>Runs all; records</w:t>
            </w:r>
          </w:p>
        </w:tc>
        <w:tc>
          <w:tcPr>
            <w:tcW w:type="dxa" w:w="2045"/>
          </w:tcPr>
          <w:p>
            <w:r>
              <w:rPr>
                <w:sz w:val="18"/>
              </w:rPr>
              <w:t>Runs some with guidance</w:t>
            </w:r>
          </w:p>
        </w:tc>
        <w:tc>
          <w:tcPr>
            <w:tcW w:type="dxa" w:w="2045"/>
          </w:tcPr>
          <w:p>
            <w:r>
              <w:rPr>
                <w:sz w:val="18"/>
              </w:rPr>
              <w:t>Needs help</w:t>
            </w:r>
          </w:p>
        </w:tc>
      </w:tr>
      <w:tr>
        <w:tc>
          <w:tcPr>
            <w:tcW w:type="dxa" w:w="2045"/>
          </w:tcPr>
          <w:p>
            <w:r>
              <w:rPr>
                <w:sz w:val="18"/>
              </w:rPr>
              <w:t>Explaining</w:t>
              <w:br/>
              <w:t>Results</w:t>
            </w:r>
          </w:p>
        </w:tc>
        <w:tc>
          <w:tcPr>
            <w:tcW w:type="dxa" w:w="2045"/>
          </w:tcPr>
          <w:p>
            <w:r>
              <w:rPr>
                <w:sz w:val="18"/>
              </w:rPr>
              <w:t>Clear with evidence</w:t>
            </w:r>
          </w:p>
        </w:tc>
        <w:tc>
          <w:tcPr>
            <w:tcW w:type="dxa" w:w="2045"/>
          </w:tcPr>
          <w:p>
            <w:r>
              <w:rPr>
                <w:sz w:val="18"/>
              </w:rPr>
              <w:t>Good explanation</w:t>
            </w:r>
          </w:p>
        </w:tc>
        <w:tc>
          <w:tcPr>
            <w:tcW w:type="dxa" w:w="2045"/>
          </w:tcPr>
          <w:p>
            <w:r>
              <w:rPr>
                <w:sz w:val="18"/>
              </w:rPr>
              <w:t>Partial</w:t>
            </w:r>
          </w:p>
        </w:tc>
        <w:tc>
          <w:tcPr>
            <w:tcW w:type="dxa" w:w="2045"/>
          </w:tcPr>
          <w:p>
            <w:r>
              <w:rPr>
                <w:sz w:val="18"/>
              </w:rPr>
              <w:t>Struggles</w:t>
            </w:r>
          </w:p>
        </w:tc>
      </w:tr>
    </w:tbl>
    <w:p>
      <w:r>
        <w:br w:type="page"/>
      </w:r>
    </w:p>
    <w:p>
      <w:r>
        <w:rPr>
          <w:b/>
          <w:color w:val="0D1B2A"/>
          <w:sz w:val="48"/>
        </w:rPr>
        <w:t>Component Analysis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color w:val="1A4780"/>
          <w:sz w:val="36"/>
        </w:rPr>
        <w:t>What is a Component?</w:t>
      </w:r>
    </w:p>
    <w:p>
      <w:r>
        <w:rPr>
          <w:sz w:val="22"/>
        </w:rPr>
        <w:t xml:space="preserve">A </w:t>
      </w:r>
      <w:r>
        <w:rPr>
          <w:b/>
          <w:sz w:val="22"/>
        </w:rPr>
        <w:t>component</w:t>
      </w:r>
      <w:r>
        <w:rPr>
          <w:sz w:val="22"/>
        </w:rPr>
        <w:t xml:space="preserve"> is a part of a system. In our How Does 5G Actually Work? system, we have these components:</w:t>
      </w:r>
    </w:p>
    <w:p/>
    <w:p>
      <w:r>
        <w:rPr>
          <w:b/>
          <w:sz w:val="22"/>
        </w:rPr>
        <w:t xml:space="preserve">  *  Signal Frequency: </w:t>
      </w:r>
      <w:r>
        <w:rPr>
          <w:sz w:val="22"/>
        </w:rPr>
        <w:t>The frequency of electromagnetic waves used for data transmission — higher frequencies (millimeter wave) carry more data but are absorbed more easily by obstacles and atmosphere</w:t>
      </w:r>
    </w:p>
    <w:p>
      <w:r>
        <w:rPr>
          <w:b/>
          <w:sz w:val="22"/>
        </w:rPr>
        <w:t xml:space="preserve">  *  Wave Penetration: </w:t>
      </w:r>
      <w:r>
        <w:rPr>
          <w:sz w:val="22"/>
        </w:rPr>
        <w:t>The ability of electromagnetic waves to pass through solid materials like walls, glass, and vegetation — inversely related to frequency, with higher frequencies being blocked more easily</w:t>
      </w:r>
    </w:p>
    <w:p>
      <w:r>
        <w:rPr>
          <w:b/>
          <w:sz w:val="22"/>
        </w:rPr>
        <w:t xml:space="preserve">  *  Data Transfer Rate: </w:t>
      </w:r>
      <w:r>
        <w:rPr>
          <w:sz w:val="22"/>
        </w:rPr>
        <w:t>The volume of digital information that can be transmitted per second, measured in megabits or gigabits per second — directly proportional to bandwidth, which increases with signal frequency</w:t>
      </w:r>
    </w:p>
    <w:p>
      <w:r>
        <w:rPr>
          <w:b/>
          <w:sz w:val="22"/>
        </w:rPr>
        <w:t xml:space="preserve">  *  Tower Density: </w:t>
      </w:r>
      <w:r>
        <w:rPr>
          <w:sz w:val="22"/>
        </w:rPr>
        <w:t>The number of cell towers or small cells per square kilometer needed to maintain coverage — must increase dramatically as frequency increases because each tower covers a smaller area</w:t>
      </w:r>
    </w:p>
    <w:p>
      <w:r>
        <w:rPr>
          <w:b/>
          <w:sz w:val="22"/>
        </w:rPr>
        <w:t xml:space="preserve">  *  Interference Level: </w:t>
      </w:r>
      <w:r>
        <w:rPr>
          <w:sz w:val="22"/>
        </w:rPr>
        <w:t>The degree to which signals from neighboring towers, devices, and environmental reflections degrade signal quality, requiring error correction and reducing effective throughput</w:t>
      </w:r>
    </w:p>
    <w:p>
      <w:r>
        <w:rPr>
          <w:b/>
          <w:sz w:val="22"/>
        </w:rPr>
        <w:t xml:space="preserve">  *  Energy Absorption: </w:t>
      </w:r>
      <w:r>
        <w:rPr>
          <w:sz w:val="22"/>
        </w:rPr>
        <w:t>The rate at which electromagnetic energy is absorbed by atmospheric gases, water vapor, building materials, vegetation, and human tissue as signals propagate from tower to device</w:t>
      </w:r>
    </w:p>
    <w:p>
      <w:r>
        <w:rPr>
          <w:b/>
          <w:sz w:val="22"/>
        </w:rPr>
        <w:t xml:space="preserve">  *  Network Capacity: </w:t>
      </w:r>
      <w:r>
        <w:rPr>
          <w:sz w:val="22"/>
        </w:rPr>
        <w:t>The total volume of data that can be simultaneously served to all users in a coverage area, determined by the interaction of frequency, tower density, MIMO technology, and interference management</w:t>
      </w:r>
    </w:p>
    <w:p/>
    <w:p>
      <w:r>
        <w:rPr>
          <w:b/>
          <w:color w:val="1A4780"/>
          <w:sz w:val="36"/>
        </w:rPr>
        <w:t>Sorting Activity</w:t>
      </w:r>
    </w:p>
    <w:p>
      <w:r>
        <w:rPr>
          <w:sz w:val="22"/>
        </w:rPr>
        <w:t>Sort into EXTERNAL (inputs from outside) and INTERNAL (processes inside the system):</w:t>
      </w:r>
    </w:p>
    <w:p/>
    <w:tbl>
      <w:tblPr>
        <w:tblStyle w:val="TableGrid"/>
        <w:tblW w:type="auto" w:w="0"/>
        <w:tblLook w:firstColumn="1" w:firstRow="1" w:lastColumn="0" w:lastRow="0" w:noHBand="0" w:noVBand="1" w:val="04A0"/>
      </w:tblPr>
      <w:tblGrid>
        <w:gridCol w:w="5112"/>
        <w:gridCol w:w="5112"/>
      </w:tblGrid>
      <w:tr>
        <w:tc>
          <w:tcPr>
            <w:tcW w:type="dxa" w:w="5112"/>
            <w:shd w:fill="7EC8E3"/>
          </w:tcPr>
          <w:p>
            <w:r>
              <w:rPr>
                <w:b/>
              </w:rPr>
              <w:t>EXTERNAL Components</w:t>
              <w:br/>
              <w:t>(Come from outside)</w:t>
            </w:r>
          </w:p>
        </w:tc>
        <w:tc>
          <w:tcPr>
            <w:tcW w:type="dxa" w:w="5112"/>
            <w:shd w:fill="7EC8E3"/>
          </w:tcPr>
          <w:p>
            <w:r>
              <w:rPr>
                <w:b/>
              </w:rPr>
              <w:t>INTERNAL Components</w:t>
              <w:br/>
              <w:t>(Happen inside system)</w:t>
            </w:r>
          </w:p>
        </w:tc>
      </w:tr>
      <w:tr>
        <w:tc>
          <w:tcPr>
            <w:tcW w:type="dxa" w:w="5112"/>
          </w:tcPr>
          <w:p>
            <w:r>
              <w:br/>
              <w:br/>
              <w:br/>
              <w:br/>
            </w:r>
          </w:p>
        </w:tc>
        <w:tc>
          <w:tcPr>
            <w:tcW w:type="dxa" w:w="5112"/>
          </w:tcPr>
          <w:p>
            <w:r>
              <w:br/>
              <w:br/>
              <w:br/>
              <w:br/>
            </w:r>
          </w:p>
        </w:tc>
      </w:tr>
    </w:tbl>
    <w:p/>
    <w:p>
      <w:r>
        <w:rPr>
          <w:b/>
          <w:sz w:val="22"/>
        </w:rPr>
        <w:t>Explain your reasoning:</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Model Recording Page</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Sketch your model showing all components and their relationships.</w:t>
      </w:r>
    </w:p>
    <w:p/>
    <w:p>
      <w:r>
        <w:rPr>
          <w:b/>
          <w:color w:val="2E86AB"/>
          <w:sz w:val="28"/>
        </w:rPr>
        <w:t>Relationship Key:</w:t>
      </w:r>
    </w:p>
    <w:p>
      <w:r>
        <w:rPr>
          <w:b/>
          <w:sz w:val="22"/>
        </w:rPr>
        <w:t xml:space="preserve">(+) POSITIVE: </w:t>
      </w:r>
      <w:r>
        <w:rPr>
          <w:sz w:val="22"/>
        </w:rPr>
        <w:t>When one increases, the other ALSO increases</w:t>
      </w:r>
    </w:p>
    <w:p>
      <w:r>
        <w:rPr>
          <w:b/>
          <w:sz w:val="22"/>
        </w:rPr>
        <w:t xml:space="preserve">(-) NEGATIVE: </w:t>
      </w:r>
      <w:r>
        <w:rPr>
          <w:sz w:val="22"/>
        </w:rPr>
        <w:t>When one increases, the other DECREASES</w:t>
      </w:r>
    </w:p>
    <w:p/>
    <w:p>
      <w:r>
        <w:rPr>
          <w:b/>
          <w:color w:val="2E86AB"/>
          <w:sz w:val="28"/>
        </w:rPr>
        <w:t>My Model Sketch:</w:t>
      </w:r>
    </w:p>
    <w:p>
      <w:r>
        <w:rPr>
          <w:sz w:val="20"/>
        </w:rPr>
        <w:t>Draw components as boxes. Connect with arrows labeled + or -.</w:t>
      </w:r>
    </w:p>
    <w:tbl>
      <w:tblPr>
        <w:tblStyle w:val="TableGrid"/>
        <w:tblW w:type="auto" w:w="0"/>
        <w:tblLook w:firstColumn="1" w:firstRow="1" w:lastColumn="0" w:lastRow="0" w:noHBand="0" w:noVBand="1" w:val="04A0"/>
      </w:tblPr>
      <w:tblGrid>
        <w:gridCol w:w="10224"/>
      </w:tblGrid>
      <w:tr>
        <w:tc>
          <w:tcPr>
            <w:tcW w:type="dxa" w:w="10224"/>
          </w:tcPr>
          <w:p>
            <w:r>
              <w:br/>
              <w:br/>
              <w:br/>
              <w:br/>
              <w:br/>
              <w:br/>
              <w:br/>
              <w:br/>
              <w:br/>
              <w:br/>
              <w:br/>
            </w:r>
          </w:p>
        </w:tc>
      </w:tr>
    </w:tbl>
    <w:p/>
    <w:p>
      <w:r>
        <w:rPr>
          <w:b/>
          <w:sz w:val="22"/>
        </w:rPr>
        <w:t>Explain ONE relationship in your model. Why does it work that way?</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Simulation Observations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Run each scenario in ModelIt! and record your observations.</w:t>
      </w:r>
    </w:p>
    <w:p/>
    <w:p>
      <w:r>
        <w:rPr>
          <w:b/>
          <w:color w:val="1A4780"/>
          <w:sz w:val="36"/>
        </w:rPr>
        <w:t>4G Standard</w:t>
      </w:r>
    </w:p>
    <w:p>
      <w:r>
        <w:rPr>
          <w:b/>
          <w:sz w:val="22"/>
        </w:rPr>
        <w:t xml:space="preserve">Settings: </w:t>
      </w:r>
      <w:r>
        <w:rPr>
          <w:sz w:val="22"/>
        </w:rPr>
        <w:t>Low frequency, wide coverage</w:t>
      </w:r>
    </w:p>
    <w:p>
      <w:r>
        <w:rPr>
          <w:i/>
          <w:sz w:val="22"/>
        </w:rPr>
        <w:t>What do you predict happens to Wave Penetration and Tower Density when operating at 700 MHz?</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color w:val="1A4780"/>
          <w:sz w:val="36"/>
        </w:rPr>
        <w:t>5G Millimeter Wave</w:t>
      </w:r>
    </w:p>
    <w:p>
      <w:r>
        <w:rPr>
          <w:b/>
          <w:sz w:val="22"/>
        </w:rPr>
        <w:t xml:space="preserve">Settings: </w:t>
      </w:r>
      <w:r>
        <w:rPr>
          <w:sz w:val="22"/>
        </w:rPr>
        <w:t>High frequency, narrow coverage</w:t>
      </w:r>
    </w:p>
    <w:p>
      <w:r>
        <w:rPr>
          <w:i/>
          <w:sz w:val="22"/>
        </w:rPr>
        <w:t>What do you predict happens to Data Transfer Rate and Wave Penetration when frequency jumps to 28 GHz?</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color w:val="1A4780"/>
          <w:sz w:val="36"/>
        </w:rPr>
        <w:t>5G Mid-Band</w:t>
      </w:r>
    </w:p>
    <w:p>
      <w:r>
        <w:rPr>
          <w:b/>
          <w:sz w:val="22"/>
        </w:rPr>
        <w:t xml:space="preserve">Settings: </w:t>
      </w:r>
      <w:r>
        <w:rPr>
          <w:sz w:val="22"/>
        </w:rPr>
        <w:t>Medium frequency, balanced approach</w:t>
      </w:r>
    </w:p>
    <w:p>
      <w:r>
        <w:rPr>
          <w:i/>
          <w:sz w:val="22"/>
        </w:rPr>
        <w:t>Do you predict the mid-band compromise provides enough speed improvement while maintaining reasonable coverage?</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br w:type="page"/>
      </w:r>
    </w:p>
    <w:p>
      <w:r>
        <w:rPr>
          <w:b/>
          <w:color w:val="0D1B2A"/>
          <w:sz w:val="48"/>
        </w:rPr>
        <w:t>Research &amp; Extend</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Real systems are more complex. EXTEND your model with new components!</w:t>
      </w:r>
    </w:p>
    <w:p/>
    <w:p>
      <w:r>
        <w:rPr>
          <w:b/>
          <w:color w:val="1A4780"/>
          <w:sz w:val="36"/>
        </w:rPr>
        <w:t>Possible New Components:</w:t>
      </w:r>
    </w:p>
    <w:p>
      <w:r>
        <w:rPr>
          <w:b/>
          <w:sz w:val="22"/>
        </w:rPr>
        <w:t xml:space="preserve">  *  Beamforming Precision: </w:t>
      </w:r>
      <w:r>
        <w:rPr>
          <w:sz w:val="22"/>
        </w:rPr>
        <w:t>The ability of MIMO antenna arrays to focus electromagnetic energy into narrow beams directed at specific users, improving signal-to-noise ratio and allowing multiple users to share the same frequency without interference</w:t>
      </w:r>
    </w:p>
    <w:p>
      <w:r>
        <w:rPr>
          <w:b/>
          <w:sz w:val="22"/>
        </w:rPr>
        <w:t xml:space="preserve">  *  Weather Impact: </w:t>
      </w:r>
      <w:r>
        <w:rPr>
          <w:sz w:val="22"/>
        </w:rPr>
        <w:t>The effect of rain, snow, humidity, and atmospheric conditions on signal propagation — millimeter waves are particularly susceptible to rain fade, where water droplets absorb and scatter the signal</w:t>
      </w:r>
    </w:p>
    <w:p>
      <w:r>
        <w:rPr>
          <w:b/>
          <w:sz w:val="22"/>
        </w:rPr>
        <w:t xml:space="preserve">  *  Latency: </w:t>
      </w:r>
      <w:r>
        <w:rPr>
          <w:sz w:val="22"/>
        </w:rPr>
        <w:t>The time delay between transmitting and receiving a signal, measured in milliseconds — 5G promises 1ms latency versus 30-50ms for 4G, enabling real-time applications like autonomous vehicles and remote surgery</w:t>
      </w:r>
    </w:p>
    <w:p/>
    <w:p>
      <w:r>
        <w:rPr>
          <w:b/>
          <w:color w:val="1A4780"/>
          <w:sz w:val="36"/>
        </w:rPr>
        <w:t>My Extension:</w:t>
      </w:r>
    </w:p>
    <w:p>
      <w:r>
        <w:rPr>
          <w:b/>
          <w:sz w:val="22"/>
        </w:rPr>
        <w:t xml:space="preserve">New component I want to add: </w:t>
      </w:r>
      <w:r>
        <w:rPr>
          <w:sz w:val="22"/>
        </w:rPr>
        <w:t>________________________________</w:t>
      </w:r>
    </w:p>
    <w:p>
      <w:r>
        <w:rPr>
          <w:b/>
          <w:sz w:val="22"/>
        </w:rPr>
        <w:t>How does it connect? (Draw and explain)</w:t>
      </w:r>
    </w:p>
    <w:tbl>
      <w:tblPr>
        <w:tblStyle w:val="TableGrid"/>
        <w:tblW w:type="auto" w:w="0"/>
        <w:tblLook w:firstColumn="1" w:firstRow="1" w:lastColumn="0" w:lastRow="0" w:noHBand="0" w:noVBand="1" w:val="04A0"/>
      </w:tblPr>
      <w:tblGrid>
        <w:gridCol w:w="10224"/>
      </w:tblGrid>
      <w:tr>
        <w:tc>
          <w:tcPr>
            <w:tcW w:type="dxa" w:w="10224"/>
          </w:tcPr>
          <w:p>
            <w:r>
              <w:br/>
              <w:br/>
              <w:br/>
              <w:br/>
              <w:br/>
            </w:r>
          </w:p>
        </w:tc>
      </w:tr>
    </w:tbl>
    <w:p/>
    <w:p>
      <w:r>
        <w:rPr>
          <w:b/>
          <w:sz w:val="22"/>
        </w:rPr>
        <w:t>What evidence supports these connections?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Reflection Questions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Answer after completing all activities.</w:t>
      </w:r>
    </w:p>
    <w:p/>
    <w:p>
      <w:r>
        <w:rPr>
          <w:b/>
          <w:sz w:val="22"/>
        </w:rPr>
        <w:t>How does your model demonstrate the fundamental trade-off between data speed and signal penetration in electromagnetic communication?</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Why does increasing Signal Frequency require such a dramatic increase in Tower Density — what does this reveal about wave physics?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What does your model suggest about why 5G networks use multiple frequency bands instead of one?</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How does Interference Level change as Tower Density increases, and what engineering solutions address this challenge?</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What are the limitations of modeling wireless network behavior with only seven components when real networks involve terrain, weather, and thousands of simultaneous users?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STEM CHALLENGE: Design a Campus 5G Network</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color w:val="1A4780"/>
          <w:sz w:val="36"/>
        </w:rPr>
        <w:t>YOUR MISSION</w:t>
      </w:r>
    </w:p>
    <w:p>
      <w:r>
        <w:rPr>
          <w:sz w:val="22"/>
        </w:rPr>
        <w:t>Design the placement and frequency strategy for a 5G network covering a school campus, optimizing for both coverage and capacity while managing interference.</w:t>
      </w:r>
    </w:p>
    <w:p/>
    <w:p>
      <w:r>
        <w:rPr>
          <w:b/>
          <w:color w:val="1A4780"/>
          <w:sz w:val="36"/>
        </w:rPr>
        <w:t>THE SCENARIO</w:t>
      </w:r>
    </w:p>
    <w:p>
      <w:r>
        <w:rPr>
          <w:sz w:val="22"/>
        </w:rPr>
        <w:t>Your school district is deploying a 5G network across campus to support 2,000 simultaneous device connections for digital learning. The network must work inside classrooms, in outdoor spaces, and in the auditorium during events. Your team has been hired to design the antenna placement and frequency strategy.</w:t>
      </w:r>
    </w:p>
    <w:p/>
    <w:p>
      <w:r>
        <w:rPr>
          <w:b/>
          <w:color w:val="1A4780"/>
          <w:sz w:val="36"/>
        </w:rPr>
        <w:t>ENGINEERING DESIGN THINKING</w:t>
      </w:r>
    </w:p>
    <w:p>
      <w:pPr>
        <w:pStyle w:val="ListBullet"/>
      </w:pPr>
      <w:r>
        <w:rPr>
          <w:sz w:val="22"/>
        </w:rPr>
        <w:t>Where would you place small cells for millimeter wave coverage and macro cells for wide coverage?</w:t>
      </w:r>
    </w:p>
    <w:p>
      <w:pPr>
        <w:pStyle w:val="ListBullet"/>
      </w:pPr>
      <w:r>
        <w:rPr>
          <w:sz w:val="22"/>
        </w:rPr>
        <w:t>How would you use beamforming to direct signals to classroom areas without creating dead zones?</w:t>
      </w:r>
    </w:p>
    <w:p>
      <w:pPr>
        <w:pStyle w:val="ListBullet"/>
      </w:pPr>
      <w:r>
        <w:rPr>
          <w:sz w:val="22"/>
        </w:rPr>
        <w:t>What frequency mix would balance speed, coverage, and cost for the campus budget?</w:t>
      </w:r>
    </w:p>
    <w:p>
      <w:pPr>
        <w:pStyle w:val="ListBullet"/>
      </w:pPr>
      <w:r>
        <w:rPr>
          <w:sz w:val="22"/>
        </w:rPr>
        <w:t>How would you test your network design before installation using your model data?</w:t>
      </w:r>
    </w:p>
    <w:p/>
    <w:p>
      <w:r>
        <w:rPr>
          <w:b/>
          <w:color w:val="1A4780"/>
          <w:sz w:val="36"/>
        </w:rPr>
        <w:t>MY DESIGN</w:t>
      </w:r>
    </w:p>
    <w:p>
      <w:r>
        <w:rPr>
          <w:sz w:val="20"/>
        </w:rPr>
        <w:t>Draw your design here:</w:t>
      </w:r>
    </w:p>
    <w:tbl>
      <w:tblPr>
        <w:tblStyle w:val="TableGrid"/>
        <w:tblW w:type="auto" w:w="0"/>
        <w:tblLook w:firstColumn="1" w:firstRow="1" w:lastColumn="0" w:lastRow="0" w:noHBand="0" w:noVBand="1" w:val="04A0"/>
      </w:tblPr>
      <w:tblGrid>
        <w:gridCol w:w="10224"/>
      </w:tblGrid>
      <w:tr>
        <w:tc>
          <w:tcPr>
            <w:tcW w:type="dxa" w:w="10224"/>
          </w:tcPr>
          <w:p>
            <w:r>
              <w:br/>
              <w:br/>
              <w:br/>
              <w:br/>
              <w:br/>
              <w:br/>
              <w:br/>
              <w:br/>
              <w:br/>
              <w:br/>
            </w:r>
          </w:p>
        </w:tc>
      </w:tr>
    </w:tbl>
    <w:p/>
    <w:p>
      <w:r>
        <w:rPr>
          <w:b/>
          <w:color w:val="1A4780"/>
          <w:sz w:val="36"/>
        </w:rPr>
        <w:t>EXPLAIN YOUR DESIGN</w:t>
      </w:r>
    </w:p>
    <w:p>
      <w:r>
        <w:rPr>
          <w:b/>
          <w:sz w:val="22"/>
        </w:rPr>
        <w:t>Why did you design it this way? Use scientific reasoning!</w:t>
      </w:r>
    </w:p>
    <w:tbl>
      <w:tblPr>
        <w:tblStyle w:val="TableGrid"/>
        <w:tblW w:type="auto" w:w="0"/>
        <w:tblLook w:firstColumn="1" w:firstRow="1" w:lastColumn="0" w:lastRow="0" w:noHBand="0" w:noVBand="1" w:val="04A0"/>
      </w:tblPr>
      <w:tblGrid>
        <w:gridCol w:w="10224"/>
      </w:tblGrid>
      <w:tr>
        <w:tc>
          <w:tcPr>
            <w:tcW w:type="dxa" w:w="10224"/>
          </w:tcPr>
          <w:p>
            <w:r>
              <w:br/>
              <w:br/>
              <w:br/>
              <w:br/>
              <w:br/>
            </w:r>
          </w:p>
        </w:tc>
      </w:tr>
    </w:tbl>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