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The Ocean's Silent Emergency</w:t>
      </w:r>
    </w:p>
    <w:p>
      <w:pPr>
        <w:jc w:val="center"/>
      </w:pPr>
      <w:r>
        <w:rPr>
          <w:i/>
          <w:sz w:val="30"/>
        </w:rPr>
        <w:t>Modeling Ocean Acidification, pH Tipping Points, and Marine Ecosystem Collapse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11th Grade — Level 2: Complex Systems &amp; Sustainability  |  Standard: HS-ESS2-6, HS-LS2-6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an Ocean Acidification Early Warning System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do you think happens to the ocean when it absorbs carbon dioxide from the atmosphere?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might a small change in ocean chemistry matter to organisms that build shells?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diagram showing how you think CO2 moves from the atmosphere into the ocean and what it does there.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If the ocean is becoming more acidic, why don't we hear about it as much as we hear about climate change?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The Ocean's Silent Emergency system, we have these components:</w:t>
      </w:r>
    </w:p>
    <w:p/>
    <w:p>
      <w:r>
        <w:rPr>
          <w:b/>
          <w:sz w:val="22"/>
        </w:rPr>
        <w:t xml:space="preserve">  *  Atmospheric CO2 Concentration: </w:t>
      </w:r>
      <w:r>
        <w:rPr>
          <w:sz w:val="22"/>
        </w:rPr>
        <w:t>The level of carbon dioxide in the atmosphere, primarily driven by fossil fuel combustion and deforestation — currently over 420 ppm and rising approximately 2.5 ppm per year</w:t>
      </w:r>
    </w:p>
    <w:p>
      <w:r>
        <w:rPr>
          <w:b/>
          <w:sz w:val="22"/>
        </w:rPr>
        <w:t xml:space="preserve">  *  Ocean CO2 Absorption Rate: </w:t>
      </w:r>
      <w:r>
        <w:rPr>
          <w:sz w:val="22"/>
        </w:rPr>
        <w:t>The rate at which ocean surface waters absorb atmospheric CO2 through gas exchange at the air-sea interface, influenced by temperature, wind, and existing dissolved CO2 levels</w:t>
      </w:r>
    </w:p>
    <w:p>
      <w:r>
        <w:rPr>
          <w:b/>
          <w:sz w:val="22"/>
        </w:rPr>
        <w:t xml:space="preserve">  *  Seawater pH: </w:t>
      </w:r>
      <w:r>
        <w:rPr>
          <w:sz w:val="22"/>
        </w:rPr>
        <w:t>The measure of hydrogen ion concentration in ocean water — currently averaging 8.1, down from pre-industrial 8.2, with projections of 7.7-7.8 by 2100 under high-emission scenarios</w:t>
      </w:r>
    </w:p>
    <w:p>
      <w:r>
        <w:rPr>
          <w:b/>
          <w:sz w:val="22"/>
        </w:rPr>
        <w:t xml:space="preserve">  *  Carbonate Ion Availability: </w:t>
      </w:r>
      <w:r>
        <w:rPr>
          <w:sz w:val="22"/>
        </w:rPr>
        <w:t>The concentration of carbonate ions (CO3²⁻) dissolved in seawater, which decreases as pH drops because hydrogen ions bind with carbonate to form bicarbonate</w:t>
      </w:r>
    </w:p>
    <w:p>
      <w:r>
        <w:rPr>
          <w:b/>
          <w:sz w:val="22"/>
        </w:rPr>
        <w:t xml:space="preserve">  *  Shell-Building Organism Survival: </w:t>
      </w:r>
      <w:r>
        <w:rPr>
          <w:sz w:val="22"/>
        </w:rPr>
        <w:t>The population health and reproductive success of calcifying organisms including corals, pteropods, oysters, and sea urchins that depend on carbonate ions to build protective structures</w:t>
      </w:r>
    </w:p>
    <w:p>
      <w:r>
        <w:rPr>
          <w:b/>
          <w:sz w:val="22"/>
        </w:rPr>
        <w:t xml:space="preserve">  *  Marine Food Web Stability: </w:t>
      </w:r>
      <w:r>
        <w:rPr>
          <w:sz w:val="22"/>
        </w:rPr>
        <w:t>The overall resilience and interconnection of ocean food chains, from phytoplankton and zooplankton through fish and marine mammals, which depends on healthy populations at every trophic level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Pre-Industrial Baseline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CO2 at 280 ppm, pH at 8.2, stable carbonate levels</w:t>
      </w:r>
    </w:p>
    <w:p>
      <w:r>
        <w:rPr>
          <w:i/>
          <w:sz w:val="22"/>
        </w:rPr>
        <w:t>What do you predict Shell-Building Organism Survival looks like when the ocean is at its natural pH equilibrium?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Current Trajectory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CO2 rising to 900+ ppm, pH dropping to 7.7</w:t>
      </w:r>
    </w:p>
    <w:p>
      <w:r>
        <w:rPr>
          <w:i/>
          <w:sz w:val="22"/>
        </w:rPr>
        <w:t>At what point do you predict Marine Food Web Stability begins to collapse as pH declines?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Aggressive Mitigation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CO2 stabilized at 450 ppm, pH decline slowed</w:t>
      </w:r>
    </w:p>
    <w:p>
      <w:r>
        <w:rPr>
          <w:i/>
          <w:sz w:val="22"/>
        </w:rPr>
        <w:t>Do you predict the ocean can recover its carbonate chemistry if we stop increasing CO2, or is damage already locked in?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Ocean Temperature: </w:t>
      </w:r>
      <w:r>
        <w:rPr>
          <w:sz w:val="22"/>
        </w:rPr>
        <w:t>Rising sea surface temperatures reduce CO2 solubility but increase metabolic stress on marine organisms, creating a complex interaction with acidification effects</w:t>
      </w:r>
    </w:p>
    <w:p>
      <w:r>
        <w:rPr>
          <w:b/>
          <w:sz w:val="22"/>
        </w:rPr>
        <w:t xml:space="preserve">  *  Dissolved Oxygen Level: </w:t>
      </w:r>
      <w:r>
        <w:rPr>
          <w:sz w:val="22"/>
        </w:rPr>
        <w:t>Warmer, more acidic water holds less dissolved oxygen, creating hypoxic zones that compound the stress on marine organisms already struggling with acidification</w:t>
      </w:r>
    </w:p>
    <w:p>
      <w:r>
        <w:rPr>
          <w:b/>
          <w:sz w:val="22"/>
        </w:rPr>
        <w:t xml:space="preserve">  *  Phytoplankton Productivity: </w:t>
      </w:r>
      <w:r>
        <w:rPr>
          <w:sz w:val="22"/>
        </w:rPr>
        <w:t>Microscopic ocean plants that produce 50% of Earth's oxygen and form the base of marine food webs — some species are enhanced by higher CO2 while others are harmed by lower pH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is the rate of current ocean acidification more dangerous than past natural pH changes, even though the ocean has experienced lower pH in its geological history?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your model reveal that ocean acidification is a 'hidden' climate crisis compared to warming temperatures?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feedback loops in your model could make acidification self-reinforcing once certain tipping points are crossed?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would the collapse of shell-building organisms affect human communities that depend on fisheries?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your model suggest about the relationship between the speed of CO2 emission reductions and the ocean's ability to recover?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an Ocean Acidification Early Warning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monitoring and response system that can detect dangerous pH changes in a marine ecosystem and trigger protective interventions before tipping points are crossed.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coastal marine sanctuary has noticed declining shellfish populations and wants to understand whether ocean acidification is approaching a critical threshold. Your team has been contracted to design a comprehensive monitoring network and adaptive management plan that uses real-time pH data to guide conservation decisions.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types of sensors and how many monitoring stations would your network require?</w:t>
      </w:r>
    </w:p>
    <w:p>
      <w:pPr>
        <w:pStyle w:val="ListBullet"/>
      </w:pPr>
      <w:r>
        <w:rPr>
          <w:sz w:val="22"/>
        </w:rPr>
        <w:t>How would you integrate pH data with biological surveys to confirm ecosystem impacts?</w:t>
      </w:r>
    </w:p>
    <w:p>
      <w:pPr>
        <w:pStyle w:val="ListBullet"/>
      </w:pPr>
      <w:r>
        <w:rPr>
          <w:sz w:val="22"/>
        </w:rPr>
        <w:t>What local alkalinity enhancement strategies could temporarily buffer critical habitats?</w:t>
      </w:r>
    </w:p>
    <w:p>
      <w:pPr>
        <w:pStyle w:val="ListBullet"/>
      </w:pPr>
      <w:r>
        <w:rPr>
          <w:sz w:val="22"/>
        </w:rPr>
        <w:t>How would you communicate acidification risk to fisheries, tourism operators, and policymakers?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