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What Do Plants Need to Grow?</w:t>
      </w:r>
    </w:p>
    <w:p>
      <w:pPr>
        <w:jc w:val="center"/>
      </w:pPr>
      <w:r>
        <w:rPr>
          <w:i/>
          <w:sz w:val="30"/>
        </w:rPr>
        <w:t>Water, Light, and Happy Plants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K-LS1-1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what a plant needs to grow: (picture of water / picture of a toy car / picture of the sun)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a happy, healthy plant.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Amount of Water</w:t>
      </w:r>
    </w:p>
    <w:p>
      <w:r>
        <w:rPr>
          <w:sz w:val="24"/>
        </w:rPr>
        <w:t xml:space="preserve">       How much water the plant gets — a lot or a little</w:t>
      </w:r>
    </w:p>
    <w:p>
      <w:r>
        <w:rPr>
          <w:b/>
          <w:sz w:val="32"/>
        </w:rPr>
        <w:t xml:space="preserve">  ⭐  Plant Growth</w:t>
      </w:r>
    </w:p>
    <w:p>
      <w:r>
        <w:rPr>
          <w:sz w:val="24"/>
        </w:rPr>
        <w:t xml:space="preserve">       How tall and healthy the plant grows over time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watering can blue. Color the tall plant green and the small plant light green. Draw water drops going into the soil!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Amount of Water ]  ------&gt;  [ Plant Growth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Amount of Water goes up, Plant Growth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Little Water</w:t>
      </w:r>
    </w:p>
    <w:p>
      <w:r>
        <w:rPr>
          <w:sz w:val="24"/>
        </w:rPr>
        <w:t>Give the plant only a tiny bit of water each day and watch what happens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Lots of Water</w:t>
      </w:r>
    </w:p>
    <w:p>
      <w:r>
        <w:rPr>
          <w:sz w:val="24"/>
        </w:rPr>
        <w:t>Give the plant a full cup of water each day and watch what happens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Mini Garden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Plant seeds and design a watering plan that gives your plant the best chance to grow tall and healthy.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