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林茂廷</w:t>
      </w:r>
    </w:p>
    <w:p>
      <w:pPr>
        <w:pStyle w:val="Date"/>
      </w:pPr>
      <w:r>
        <w:t xml:space="preserve">6/10/2019</w:t>
      </w:r>
    </w:p>
    <w:p>
      <w:pPr>
        <w:pStyle w:val="Heading2"/>
      </w:pPr>
      <w:r>
        <w:t xml:space="preserve">分類問題</w:t>
      </w:r>
    </w:p>
    <w:p>
      <w:pPr>
        <w:pStyle w:val="FirstParagraph"/>
      </w:pPr>
      <w:r>
        <w:t xml:space="preserve">對學生i，給定預測二一特徵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，要如何產生預測結果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，不同分類工具可從「模型」、「Training方式」、及「預測方式」來區分說明。</w:t>
      </w:r>
    </w:p>
    <w:p>
      <w:pPr>
        <w:pStyle w:val="Heading2"/>
      </w:pPr>
      <w:r>
        <w:t xml:space="preserve">模型</w:t>
      </w:r>
    </w:p>
    <w:p>
      <w:pPr>
        <w:pStyle w:val="Heading3"/>
      </w:pPr>
      <w:bookmarkStart w:id="20" w:name="logistic-regression"/>
      <w:r>
        <w:t xml:space="preserve">Logistic regression</w:t>
      </w:r>
      <w:bookmarkEnd w:id="20"/>
    </w:p>
    <w:p>
      <w:pPr>
        <w:pStyle w:val="FirstParagraph"/>
      </w:pPr>
      <w:r>
        <w:t xml:space="preserve">Model：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sty m:val="p"/>
            </m:rPr>
            <m:t>Pr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r>
                <m:t>β</m:t>
              </m:r>
              <m:r>
                <m:t>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r>
                <m:t>β</m:t>
              </m:r>
              <m:r>
                <m:t>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Training：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t>β</m:t>
              </m:r>
            </m:sub>
          </m:sSub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S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r>
                <m:t>​</m:t>
              </m:r>
            </m:sup>
            <m:e>
              <m:r>
                <m:t>{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log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+</m:t>
          </m:r>
          <m:r>
            <m:t>(</m:t>
          </m:r>
          <m:r>
            <m:t>1</m:t>
          </m:r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rPr>
              <m:sty m:val="p"/>
            </m:rPr>
            <m:t>log</m:t>
          </m:r>
          <m:r>
            <m:t>(</m:t>
          </m:r>
          <m:r>
            <m:t>1</m:t>
          </m:r>
          <m:r>
            <m:t>−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)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acc>
                <m:accPr>
                  <m:chr m:val="̂"/>
                </m:accPr>
                <m:e>
                  <m:r>
                    <m:t>β</m:t>
                  </m:r>
                </m:e>
              </m:acc>
              <m:r>
                <m:t>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acc>
                <m:accPr>
                  <m:chr m:val="̂"/>
                </m:accPr>
                <m:e>
                  <m:r>
                    <m:t>β</m:t>
                  </m:r>
                </m:e>
              </m:acc>
              <m:r>
                <m:t>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預測法：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</m:sSub>
                    <m:r>
                      <m:t>≥</m:t>
                    </m:r>
                    <m:acc>
                      <m:accPr>
                        <m:chr m:val="̂"/>
                      </m:accPr>
                      <m:e>
                        <m:r>
                          <m:t>c</m:t>
                        </m:r>
                      </m:e>
                    </m:acc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otherwise.</m:t>
                    </m:r>
                  </m:e>
                </m:mr>
              </m:m>
            </m:e>
          </m:d>
        </m:oMath>
      </m:oMathPara>
    </w:p>
    <w:p>
      <w:pPr>
        <w:pStyle w:val="Heading3"/>
      </w:pPr>
      <w:r>
        <w:t xml:space="preserve">決策樹</w:t>
      </w:r>
    </w:p>
    <w:p>
      <w:pPr>
        <w:pStyle w:val="FirstParagraph"/>
      </w:pPr>
      <w:r>
        <w:t xml:space="preserve">Model：一連串的樹狀決策結構，從根結點出發開始一連串由單一特徵變數所形成的「是/否」分枝，一直下去直到判斷出所屬分類。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t xml:space="preserve">“</w:t>
      </w:r>
      <w:r>
        <w:t xml:space="preserve">過去是否有二一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是：預測會二一</w:t>
      </w:r>
    </w:p>
    <w:p>
      <w:pPr>
        <w:numPr>
          <w:numId w:val="1001"/>
          <w:ilvl w:val="0"/>
        </w:numPr>
      </w:pPr>
      <w:r>
        <w:t xml:space="preserve">不：預測不會二一</w:t>
      </w:r>
    </w:p>
    <w:p>
      <w:pPr>
        <w:pStyle w:val="FirstParagraph"/>
      </w:pPr>
      <w:r>
        <w:t xml:space="preserve">Training:</w:t>
      </w:r>
    </w:p>
    <w:p>
      <w:pPr>
        <w:pStyle w:val="BodyText"/>
      </w:pPr>
      <w:r>
        <w:t xml:space="preserve">每一筆資料依決策樹分類後，會落在其中一個葉結點，因此每個葉結果會搜集到一群資料。完美的分類必需是每個葉結點資料群都是同類的，即都被二一或都不被二一，因此，對於一棵決策樹可計算它每個葉節點群的異類混雜程度，即不純度的概念，接著再進一步去考慮要不要對某個葉節點改成特徵變數子結點，進一步分類，以降低整體的不純度，直到不純度夠低為止。</w:t>
      </w:r>
    </w:p>
    <w:p>
      <w:pPr>
        <w:pStyle w:val="Heading2"/>
      </w:pPr>
      <w:r>
        <w:t xml:space="preserve">支持向量機</w:t>
      </w:r>
    </w:p>
    <w:p>
      <w:pPr>
        <w:pStyle w:val="FirstParagraph"/>
      </w:pPr>
      <w:r>
        <w:t xml:space="preserve">Model：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w</m:t>
          </m:r>
          <m:r>
            <m:t>,</m:t>
          </m:r>
          <m:r>
            <m:t>b</m:t>
          </m:r>
          <m:r>
            <m:t>)</m:t>
          </m:r>
          <m:r>
            <m:t>=</m:t>
          </m:r>
          <m:sSup>
            <m:e>
              <m:r>
                <m:t>w</m:t>
              </m:r>
            </m:e>
            <m:sup>
              <m:r>
                <m:t>T</m:t>
              </m:r>
            </m:sup>
          </m:sSup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預測法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|</m:t>
                    </m:r>
                    <m:r>
                      <m:t>w</m:t>
                    </m:r>
                    <m:r>
                      <m:t>,</m:t>
                    </m:r>
                    <m:r>
                      <m:t>b</m:t>
                    </m:r>
                    <m:r>
                      <m:t>)</m:t>
                    </m:r>
                    <m:r>
                      <m:t>=</m:t>
                    </m:r>
                    <m:sSup>
                      <m:e>
                        <m:r>
                          <m:t>w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+</m:t>
                    </m:r>
                    <m:r>
                      <m:t>b</m:t>
                    </m:r>
                    <m:r>
                      <m:t>≥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otherwise.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Training：</w:t>
      </w:r>
      <w:r>
        <w:t xml:space="preserve"> </w:t>
      </w:r>
      <w:r>
        <w:t xml:space="preserve">若training data可被特徵變數超平面完美區隔成2類，則為線性可分，其訓練過程在於：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  <m:r>
                  <m:t>a</m:t>
                </m:r>
                <m:sSub>
                  <m:e>
                    <m:r>
                      <m:t>x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b</m:t>
                    </m:r>
                  </m:sub>
                </m:sSub>
              </m:e>
              <m:e/>
              <m:e>
                <m:r>
                  <m:t>m</m:t>
                </m:r>
                <m:r>
                  <m:t>a</m:t>
                </m:r>
                <m:r>
                  <m:t>r</m:t>
                </m:r>
                <m:r>
                  <m:t>g</m:t>
                </m:r>
                <m:r>
                  <m:t>i</m:t>
                </m:r>
                <m:r>
                  <m:t>n</m:t>
                </m:r>
                <m:r>
                  <m:t>(</m:t>
                </m:r>
                <m:r>
                  <m:t>w</m:t>
                </m:r>
                <m:r>
                  <m:t>,</m:t>
                </m:r>
                <m:r>
                  <m:t>b</m:t>
                </m:r>
                <m:r>
                  <m:t>)</m:t>
                </m:r>
              </m:e>
            </m:mr>
            <m:mr>
              <m:e>
                <m:r>
                  <m:t>s</m:t>
                </m:r>
                <m:r>
                  <m:t>.</m:t>
                </m:r>
                <m:r>
                  <m:t>t</m:t>
                </m:r>
                <m:r>
                  <m:t>.</m:t>
                </m:r>
              </m:e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sSup>
                  <m:e>
                    <m:r>
                      <m:t>w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b</m:t>
                </m:r>
                <m:r>
                  <m:t>)</m:t>
                </m:r>
                <m:r>
                  <m:t>&gt;</m:t>
                </m:r>
                <m:r>
                  <m:t>0</m:t>
                </m:r>
                <m:r>
                  <m:rPr>
                    <m:sty m:val="p"/>
                  </m:rPr>
                  <m:t> for </m:t>
                </m:r>
                <m:r>
                  <m:t>i</m:t>
                </m:r>
                <m:r>
                  <m:t>∈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S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i</m:t>
                    </m:r>
                    <m:r>
                      <m:t>n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若training data不可被特徵變數超平面完美區隔成2類，則為線性不可分，其訓練過程在於：</w:t>
      </w:r>
    </w:p>
    <w:p>
      <w:pPr>
        <w:pStyle w:val="Heading2"/>
      </w:pPr>
      <w:r>
        <w:t xml:space="preserve">人工神經網路</w:t>
      </w:r>
    </w:p>
    <w:p>
      <w:pPr>
        <w:pStyle w:val="FirstParagraph"/>
      </w:pPr>
      <w:r>
        <w:t xml:space="preserve">Model：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r>
                  <m:t>K</m:t>
                </m:r>
                <m:r>
                  <m:t>×</m:t>
                </m:r>
                <m:r>
                  <m:t>1</m:t>
                </m:r>
                <m:r>
                  <m:t>)</m:t>
                </m:r>
              </m:e>
              <m:e>
                <m:limUpp>
                  <m:e>
                    <m:r>
                      <m:t>→</m:t>
                    </m:r>
                  </m:e>
                  <m:lim>
                    <m:r>
                      <m:t>g</m:t>
                    </m:r>
                  </m:lim>
                </m:limUpp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r>
                  <m:t>M</m:t>
                </m:r>
                <m:r>
                  <m:t>×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r>
                  <m:t>M</m:t>
                </m:r>
                <m:r>
                  <m:t>×</m:t>
                </m:r>
                <m:r>
                  <m:t>1</m:t>
                </m:r>
                <m:r>
                  <m:t>)</m:t>
                </m:r>
              </m:e>
              <m:e>
                <m:limUpp>
                  <m:e>
                    <m:r>
                      <m:t>→</m:t>
                    </m:r>
                  </m:e>
                  <m:lim>
                    <m:r>
                      <m:t>f</m:t>
                    </m:r>
                  </m:lim>
                </m:limUpp>
              </m:e>
              <m:e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r>
                  <m:t>1</m:t>
                </m:r>
                <m:r>
                  <m:t>×</m:t>
                </m:r>
                <m:r>
                  <m:t>1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其中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(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′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r>
                      <m:t>a</m:t>
                    </m:r>
                    <m:r>
                      <m:t>(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′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r>
                      <m:t>a</m:t>
                    </m:r>
                    <m:r>
                      <m:t>(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′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)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,</m:t>
                        </m:r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,</m:t>
                        </m:r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M</m:t>
                        </m:r>
                        <m:r>
                          <m:t>,</m:t>
                        </m:r>
                        <m:r>
                          <m:t>i</m:t>
                        </m:r>
                      </m:sub>
                    </m:sSub>
                  </m:e>
                </m:mr>
              </m:m>
            </m:e>
          </m:d>
          <m:r>
            <m:t>=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函數a(z)一般稱為激活函數，用來控制z是否輸出，常用的函數型態為</w:t>
      </w:r>
      <m:oMath>
        <m:r>
          <m:t>a</m:t>
        </m:r>
        <m:r>
          <m:t>(</m:t>
        </m:r>
        <m:r>
          <m:t>z</m:t>
        </m:r>
        <m:r>
          <m:t>)</m:t>
        </m:r>
        <m:r>
          <m:t>=</m:t>
        </m:r>
        <m:r>
          <m:t>m</m:t>
        </m:r>
        <m:r>
          <m:t>a</m:t>
        </m:r>
        <m:r>
          <m:t>x</m:t>
        </m:r>
        <m:r>
          <m:t>(</m:t>
        </m:r>
        <m:r>
          <m:t>0</m:t>
        </m:r>
        <m:r>
          <m:t>,</m:t>
        </m:r>
        <m:r>
          <m:t>z</m:t>
        </m:r>
        <m:r>
          <m:t>)</m:t>
        </m:r>
      </m:oMath>
      <w:r>
        <w:t xml:space="preserve">; 此外, 我們選定</w:t>
      </w:r>
      <m:oMath>
        <m:r>
          <m:t>f</m:t>
        </m:r>
        <m:r>
          <m:t>(</m:t>
        </m:r>
        <m:r>
          <m:t>z</m:t>
        </m:r>
        <m:r>
          <m:t>)</m:t>
        </m:r>
      </m:oMath>
      <w:r>
        <w:t xml:space="preserve">為一logistic函數: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r>
                <m:t>β</m:t>
              </m:r>
              <m:r>
                <m:t>′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r>
                <m:t>β</m:t>
              </m:r>
              <m:r>
                <m:t>′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Training：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rPr>
                  <m:sty m:val="b"/>
                </m:rPr>
                <m:t>w,b</m:t>
              </m:r>
              <m:r>
                <m:t>,</m:t>
              </m:r>
              <m:r>
                <m:t>β</m:t>
              </m:r>
            </m:sub>
          </m:sSub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S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sub>
            <m:sup>
              <m:r>
                <m:t>​</m:t>
              </m:r>
            </m:sup>
            <m:e>
              <m:r>
                <m:t>{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log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+</m:t>
          </m:r>
          <m:r>
            <m:t>(</m:t>
          </m:r>
          <m:r>
            <m:t>1</m:t>
          </m:r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)</m:t>
          </m:r>
          <m:r>
            <m:rPr>
              <m:sty m:val="p"/>
            </m:rPr>
            <m:t>log</m:t>
          </m:r>
          <m:r>
            <m:t>(</m:t>
          </m:r>
          <m:r>
            <m:t>1</m:t>
          </m:r>
          <m:r>
            <m:t>−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)</m:t>
          </m:r>
          <m:r>
            <m:t>}</m:t>
          </m:r>
        </m:oMath>
      </m:oMathPara>
    </w:p>
    <w:p>
      <w:pPr>
        <w:pStyle w:val="FirstParagraph"/>
      </w:pPr>
      <w:r>
        <w:t xml:space="preserve">預測法：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</m:sSub>
                    <m:r>
                      <m:t>≥</m:t>
                    </m:r>
                    <m:acc>
                      <m:accPr>
                        <m:chr m:val="̂"/>
                      </m:accPr>
                      <m:e>
                        <m:r>
                          <m:t>c</m:t>
                        </m:r>
                      </m:e>
                    </m:acc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otherwise.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w</m:t>
                    </m:r>
                    <m:r>
                      <m:t>,</m:t>
                    </m:r>
                    <m:r>
                      <m:t>b</m:t>
                    </m:r>
                  </m:lim>
                </m:limLow>
              </m:e>
              <m:e/>
              <m:e>
                <m:r>
                  <m:t>M</m:t>
                </m:r>
              </m:e>
            </m:mr>
            <m:mr>
              <m:e>
                <m:r>
                  <m:t>s</m:t>
                </m:r>
                <m:r>
                  <m:t>.</m:t>
                </m:r>
                <m:r>
                  <m:t>t</m:t>
                </m:r>
                <m:r>
                  <m:t>.</m:t>
                </m:r>
              </m:e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sSup>
                  <m:e>
                    <m:r>
                      <m:t>w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b</m:t>
                </m:r>
                <m:r>
                  <m:t>)</m:t>
                </m:r>
                <m:r>
                  <m:t>&gt;</m:t>
                </m:r>
                <m:r>
                  <m:t>M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mr>
            <m:mr>
              <m:e/>
              <m:e/>
              <m:e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≥</m:t>
                </m:r>
                <m:r>
                  <m:t>0</m:t>
                </m:r>
                <m:r>
                  <m:t>,</m:t>
                </m:r>
                <m:r>
                  <m:t> 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≤</m:t>
                </m:r>
                <m:r>
                  <m:t>C</m:t>
                </m:r>
                <m:r>
                  <m:t> </m:t>
                </m:r>
                <m:r>
                  <m:rPr>
                    <m:sty m:val="p"/>
                  </m:rPr>
                  <m:t>for </m:t>
                </m:r>
                <m:r>
                  <m:t>i</m:t>
                </m:r>
                <m:r>
                  <m:t>∈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i</m:t>
                    </m:r>
                    <m:r>
                      <m:t>n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w</m:t>
                    </m:r>
                    <m:r>
                      <m:t>,</m:t>
                    </m:r>
                    <m:r>
                      <m:t>b</m:t>
                    </m:r>
                  </m:lim>
                </m:limLow>
              </m:e>
              <m:e/>
              <m:e>
                <m:r>
                  <m:t>M</m:t>
                </m:r>
              </m:e>
            </m:mr>
            <m:mr>
              <m:e>
                <m:r>
                  <m:t>s</m:t>
                </m:r>
                <m:r>
                  <m:t>.</m:t>
                </m:r>
                <m:r>
                  <m:t>t</m:t>
                </m:r>
                <m:r>
                  <m:t>.</m:t>
                </m:r>
              </m:e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sSup>
                  <m:e>
                    <m:r>
                      <m:t>w</m:t>
                    </m:r>
                  </m:e>
                  <m:sup>
                    <m: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  <m:r>
                      <m:t>∈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  <m:r>
                          <m:t>r</m:t>
                        </m:r>
                        <m:r>
                          <m:t>a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sub>
                  <m:sup>
                    <m:r>
                      <m:t>​</m:t>
                    </m:r>
                  </m:sup>
                  <m:e>
                    <m:r>
                      <m:t>k</m:t>
                    </m:r>
                  </m:e>
                </m:nary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  <m:r>
                  <m:t>γ</m:t>
                </m:r>
                <m:r>
                  <m:t>)</m:t>
                </m:r>
                <m:r>
                  <m:t>+</m:t>
                </m:r>
                <m:r>
                  <m:t>b</m:t>
                </m:r>
                <m:r>
                  <m:t>)</m:t>
                </m:r>
                <m:r>
                  <m:t>&gt;</m:t>
                </m:r>
                <m:r>
                  <m:t>M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)</m:t>
                </m:r>
              </m:e>
            </m:mr>
            <m:mr>
              <m:e/>
              <m:e/>
              <m:e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≥</m:t>
                </m:r>
                <m:r>
                  <m:t>0</m:t>
                </m:r>
                <m:r>
                  <m:t>,</m:t>
                </m:r>
                <m:r>
                  <m:t> 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≤</m:t>
                </m:r>
                <m:r>
                  <m:t>C</m:t>
                </m:r>
                <m:r>
                  <m:t> </m:t>
                </m:r>
                <m:r>
                  <m:rPr>
                    <m:sty m:val="p"/>
                  </m:rPr>
                  <m:t>for </m:t>
                </m:r>
                <m:r>
                  <m:t>i</m:t>
                </m:r>
                <m:r>
                  <m:t>∈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i</m:t>
                    </m:r>
                    <m:r>
                      <m:t>n</m:t>
                    </m:r>
                  </m:sub>
                </m:sSub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林茂廷</dc:creator>
  <cp:keywords/>
  <dcterms:created xsi:type="dcterms:W3CDTF">2019-08-04T00:01:27Z</dcterms:created>
  <dcterms:modified xsi:type="dcterms:W3CDTF">2019-08-04T00:01:27Z</dcterms:modified>
</cp:coreProperties>
</file>