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e"/>
        <w:tblW w:w="0" w:type="pct"/>
        <w:tblLook w:val="07E0" w:firstRow="1" w:lastRow="1" w:firstColumn="1" w:lastColumn="1" w:noHBand="1" w:noVBand="1"/>
      </w:tblPr>
      <w:tblGrid>
        <w:gridCol w:w="1105"/>
        <w:gridCol w:w="1445"/>
        <w:gridCol w:w="1180"/>
        <w:gridCol w:w="1180"/>
        <w:gridCol w:w="939"/>
      </w:tblGrid>
      <w:tr w:rsidR="00CE4A72" w:rsidTr="00A927C6"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Support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Confidence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有效条数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无效条数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总条数</w:t>
            </w:r>
          </w:p>
        </w:tc>
      </w:tr>
      <w:tr w:rsidR="00CE4A72" w:rsidTr="00A927C6"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10%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60%</w:t>
            </w:r>
          </w:p>
        </w:tc>
        <w:tc>
          <w:tcPr>
            <w:tcW w:w="0" w:type="auto"/>
          </w:tcPr>
          <w:p w:rsidR="00CE4A72" w:rsidRDefault="0065669E">
            <w:pPr>
              <w:pStyle w:val="Compact"/>
              <w:jc w:val="center"/>
            </w:pPr>
            <w:r>
              <w:rPr>
                <w:rFonts w:hint="eastAsia"/>
              </w:rPr>
              <w:t>1</w:t>
            </w:r>
            <w:r>
              <w:t>79</w:t>
            </w:r>
          </w:p>
        </w:tc>
        <w:tc>
          <w:tcPr>
            <w:tcW w:w="0" w:type="auto"/>
          </w:tcPr>
          <w:p w:rsidR="00CE4A72" w:rsidRDefault="0065669E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2</w:t>
            </w:r>
            <w:r w:rsidR="0065669E">
              <w:rPr>
                <w:b/>
              </w:rPr>
              <w:t>14</w:t>
            </w:r>
          </w:p>
        </w:tc>
      </w:tr>
      <w:tr w:rsidR="00CE4A72" w:rsidTr="00A927C6"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15%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60%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7</w:t>
            </w:r>
            <w:r w:rsidR="0065669E">
              <w:rPr>
                <w:b/>
              </w:rPr>
              <w:t>4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1</w:t>
            </w:r>
            <w:r w:rsidR="0065669E">
              <w:rPr>
                <w:b/>
              </w:rPr>
              <w:t>1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8</w:t>
            </w:r>
            <w:r w:rsidR="0065669E">
              <w:rPr>
                <w:b/>
              </w:rPr>
              <w:t>5</w:t>
            </w:r>
          </w:p>
        </w:tc>
      </w:tr>
      <w:tr w:rsidR="00CE4A72" w:rsidTr="00A927C6"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20%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60%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19</w:t>
            </w:r>
          </w:p>
        </w:tc>
        <w:tc>
          <w:tcPr>
            <w:tcW w:w="0" w:type="auto"/>
          </w:tcPr>
          <w:p w:rsidR="00CE4A72" w:rsidRDefault="00E51E86">
            <w:pPr>
              <w:pStyle w:val="Comp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2</w:t>
            </w:r>
            <w:r w:rsidR="00E51E86">
              <w:rPr>
                <w:b/>
              </w:rPr>
              <w:t>3</w:t>
            </w:r>
          </w:p>
        </w:tc>
      </w:tr>
      <w:tr w:rsidR="00CE4A72" w:rsidTr="00A927C6"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25%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60%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6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10</w:t>
            </w:r>
          </w:p>
        </w:tc>
      </w:tr>
      <w:tr w:rsidR="00CE4A72" w:rsidTr="00A927C6"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30%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60%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6</w:t>
            </w:r>
          </w:p>
        </w:tc>
      </w:tr>
    </w:tbl>
    <w:p w:rsidR="00CE4A72" w:rsidRDefault="00CE4A72">
      <w:pPr>
        <w:pStyle w:val="a0"/>
      </w:pPr>
    </w:p>
    <w:tbl>
      <w:tblPr>
        <w:tblStyle w:val="ae"/>
        <w:tblW w:w="0" w:type="pct"/>
        <w:tblLook w:val="07E0" w:firstRow="1" w:lastRow="1" w:firstColumn="1" w:lastColumn="1" w:noHBand="1" w:noVBand="1"/>
      </w:tblPr>
      <w:tblGrid>
        <w:gridCol w:w="1105"/>
        <w:gridCol w:w="1445"/>
        <w:gridCol w:w="1180"/>
        <w:gridCol w:w="1180"/>
        <w:gridCol w:w="939"/>
      </w:tblGrid>
      <w:tr w:rsidR="00CE4A72" w:rsidTr="00A927C6"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Support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Confidence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有效条数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无效条数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总条数</w:t>
            </w:r>
          </w:p>
        </w:tc>
      </w:tr>
      <w:tr w:rsidR="00CE4A72" w:rsidTr="00A927C6">
        <w:tc>
          <w:tcPr>
            <w:tcW w:w="0" w:type="auto"/>
          </w:tcPr>
          <w:p w:rsidR="00CE4A72" w:rsidRDefault="00A33C37">
            <w:pPr>
              <w:pStyle w:val="Compact"/>
              <w:jc w:val="center"/>
            </w:pPr>
            <w:r>
              <w:rPr>
                <w:b/>
              </w:rPr>
              <w:t>20</w:t>
            </w:r>
            <w:r w:rsidR="00C51452">
              <w:rPr>
                <w:b/>
              </w:rPr>
              <w:t>%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30%</w:t>
            </w:r>
          </w:p>
        </w:tc>
        <w:tc>
          <w:tcPr>
            <w:tcW w:w="0" w:type="auto"/>
          </w:tcPr>
          <w:p w:rsidR="00CE4A72" w:rsidRDefault="00A33C37">
            <w:pPr>
              <w:pStyle w:val="Compact"/>
              <w:jc w:val="center"/>
            </w:pPr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0" w:type="auto"/>
          </w:tcPr>
          <w:p w:rsidR="00CE4A72" w:rsidRDefault="00A33C37">
            <w:pPr>
              <w:pStyle w:val="Compact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0" w:type="auto"/>
          </w:tcPr>
          <w:p w:rsidR="00CE4A72" w:rsidRDefault="00A33C37">
            <w:pPr>
              <w:pStyle w:val="Compact"/>
              <w:jc w:val="center"/>
            </w:pPr>
            <w:r>
              <w:rPr>
                <w:rFonts w:hint="eastAsia"/>
              </w:rPr>
              <w:t>5</w:t>
            </w:r>
            <w:r>
              <w:t>8</w:t>
            </w:r>
          </w:p>
        </w:tc>
      </w:tr>
      <w:tr w:rsidR="00CE4A72" w:rsidTr="00A927C6">
        <w:tc>
          <w:tcPr>
            <w:tcW w:w="0" w:type="auto"/>
          </w:tcPr>
          <w:p w:rsidR="00CE4A72" w:rsidRDefault="00A33C37">
            <w:pPr>
              <w:pStyle w:val="Compact"/>
              <w:jc w:val="center"/>
            </w:pPr>
            <w:r>
              <w:rPr>
                <w:b/>
              </w:rPr>
              <w:t>20</w:t>
            </w:r>
            <w:r w:rsidR="00C51452">
              <w:rPr>
                <w:b/>
              </w:rPr>
              <w:t>%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40%</w:t>
            </w:r>
          </w:p>
        </w:tc>
        <w:tc>
          <w:tcPr>
            <w:tcW w:w="0" w:type="auto"/>
          </w:tcPr>
          <w:p w:rsidR="00CE4A72" w:rsidRDefault="00A33C37">
            <w:pPr>
              <w:pStyle w:val="Compact"/>
              <w:jc w:val="center"/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0" w:type="auto"/>
          </w:tcPr>
          <w:p w:rsidR="00CE4A72" w:rsidRDefault="00A33C37">
            <w:pPr>
              <w:pStyle w:val="Compact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:rsidR="00CE4A72" w:rsidRDefault="00A33C37">
            <w:pPr>
              <w:pStyle w:val="Compact"/>
              <w:jc w:val="center"/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</w:tr>
      <w:tr w:rsidR="00CE4A72" w:rsidTr="00A927C6">
        <w:tc>
          <w:tcPr>
            <w:tcW w:w="0" w:type="auto"/>
          </w:tcPr>
          <w:p w:rsidR="00CE4A72" w:rsidRDefault="00A33C37">
            <w:pPr>
              <w:pStyle w:val="Compact"/>
              <w:jc w:val="center"/>
            </w:pPr>
            <w:r>
              <w:rPr>
                <w:b/>
              </w:rPr>
              <w:t>20</w:t>
            </w:r>
            <w:r w:rsidR="00C51452">
              <w:rPr>
                <w:b/>
              </w:rPr>
              <w:t>%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50%</w:t>
            </w:r>
          </w:p>
        </w:tc>
        <w:tc>
          <w:tcPr>
            <w:tcW w:w="0" w:type="auto"/>
          </w:tcPr>
          <w:p w:rsidR="00CE4A72" w:rsidRDefault="00A33C37">
            <w:pPr>
              <w:pStyle w:val="Compact"/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0" w:type="auto"/>
          </w:tcPr>
          <w:p w:rsidR="00CE4A72" w:rsidRDefault="00A33C37">
            <w:pPr>
              <w:pStyle w:val="Compac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CE4A72" w:rsidRDefault="00A33C37">
            <w:pPr>
              <w:pStyle w:val="Compact"/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</w:tr>
      <w:tr w:rsidR="00CE4A72" w:rsidTr="00A927C6">
        <w:tc>
          <w:tcPr>
            <w:tcW w:w="0" w:type="auto"/>
          </w:tcPr>
          <w:p w:rsidR="00CE4A72" w:rsidRDefault="00A33C37">
            <w:pPr>
              <w:pStyle w:val="Compact"/>
              <w:jc w:val="center"/>
            </w:pPr>
            <w:r>
              <w:rPr>
                <w:b/>
              </w:rPr>
              <w:t>20</w:t>
            </w:r>
            <w:r w:rsidR="00C51452">
              <w:rPr>
                <w:b/>
              </w:rPr>
              <w:t>%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60%</w:t>
            </w:r>
          </w:p>
        </w:tc>
        <w:tc>
          <w:tcPr>
            <w:tcW w:w="0" w:type="auto"/>
          </w:tcPr>
          <w:p w:rsidR="00CE4A72" w:rsidRDefault="00A33C37">
            <w:pPr>
              <w:pStyle w:val="Compact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0" w:type="auto"/>
          </w:tcPr>
          <w:p w:rsidR="00CE4A72" w:rsidRDefault="00A33C37">
            <w:pPr>
              <w:pStyle w:val="Compac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CE4A72" w:rsidRDefault="00A33C37">
            <w:pPr>
              <w:pStyle w:val="Compact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</w:tr>
      <w:tr w:rsidR="00CE4A72" w:rsidTr="00A927C6">
        <w:tc>
          <w:tcPr>
            <w:tcW w:w="0" w:type="auto"/>
          </w:tcPr>
          <w:p w:rsidR="00CE4A72" w:rsidRDefault="00A33C37">
            <w:pPr>
              <w:pStyle w:val="Compact"/>
              <w:jc w:val="center"/>
            </w:pPr>
            <w:r>
              <w:rPr>
                <w:b/>
              </w:rPr>
              <w:t>20</w:t>
            </w:r>
            <w:r w:rsidR="00C51452">
              <w:rPr>
                <w:b/>
              </w:rPr>
              <w:t>%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70%</w:t>
            </w:r>
          </w:p>
        </w:tc>
        <w:tc>
          <w:tcPr>
            <w:tcW w:w="0" w:type="auto"/>
          </w:tcPr>
          <w:p w:rsidR="00CE4A72" w:rsidRDefault="00A33C37">
            <w:pPr>
              <w:pStyle w:val="Compact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0" w:type="auto"/>
          </w:tcPr>
          <w:p w:rsidR="00CE4A72" w:rsidRDefault="00A33C37">
            <w:pPr>
              <w:pStyle w:val="Comp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CE4A72" w:rsidRDefault="00A33C37">
            <w:pPr>
              <w:pStyle w:val="Compact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CE4A72" w:rsidTr="00A927C6">
        <w:tc>
          <w:tcPr>
            <w:tcW w:w="0" w:type="auto"/>
          </w:tcPr>
          <w:p w:rsidR="00CE4A72" w:rsidRDefault="00A33C37">
            <w:pPr>
              <w:pStyle w:val="Compact"/>
              <w:jc w:val="center"/>
            </w:pPr>
            <w:r>
              <w:rPr>
                <w:b/>
              </w:rPr>
              <w:t>20</w:t>
            </w:r>
            <w:r w:rsidR="00C51452">
              <w:rPr>
                <w:b/>
              </w:rPr>
              <w:t>%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80%</w:t>
            </w:r>
          </w:p>
        </w:tc>
        <w:tc>
          <w:tcPr>
            <w:tcW w:w="0" w:type="auto"/>
          </w:tcPr>
          <w:p w:rsidR="00CE4A72" w:rsidRDefault="00A33C37">
            <w:pPr>
              <w:pStyle w:val="Compac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CE4A72" w:rsidRDefault="00A33C37">
            <w:pPr>
              <w:pStyle w:val="Comp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CE4A72" w:rsidRDefault="00A33C37">
            <w:pPr>
              <w:pStyle w:val="Compact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CE4A72" w:rsidTr="00A927C6">
        <w:tc>
          <w:tcPr>
            <w:tcW w:w="0" w:type="auto"/>
          </w:tcPr>
          <w:p w:rsidR="00CE4A72" w:rsidRDefault="00A33C37">
            <w:pPr>
              <w:pStyle w:val="Compact"/>
              <w:jc w:val="center"/>
            </w:pPr>
            <w:r>
              <w:rPr>
                <w:b/>
              </w:rPr>
              <w:t>20</w:t>
            </w:r>
            <w:r w:rsidR="00C51452">
              <w:rPr>
                <w:b/>
              </w:rPr>
              <w:t>%</w:t>
            </w:r>
          </w:p>
        </w:tc>
        <w:tc>
          <w:tcPr>
            <w:tcW w:w="0" w:type="auto"/>
          </w:tcPr>
          <w:p w:rsidR="00CE4A72" w:rsidRDefault="00C51452">
            <w:pPr>
              <w:pStyle w:val="Compact"/>
              <w:jc w:val="center"/>
            </w:pPr>
            <w:r>
              <w:rPr>
                <w:b/>
              </w:rPr>
              <w:t>90%</w:t>
            </w:r>
          </w:p>
        </w:tc>
        <w:tc>
          <w:tcPr>
            <w:tcW w:w="0" w:type="auto"/>
          </w:tcPr>
          <w:p w:rsidR="00CE4A72" w:rsidRDefault="00A33C37">
            <w:pPr>
              <w:pStyle w:val="Comp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CE4A72" w:rsidRDefault="00A33C37">
            <w:pPr>
              <w:pStyle w:val="Compact"/>
              <w:jc w:val="center"/>
            </w:pPr>
            <w:r>
              <w:rPr>
                <w:rFonts w:hint="eastAsia"/>
              </w:rPr>
              <w:t>1</w:t>
            </w:r>
            <w:bookmarkStart w:id="0" w:name="_GoBack"/>
            <w:bookmarkEnd w:id="0"/>
          </w:p>
        </w:tc>
        <w:tc>
          <w:tcPr>
            <w:tcW w:w="0" w:type="auto"/>
          </w:tcPr>
          <w:p w:rsidR="00CE4A72" w:rsidRDefault="00A33C37">
            <w:pPr>
              <w:pStyle w:val="Compact"/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CE4A72" w:rsidRDefault="00CE4A72">
      <w:pPr>
        <w:pStyle w:val="a0"/>
      </w:pPr>
    </w:p>
    <w:sectPr w:rsidR="00CE4A7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6257" w:rsidRDefault="00506257">
      <w:pPr>
        <w:spacing w:after="0"/>
      </w:pPr>
      <w:r>
        <w:separator/>
      </w:r>
    </w:p>
  </w:endnote>
  <w:endnote w:type="continuationSeparator" w:id="0">
    <w:p w:rsidR="00506257" w:rsidRDefault="005062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6257" w:rsidRDefault="00506257">
      <w:r>
        <w:separator/>
      </w:r>
    </w:p>
  </w:footnote>
  <w:footnote w:type="continuationSeparator" w:id="0">
    <w:p w:rsidR="00506257" w:rsidRDefault="005062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E6D3067"/>
    <w:multiLevelType w:val="multilevel"/>
    <w:tmpl w:val="A608EF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A60C8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F7E67"/>
    <w:rsid w:val="00200FD7"/>
    <w:rsid w:val="004E29B3"/>
    <w:rsid w:val="00506257"/>
    <w:rsid w:val="00590D07"/>
    <w:rsid w:val="0065669E"/>
    <w:rsid w:val="00784D58"/>
    <w:rsid w:val="008D6863"/>
    <w:rsid w:val="009207DD"/>
    <w:rsid w:val="00A33C37"/>
    <w:rsid w:val="00A927C6"/>
    <w:rsid w:val="00B86B75"/>
    <w:rsid w:val="00BC48D5"/>
    <w:rsid w:val="00BD550C"/>
    <w:rsid w:val="00C36279"/>
    <w:rsid w:val="00C51452"/>
    <w:rsid w:val="00CE4A72"/>
    <w:rsid w:val="00E315A3"/>
    <w:rsid w:val="00E45A22"/>
    <w:rsid w:val="00E51E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1164A"/>
  <w15:docId w15:val="{E0544CD7-A418-944F-A611-CC9A24CD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e">
    <w:name w:val="Table Grid"/>
    <w:basedOn w:val="a2"/>
    <w:rsid w:val="00A927C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用户</dc:creator>
  <cp:lastModifiedBy>Microsoft Office 用户</cp:lastModifiedBy>
  <cp:revision>3</cp:revision>
  <dcterms:created xsi:type="dcterms:W3CDTF">2019-03-24T12:40:00Z</dcterms:created>
  <dcterms:modified xsi:type="dcterms:W3CDTF">2019-03-24T12:50:00Z</dcterms:modified>
</cp:coreProperties>
</file>