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0D1E" w14:textId="6FEFD574" w:rsidR="002F781A" w:rsidRPr="00D64D73" w:rsidRDefault="00D64D73" w:rsidP="00D64D73">
      <w:pPr>
        <w:jc w:val="center"/>
        <w:rPr>
          <w:rFonts w:ascii="Times New Roman" w:hAnsi="Times New Roman" w:cs="Times New Roman"/>
          <w:sz w:val="32"/>
          <w:szCs w:val="32"/>
        </w:rPr>
      </w:pPr>
      <w:r w:rsidRPr="00D64D73">
        <w:rPr>
          <w:rFonts w:ascii="Times New Roman" w:hAnsi="Times New Roman" w:cs="Times New Roman"/>
          <w:sz w:val="32"/>
          <w:szCs w:val="32"/>
        </w:rPr>
        <w:t>Контрольная работа №1</w:t>
      </w:r>
    </w:p>
    <w:p w14:paraId="5461AE2F" w14:textId="5E222806" w:rsidR="00D64D73" w:rsidRPr="00D64D73" w:rsidRDefault="00D64D73" w:rsidP="00D64D73">
      <w:pPr>
        <w:jc w:val="center"/>
        <w:rPr>
          <w:rFonts w:ascii="Times New Roman" w:hAnsi="Times New Roman" w:cs="Times New Roman"/>
          <w:sz w:val="32"/>
          <w:szCs w:val="32"/>
        </w:rPr>
      </w:pPr>
      <w:r w:rsidRPr="00D64D73">
        <w:rPr>
          <w:rFonts w:ascii="Times New Roman" w:hAnsi="Times New Roman" w:cs="Times New Roman"/>
          <w:sz w:val="32"/>
          <w:szCs w:val="32"/>
        </w:rPr>
        <w:t>Вариант 2</w:t>
      </w:r>
    </w:p>
    <w:p w14:paraId="769D032B" w14:textId="54EC6FF9" w:rsidR="00D64D73" w:rsidRPr="00D64D73" w:rsidRDefault="00D64D73" w:rsidP="00D64D73">
      <w:pPr>
        <w:jc w:val="center"/>
        <w:rPr>
          <w:rFonts w:ascii="Times New Roman" w:hAnsi="Times New Roman" w:cs="Times New Roman"/>
          <w:sz w:val="32"/>
          <w:szCs w:val="32"/>
        </w:rPr>
      </w:pPr>
      <w:r w:rsidRPr="00D64D73">
        <w:rPr>
          <w:rFonts w:ascii="Times New Roman" w:hAnsi="Times New Roman" w:cs="Times New Roman"/>
          <w:sz w:val="32"/>
          <w:szCs w:val="32"/>
        </w:rPr>
        <w:t>Выполнила: Курникова М.С., группа ИП-23-3</w:t>
      </w:r>
    </w:p>
    <w:p w14:paraId="5D43EA1B" w14:textId="2556C420" w:rsidR="00D64D73" w:rsidRPr="00D64D73" w:rsidRDefault="00D64D73" w:rsidP="00D64D73">
      <w:pPr>
        <w:rPr>
          <w:rFonts w:ascii="Times New Roman" w:hAnsi="Times New Roman" w:cs="Times New Roman"/>
          <w:sz w:val="28"/>
          <w:szCs w:val="28"/>
        </w:rPr>
      </w:pPr>
      <w:r w:rsidRPr="00BE3491">
        <w:rPr>
          <w:rFonts w:ascii="Times New Roman" w:hAnsi="Times New Roman" w:cs="Times New Roman"/>
          <w:sz w:val="28"/>
          <w:szCs w:val="28"/>
          <w:highlight w:val="yellow"/>
        </w:rPr>
        <w:t>Постановка задачи:</w:t>
      </w:r>
    </w:p>
    <w:p w14:paraId="7B019E3E" w14:textId="77777777" w:rsidR="00D64D73" w:rsidRPr="00D64D73" w:rsidRDefault="00D64D73" w:rsidP="00D64D73">
      <w:pPr>
        <w:pStyle w:val="ad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ind w:left="284" w:right="284" w:firstLine="709"/>
        <w:jc w:val="both"/>
        <w:rPr>
          <w:rFonts w:ascii="Times New Roman" w:eastAsia="Helvetica Neue" w:hAnsi="Times New Roman" w:cs="Times New Roman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bevel/>
          </w14:textOutline>
        </w:rPr>
        <w:t xml:space="preserve">Необходимо формировать тематические планы в виде </w:t>
      </w:r>
      <w:proofErr w:type="spellStart"/>
      <w:r w:rsidRPr="00D64D7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bevel/>
          </w14:textOutline>
        </w:rPr>
        <w:t>xlsx</w:t>
      </w:r>
      <w:proofErr w:type="spellEnd"/>
      <w:r w:rsidRPr="00D64D7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bevel/>
          </w14:textOutline>
        </w:rPr>
        <w:t xml:space="preserve"> документов на основе предоставленного учебного плана и списка тем с указанием часов. Учебный план предоставляется в виде </w:t>
      </w:r>
      <w:proofErr w:type="spellStart"/>
      <w:r w:rsidRPr="00D64D7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bevel/>
          </w14:textOutline>
        </w:rPr>
        <w:t>xls</w:t>
      </w:r>
      <w:proofErr w:type="spellEnd"/>
      <w:r w:rsidRPr="00D64D7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bevel/>
          </w14:textOutline>
        </w:rPr>
        <w:t xml:space="preserve"> документа, который необходимо импортировать. Преподаватель должен иметь возможность вводить темы для каждого предмета в самой программе, либо импортировать уже созданные тематические планы из </w:t>
      </w:r>
      <w:proofErr w:type="spellStart"/>
      <w:r w:rsidRPr="00D64D7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bevel/>
          </w14:textOutline>
        </w:rPr>
        <w:t>xlsx</w:t>
      </w:r>
      <w:proofErr w:type="spellEnd"/>
      <w:r w:rsidRPr="00D64D7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bevel/>
          </w14:textOutline>
        </w:rPr>
        <w:t xml:space="preserve"> документа.</w:t>
      </w:r>
    </w:p>
    <w:p w14:paraId="0820BC91" w14:textId="77777777" w:rsidR="00D64D73" w:rsidRPr="00D64D73" w:rsidRDefault="00D64D73" w:rsidP="00D64D73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88" w:lineRule="auto"/>
        <w:ind w:left="284" w:right="284" w:firstLine="709"/>
        <w:jc w:val="both"/>
        <w:rPr>
          <w:rFonts w:ascii="Times New Roman" w:eastAsia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Данный программный продукт должен удовлетворять следующим требованиям:</w:t>
      </w:r>
    </w:p>
    <w:p w14:paraId="6AEECCE2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Хранить учебные планы в виде списка предметов и количества часов по предмету для каждого семестра;</w:t>
      </w:r>
    </w:p>
    <w:p w14:paraId="6636DB82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Хранить для каждого предмета список тем добавленных преподавателем;</w:t>
      </w:r>
    </w:p>
    <w:p w14:paraId="618FE929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Импортировать существующие учебные планы из </w:t>
      </w:r>
      <w:proofErr w:type="spellStart"/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xls</w:t>
      </w:r>
      <w:proofErr w:type="spellEnd"/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файла;</w:t>
      </w:r>
    </w:p>
    <w:p w14:paraId="68F0A90D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Реализовать возможность добавления, редактирования и удаления тем для предметов с указанием часов;</w:t>
      </w:r>
    </w:p>
    <w:p w14:paraId="73924BC9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Отображать прогресс заполнения каждого учебного плана по учебным часам;</w:t>
      </w:r>
    </w:p>
    <w:p w14:paraId="4E7245B8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Экспортировать список тем для предметов и модулей в </w:t>
      </w:r>
      <w:proofErr w:type="spellStart"/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xlsx</w:t>
      </w:r>
      <w:proofErr w:type="spellEnd"/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файл в виде тематического плана;</w:t>
      </w:r>
    </w:p>
    <w:p w14:paraId="10E98CAC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Реализовать возможность импорта тем из существующего тематического плана;</w:t>
      </w:r>
    </w:p>
    <w:p w14:paraId="6AC65A61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Разделить пользователей на методистов и преподавателей с соответствующими правами и функциями;</w:t>
      </w:r>
    </w:p>
    <w:p w14:paraId="56862868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Реализовать возможность добавления, редактирования и удаления пользователей.</w:t>
      </w:r>
    </w:p>
    <w:p w14:paraId="73C910A5" w14:textId="77777777" w:rsidR="00D64D73" w:rsidRPr="00D64D73" w:rsidRDefault="00D64D73" w:rsidP="00D64D73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88" w:lineRule="auto"/>
        <w:ind w:left="284" w:right="284" w:firstLine="709"/>
        <w:jc w:val="both"/>
        <w:rPr>
          <w:rFonts w:ascii="Times New Roman" w:eastAsia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Входные данные:</w:t>
      </w:r>
    </w:p>
    <w:p w14:paraId="0390753E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Параметры подключения к базе данных;</w:t>
      </w:r>
    </w:p>
    <w:p w14:paraId="57EE8332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 учебного плана;</w:t>
      </w:r>
    </w:p>
    <w:p w14:paraId="742BED6D" w14:textId="77777777" w:rsidR="00D64D73" w:rsidRPr="00D64D73" w:rsidRDefault="00D64D73" w:rsidP="00D64D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Темы учебного плана для каждого предмета с указанием часов.</w:t>
      </w:r>
    </w:p>
    <w:p w14:paraId="54406DC0" w14:textId="77777777" w:rsidR="00D64D73" w:rsidRPr="00D64D73" w:rsidRDefault="00D64D73" w:rsidP="00D64D73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88" w:lineRule="auto"/>
        <w:ind w:left="284" w:right="284" w:firstLine="709"/>
        <w:jc w:val="both"/>
        <w:rPr>
          <w:rFonts w:ascii="Times New Roman" w:eastAsia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Выходные данные:</w:t>
      </w:r>
    </w:p>
    <w:p w14:paraId="46BF4208" w14:textId="77777777" w:rsidR="00D64D73" w:rsidRPr="00D64D73" w:rsidRDefault="00D64D73" w:rsidP="00D64D7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88" w:lineRule="auto"/>
        <w:ind w:right="284"/>
        <w:jc w:val="both"/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 тематического плана.</w:t>
      </w:r>
    </w:p>
    <w:p w14:paraId="3254FA3C" w14:textId="77777777" w:rsidR="00D64D73" w:rsidRPr="00D64D73" w:rsidRDefault="00D64D73" w:rsidP="00D64D73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88" w:lineRule="auto"/>
        <w:ind w:right="284"/>
        <w:jc w:val="center"/>
        <w:rPr>
          <w:rFonts w:ascii="Times New Roman" w:eastAsia="Times New Roman" w:hAnsi="Times New Roman" w:cs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64D7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8AB4685" wp14:editId="04BB0E03">
            <wp:extent cx="5086377" cy="2453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63" r="12480" b="5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332" cy="24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94A9" w14:textId="77777777" w:rsidR="00D64D73" w:rsidRPr="00D64D73" w:rsidRDefault="00D64D73" w:rsidP="00D64D73">
      <w:pPr>
        <w:pStyle w:val="ae"/>
        <w:jc w:val="center"/>
        <w:rPr>
          <w:sz w:val="24"/>
          <w:szCs w:val="24"/>
        </w:rPr>
      </w:pPr>
      <w:r w:rsidRPr="00D64D73">
        <w:rPr>
          <w:sz w:val="24"/>
          <w:szCs w:val="24"/>
        </w:rPr>
        <w:t xml:space="preserve">Рисунок </w:t>
      </w:r>
      <w:r w:rsidRPr="00D64D73">
        <w:rPr>
          <w:sz w:val="24"/>
          <w:szCs w:val="24"/>
        </w:rPr>
        <w:fldChar w:fldCharType="begin"/>
      </w:r>
      <w:r w:rsidRPr="00D64D73">
        <w:rPr>
          <w:sz w:val="24"/>
          <w:szCs w:val="24"/>
        </w:rPr>
        <w:instrText xml:space="preserve"> SEQ Рисунок \* ARABIC </w:instrText>
      </w:r>
      <w:r w:rsidRPr="00D64D73">
        <w:rPr>
          <w:sz w:val="24"/>
          <w:szCs w:val="24"/>
        </w:rPr>
        <w:fldChar w:fldCharType="separate"/>
      </w:r>
      <w:r w:rsidRPr="00D64D73">
        <w:rPr>
          <w:noProof/>
          <w:sz w:val="24"/>
          <w:szCs w:val="24"/>
        </w:rPr>
        <w:t>2.1</w:t>
      </w:r>
      <w:r w:rsidRPr="00D64D73">
        <w:rPr>
          <w:sz w:val="24"/>
          <w:szCs w:val="24"/>
        </w:rPr>
        <w:fldChar w:fldCharType="end"/>
      </w:r>
      <w:r w:rsidRPr="00D64D73">
        <w:rPr>
          <w:sz w:val="24"/>
          <w:szCs w:val="24"/>
        </w:rPr>
        <w:t xml:space="preserve"> – Учебный план</w:t>
      </w:r>
    </w:p>
    <w:p w14:paraId="1BC04379" w14:textId="44D76F26" w:rsidR="00D64D73" w:rsidRPr="00D64D73" w:rsidRDefault="00D64D73" w:rsidP="00D64D73">
      <w:pPr>
        <w:jc w:val="center"/>
        <w:rPr>
          <w:rFonts w:ascii="Times New Roman" w:hAnsi="Times New Roman" w:cs="Times New Roman"/>
          <w:lang w:eastAsia="ru-RU"/>
        </w:rPr>
      </w:pPr>
      <w:r w:rsidRPr="00D64D7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DE7B8D0" wp14:editId="1D349168">
            <wp:extent cx="5350998" cy="246126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61" r="6912" b="2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30" cy="246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5E68" w14:textId="17CFE338" w:rsidR="00D64D73" w:rsidRPr="00D64D73" w:rsidRDefault="00D64D73" w:rsidP="00D64D73">
      <w:pPr>
        <w:pStyle w:val="ae"/>
        <w:jc w:val="center"/>
        <w:rPr>
          <w:sz w:val="24"/>
          <w:szCs w:val="24"/>
        </w:rPr>
      </w:pPr>
      <w:r w:rsidRPr="00D64D73">
        <w:rPr>
          <w:sz w:val="24"/>
          <w:szCs w:val="24"/>
        </w:rPr>
        <w:t xml:space="preserve">Рисунок </w:t>
      </w:r>
      <w:r w:rsidRPr="00D64D73">
        <w:rPr>
          <w:sz w:val="24"/>
          <w:szCs w:val="24"/>
        </w:rPr>
        <w:fldChar w:fldCharType="begin"/>
      </w:r>
      <w:r w:rsidRPr="00D64D73">
        <w:rPr>
          <w:sz w:val="24"/>
          <w:szCs w:val="24"/>
        </w:rPr>
        <w:instrText xml:space="preserve"> SEQ Рисунок \* ARABIC </w:instrText>
      </w:r>
      <w:r w:rsidRPr="00D64D73">
        <w:rPr>
          <w:sz w:val="24"/>
          <w:szCs w:val="24"/>
        </w:rPr>
        <w:fldChar w:fldCharType="separate"/>
      </w:r>
      <w:r w:rsidRPr="00D64D73">
        <w:rPr>
          <w:noProof/>
          <w:sz w:val="24"/>
          <w:szCs w:val="24"/>
        </w:rPr>
        <w:t>2.</w:t>
      </w:r>
      <w:r w:rsidRPr="00D64D73">
        <w:rPr>
          <w:sz w:val="24"/>
          <w:szCs w:val="24"/>
        </w:rPr>
        <w:fldChar w:fldCharType="end"/>
      </w:r>
      <w:r w:rsidRPr="00D64D73">
        <w:rPr>
          <w:sz w:val="24"/>
          <w:szCs w:val="24"/>
        </w:rPr>
        <w:t>2 – Тематический план</w:t>
      </w:r>
    </w:p>
    <w:p w14:paraId="5AEFA428" w14:textId="77777777" w:rsidR="00D64D73" w:rsidRPr="00D64D73" w:rsidRDefault="00D64D73" w:rsidP="00D64D73">
      <w:pPr>
        <w:pStyle w:val="Ac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96D58" w14:textId="77777777" w:rsidR="00D64D73" w:rsidRPr="00D64D73" w:rsidRDefault="00D64D73" w:rsidP="00D64D73">
      <w:pPr>
        <w:pStyle w:val="ad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1639"/>
        <w:rPr>
          <w:rFonts w:ascii="Times New Roman" w:eastAsia="Times New Roman" w:hAnsi="Times New Roman" w:cs="Times New Roman"/>
          <w:b/>
          <w:bCs/>
        </w:rPr>
      </w:pPr>
      <w:r w:rsidRPr="00D64D73">
        <w:rPr>
          <w:rFonts w:ascii="Times New Roman" w:hAnsi="Times New Roman" w:cs="Times New Roman"/>
          <w:b/>
          <w:bCs/>
        </w:rPr>
        <w:t>Представить схемы/ диаграммы:</w:t>
      </w:r>
    </w:p>
    <w:p w14:paraId="6B64A880" w14:textId="77777777" w:rsidR="00D64D73" w:rsidRPr="00D64D73" w:rsidRDefault="00D64D73" w:rsidP="00D64D73">
      <w:pPr>
        <w:pStyle w:val="ad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1639"/>
        <w:rPr>
          <w:rFonts w:ascii="Times New Roman" w:eastAsia="Times New Roman" w:hAnsi="Times New Roman" w:cs="Times New Roman"/>
        </w:rPr>
      </w:pPr>
    </w:p>
    <w:p w14:paraId="0FA1270C" w14:textId="77777777" w:rsidR="00D64D73" w:rsidRPr="00D64D73" w:rsidRDefault="00D64D73" w:rsidP="00D64D73">
      <w:pPr>
        <w:pStyle w:val="ad"/>
        <w:numPr>
          <w:ilvl w:val="1"/>
          <w:numId w:val="7"/>
        </w:numPr>
        <w:spacing w:before="0"/>
        <w:rPr>
          <w:rFonts w:ascii="Times New Roman" w:hAnsi="Times New Roman" w:cs="Times New Roman"/>
        </w:rPr>
      </w:pPr>
      <w:proofErr w:type="spellStart"/>
      <w:r w:rsidRPr="00D64D73">
        <w:rPr>
          <w:rFonts w:ascii="Times New Roman" w:hAnsi="Times New Roman" w:cs="Times New Roman"/>
          <w:lang w:val="en-US"/>
        </w:rPr>
        <w:t>Схема</w:t>
      </w:r>
      <w:proofErr w:type="spellEnd"/>
      <w:r w:rsidRPr="00D64D73">
        <w:rPr>
          <w:rFonts w:ascii="Times New Roman" w:hAnsi="Times New Roman" w:cs="Times New Roman"/>
          <w:lang w:val="en-US"/>
        </w:rPr>
        <w:t xml:space="preserve"> </w:t>
      </w:r>
      <w:r w:rsidRPr="00D64D73">
        <w:rPr>
          <w:rFonts w:ascii="Times New Roman" w:hAnsi="Times New Roman" w:cs="Times New Roman"/>
        </w:rPr>
        <w:t>базы данных;</w:t>
      </w:r>
    </w:p>
    <w:p w14:paraId="3463A43E" w14:textId="77777777" w:rsidR="00D64D73" w:rsidRPr="00D64D73" w:rsidRDefault="00D64D73" w:rsidP="00D64D73">
      <w:pPr>
        <w:pStyle w:val="ad"/>
        <w:numPr>
          <w:ilvl w:val="1"/>
          <w:numId w:val="2"/>
        </w:numPr>
        <w:spacing w:before="0"/>
        <w:rPr>
          <w:rFonts w:ascii="Times New Roman" w:hAnsi="Times New Roman" w:cs="Times New Roman"/>
        </w:rPr>
      </w:pPr>
      <w:r w:rsidRPr="00D64D73">
        <w:rPr>
          <w:rFonts w:ascii="Times New Roman" w:hAnsi="Times New Roman" w:cs="Times New Roman"/>
        </w:rPr>
        <w:t>Диаграмма работы программы;</w:t>
      </w:r>
    </w:p>
    <w:p w14:paraId="6DA0B0CB" w14:textId="77777777" w:rsidR="00D64D73" w:rsidRDefault="00D64D73" w:rsidP="00D64D73">
      <w:pPr>
        <w:pStyle w:val="ad"/>
        <w:numPr>
          <w:ilvl w:val="1"/>
          <w:numId w:val="2"/>
        </w:numPr>
        <w:spacing w:before="0"/>
        <w:rPr>
          <w:rFonts w:ascii="Times New Roman" w:hAnsi="Times New Roman" w:cs="Times New Roman"/>
        </w:rPr>
      </w:pPr>
      <w:r w:rsidRPr="00D64D73">
        <w:rPr>
          <w:rFonts w:ascii="Times New Roman" w:hAnsi="Times New Roman" w:cs="Times New Roman"/>
        </w:rPr>
        <w:t>Диаграммы состояний для методиста, пользователя и преподавателя.</w:t>
      </w:r>
    </w:p>
    <w:p w14:paraId="09F4327D" w14:textId="77777777" w:rsidR="00D64D73" w:rsidRDefault="00D64D73" w:rsidP="00D64D73">
      <w:pPr>
        <w:pStyle w:val="ad"/>
        <w:tabs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/>
        <w:rPr>
          <w:rFonts w:ascii="Times New Roman" w:hAnsi="Times New Roman" w:cs="Times New Roman"/>
        </w:rPr>
      </w:pPr>
    </w:p>
    <w:p w14:paraId="210498EC" w14:textId="123D4B82" w:rsidR="00D64D73" w:rsidRDefault="00D64D73" w:rsidP="00D64D73">
      <w:pPr>
        <w:pStyle w:val="ad"/>
        <w:tabs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/>
        <w:rPr>
          <w:rFonts w:ascii="Times New Roman" w:hAnsi="Times New Roman" w:cs="Times New Roman"/>
          <w:sz w:val="28"/>
          <w:szCs w:val="28"/>
        </w:rPr>
      </w:pPr>
      <w:r w:rsidRPr="00BE3491">
        <w:rPr>
          <w:rFonts w:ascii="Times New Roman" w:hAnsi="Times New Roman" w:cs="Times New Roman"/>
          <w:sz w:val="28"/>
          <w:szCs w:val="28"/>
          <w:highlight w:val="yellow"/>
        </w:rPr>
        <w:t>Решение:</w:t>
      </w:r>
    </w:p>
    <w:p w14:paraId="5B63EB23" w14:textId="77777777" w:rsidR="00BE3491" w:rsidRPr="00BE3491" w:rsidRDefault="00BE3491" w:rsidP="00D64D73">
      <w:pPr>
        <w:pStyle w:val="ad"/>
        <w:tabs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/>
        <w:rPr>
          <w:rFonts w:ascii="Times New Roman" w:hAnsi="Times New Roman" w:cs="Times New Roman"/>
          <w:sz w:val="28"/>
          <w:szCs w:val="28"/>
        </w:rPr>
      </w:pPr>
    </w:p>
    <w:p w14:paraId="37042AB4" w14:textId="28DD5356" w:rsidR="00D64D73" w:rsidRPr="00BE3491" w:rsidRDefault="00D64D73" w:rsidP="00D64D73">
      <w:pPr>
        <w:pStyle w:val="ad"/>
        <w:numPr>
          <w:ilvl w:val="0"/>
          <w:numId w:val="9"/>
        </w:numPr>
        <w:tabs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/>
        <w:rPr>
          <w:rFonts w:ascii="Times New Roman" w:hAnsi="Times New Roman" w:cs="Times New Roman"/>
          <w:sz w:val="28"/>
          <w:szCs w:val="28"/>
        </w:rPr>
      </w:pPr>
      <w:r w:rsidRPr="00BE3491">
        <w:rPr>
          <w:rFonts w:ascii="Times New Roman" w:hAnsi="Times New Roman" w:cs="Times New Roman"/>
          <w:sz w:val="28"/>
          <w:szCs w:val="28"/>
        </w:rPr>
        <w:t>Схема базы данных</w:t>
      </w:r>
    </w:p>
    <w:p w14:paraId="6B606801" w14:textId="0DD534FD" w:rsidR="00D64D73" w:rsidRPr="00D64D73" w:rsidRDefault="00D64D73" w:rsidP="00D64D73">
      <w:pPr>
        <w:pStyle w:val="ad"/>
        <w:tabs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</w:tabs>
        <w:spacing w:before="0"/>
        <w:jc w:val="center"/>
        <w:rPr>
          <w:rFonts w:ascii="Times New Roman" w:hAnsi="Times New Roman" w:cs="Times New Roman"/>
        </w:rPr>
      </w:pPr>
      <w:r w:rsidRPr="00D64D73">
        <w:rPr>
          <w:rFonts w:ascii="Times New Roman" w:hAnsi="Times New Roman" w:cs="Times New Roman"/>
        </w:rPr>
        <w:lastRenderedPageBreak/>
        <w:drawing>
          <wp:inline distT="0" distB="0" distL="0" distR="0" wp14:anchorId="475E8150" wp14:editId="099B5E42">
            <wp:extent cx="4531571" cy="3962400"/>
            <wp:effectExtent l="0" t="0" r="2540" b="0"/>
            <wp:docPr id="102985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53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438" cy="396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08C8" w14:textId="3C2CA7AE" w:rsidR="00D64D73" w:rsidRDefault="00D64D73" w:rsidP="00D64D73">
      <w:pPr>
        <w:jc w:val="center"/>
        <w:rPr>
          <w:rFonts w:ascii="Times New Roman" w:hAnsi="Times New Roman" w:cs="Times New Roman"/>
          <w:sz w:val="28"/>
          <w:szCs w:val="28"/>
        </w:rPr>
      </w:pPr>
      <w:r w:rsidRPr="00D64D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299102" wp14:editId="58F640B8">
            <wp:extent cx="5104130" cy="3785405"/>
            <wp:effectExtent l="0" t="0" r="1270" b="5715"/>
            <wp:docPr id="47177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73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625" cy="38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7A97" w14:textId="77777777" w:rsidR="00BE3491" w:rsidRDefault="00BE3491" w:rsidP="00D64D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9915E8" w14:textId="6980B583" w:rsidR="00D64D73" w:rsidRDefault="00D64D73" w:rsidP="00D64D73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работы программы</w:t>
      </w:r>
    </w:p>
    <w:p w14:paraId="01C30753" w14:textId="77777777" w:rsidR="00BE3491" w:rsidRDefault="00BE3491" w:rsidP="00D64D73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29E35B96" w14:textId="77777777" w:rsidR="00BE3491" w:rsidRDefault="00BE3491" w:rsidP="00BE3491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0118BAB" w14:textId="21ED5BB1" w:rsidR="00D64D73" w:rsidRDefault="00BE3491" w:rsidP="00BE349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FB3635" wp14:editId="52A869BD">
            <wp:extent cx="4838700" cy="6872605"/>
            <wp:effectExtent l="0" t="0" r="0" b="4445"/>
            <wp:docPr id="10068146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14644" name="Рисунок 100681464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7" t="412" r="48925" b="59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27" cy="688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AFCFF" w14:textId="77777777" w:rsidR="00BE3491" w:rsidRDefault="00BE3491" w:rsidP="00BE349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BB16EEB" w14:textId="1D4AD5F6" w:rsidR="00BE3491" w:rsidRDefault="00BE3491" w:rsidP="00BE349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3491">
        <w:rPr>
          <w:rFonts w:ascii="Times New Roman" w:hAnsi="Times New Roman" w:cs="Times New Roman"/>
          <w:sz w:val="28"/>
          <w:szCs w:val="28"/>
        </w:rPr>
        <w:t>Диаграммы состояний для методиста, пользователя и преподавателя</w:t>
      </w:r>
    </w:p>
    <w:p w14:paraId="02657393" w14:textId="7BD8A47F" w:rsidR="00BE3491" w:rsidRDefault="00BE3491" w:rsidP="00BE349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3491">
        <w:rPr>
          <w:rFonts w:ascii="Times New Roman" w:hAnsi="Times New Roman" w:cs="Times New Roman"/>
          <w:sz w:val="28"/>
          <w:szCs w:val="28"/>
        </w:rPr>
        <w:t>Диаграмма состояний для методиста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2783793" w14:textId="4229D7CA" w:rsidR="00BE3491" w:rsidRDefault="00BE3491" w:rsidP="00BE3491">
      <w:pPr>
        <w:rPr>
          <w:rFonts w:ascii="Times New Roman" w:hAnsi="Times New Roman" w:cs="Times New Roman"/>
          <w:sz w:val="28"/>
          <w:szCs w:val="28"/>
        </w:rPr>
      </w:pPr>
      <w:r w:rsidRPr="00BE34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48472F" wp14:editId="75D4EE96">
            <wp:extent cx="5940425" cy="1678940"/>
            <wp:effectExtent l="0" t="0" r="3175" b="0"/>
            <wp:docPr id="1044770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70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66EF" w14:textId="20A67D50" w:rsidR="00BE3491" w:rsidRDefault="00BE3491" w:rsidP="00BE349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3491">
        <w:rPr>
          <w:rFonts w:ascii="Times New Roman" w:hAnsi="Times New Roman" w:cs="Times New Roman"/>
          <w:sz w:val="28"/>
          <w:szCs w:val="28"/>
        </w:rPr>
        <w:t>Диаграмма состояний для преподавателя:</w:t>
      </w:r>
    </w:p>
    <w:p w14:paraId="3B7D72FC" w14:textId="77777777" w:rsidR="00BE3491" w:rsidRDefault="00BE3491" w:rsidP="00BE349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7DBA795" w14:textId="4D75CE70" w:rsidR="00BE3491" w:rsidRDefault="00BE3491" w:rsidP="00BE3491">
      <w:pPr>
        <w:rPr>
          <w:rFonts w:ascii="Times New Roman" w:hAnsi="Times New Roman" w:cs="Times New Roman"/>
          <w:sz w:val="28"/>
          <w:szCs w:val="28"/>
        </w:rPr>
      </w:pPr>
      <w:r w:rsidRPr="00BE3491">
        <w:drawing>
          <wp:inline distT="0" distB="0" distL="0" distR="0" wp14:anchorId="0B0CE722" wp14:editId="3DCF1C19">
            <wp:extent cx="5711825" cy="4377055"/>
            <wp:effectExtent l="0" t="0" r="3175" b="4445"/>
            <wp:docPr id="166747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4883" name=""/>
                    <pic:cNvPicPr/>
                  </pic:nvPicPr>
                  <pic:blipFill rotWithShape="1">
                    <a:blip r:embed="rId11"/>
                    <a:srcRect l="3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37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1CD0A" w14:textId="515A5331" w:rsidR="00BE3491" w:rsidRPr="00BE3491" w:rsidRDefault="00BE3491" w:rsidP="00BE3491">
      <w:pPr>
        <w:rPr>
          <w:rFonts w:ascii="Times New Roman" w:hAnsi="Times New Roman" w:cs="Times New Roman"/>
          <w:sz w:val="28"/>
          <w:szCs w:val="28"/>
        </w:rPr>
      </w:pPr>
      <w:r w:rsidRPr="00BE3491">
        <w:rPr>
          <w:rFonts w:ascii="Times New Roman" w:hAnsi="Times New Roman" w:cs="Times New Roman"/>
          <w:sz w:val="28"/>
          <w:szCs w:val="28"/>
        </w:rPr>
        <w:t>Пояснения к диаграммам состояний:</w:t>
      </w:r>
    </w:p>
    <w:p w14:paraId="368B7463" w14:textId="5C477340" w:rsidR="00BE3491" w:rsidRPr="00BE3491" w:rsidRDefault="00BE3491" w:rsidP="00BE3491">
      <w:pPr>
        <w:rPr>
          <w:rFonts w:ascii="Times New Roman" w:hAnsi="Times New Roman" w:cs="Times New Roman"/>
          <w:sz w:val="28"/>
          <w:szCs w:val="28"/>
        </w:rPr>
      </w:pPr>
      <w:r w:rsidRPr="00BE3491">
        <w:rPr>
          <w:rFonts w:ascii="Times New Roman" w:hAnsi="Times New Roman" w:cs="Times New Roman"/>
          <w:sz w:val="28"/>
          <w:szCs w:val="28"/>
        </w:rPr>
        <w:t>Начало и конец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BE3491">
        <w:rPr>
          <w:rFonts w:ascii="Times New Roman" w:hAnsi="Times New Roman" w:cs="Times New Roman"/>
          <w:sz w:val="28"/>
          <w:szCs w:val="28"/>
        </w:rPr>
        <w:t>се сценарии начинаются с состояния [*] (не в системе) и заканчиваются 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3491">
        <w:rPr>
          <w:rFonts w:ascii="Times New Roman" w:hAnsi="Times New Roman" w:cs="Times New Roman"/>
          <w:sz w:val="28"/>
          <w:szCs w:val="28"/>
        </w:rPr>
        <w:t>Ключевые действия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BE3491">
        <w:rPr>
          <w:rFonts w:ascii="Times New Roman" w:hAnsi="Times New Roman" w:cs="Times New Roman"/>
          <w:sz w:val="28"/>
          <w:szCs w:val="28"/>
        </w:rPr>
        <w:t>оказывают переходы между состояниями (например, "Нажатие Добавить").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3491">
        <w:rPr>
          <w:rFonts w:ascii="Times New Roman" w:hAnsi="Times New Roman" w:cs="Times New Roman"/>
          <w:sz w:val="28"/>
          <w:szCs w:val="28"/>
        </w:rPr>
        <w:t xml:space="preserve">Состояния могут быть вложенными (например, </w:t>
      </w:r>
      <w:proofErr w:type="spellStart"/>
      <w:r w:rsidRPr="00BE3491">
        <w:rPr>
          <w:rFonts w:ascii="Times New Roman" w:hAnsi="Times New Roman" w:cs="Times New Roman"/>
          <w:sz w:val="28"/>
          <w:szCs w:val="28"/>
        </w:rPr>
        <w:t>ManagingUsers</w:t>
      </w:r>
      <w:proofErr w:type="spellEnd"/>
      <w:r w:rsidRPr="00BE3491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BE3491">
        <w:rPr>
          <w:rFonts w:ascii="Times New Roman" w:hAnsi="Times New Roman" w:cs="Times New Roman"/>
          <w:sz w:val="28"/>
          <w:szCs w:val="28"/>
        </w:rPr>
        <w:t>подсостояния</w:t>
      </w:r>
      <w:proofErr w:type="spellEnd"/>
      <w:r w:rsidRPr="00BE3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491">
        <w:rPr>
          <w:rFonts w:ascii="Times New Roman" w:hAnsi="Times New Roman" w:cs="Times New Roman"/>
          <w:sz w:val="28"/>
          <w:szCs w:val="28"/>
        </w:rPr>
        <w:t>ViewingList</w:t>
      </w:r>
      <w:proofErr w:type="spellEnd"/>
      <w:r w:rsidRPr="00BE34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3491">
        <w:rPr>
          <w:rFonts w:ascii="Times New Roman" w:hAnsi="Times New Roman" w:cs="Times New Roman"/>
          <w:sz w:val="28"/>
          <w:szCs w:val="28"/>
        </w:rPr>
        <w:t>AddingUser</w:t>
      </w:r>
      <w:proofErr w:type="spellEnd"/>
      <w:r w:rsidRPr="00BE3491">
        <w:rPr>
          <w:rFonts w:ascii="Times New Roman" w:hAnsi="Times New Roman" w:cs="Times New Roman"/>
          <w:sz w:val="28"/>
          <w:szCs w:val="28"/>
        </w:rPr>
        <w:t xml:space="preserve"> и т.д.). Это отражает интерфейс, где пользователь открывает разные окна и формы.</w:t>
      </w:r>
    </w:p>
    <w:sectPr w:rsidR="00BE3491" w:rsidRPr="00BE34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25B7"/>
    <w:multiLevelType w:val="multilevel"/>
    <w:tmpl w:val="4A563266"/>
    <w:numStyleLink w:val="14"/>
  </w:abstractNum>
  <w:abstractNum w:abstractNumId="1" w15:restartNumberingAfterBreak="0">
    <w:nsid w:val="1AB67CB2"/>
    <w:multiLevelType w:val="hybridMultilevel"/>
    <w:tmpl w:val="FA9E012E"/>
    <w:numStyleLink w:val="9"/>
  </w:abstractNum>
  <w:abstractNum w:abstractNumId="2" w15:restartNumberingAfterBreak="0">
    <w:nsid w:val="1F4C56C9"/>
    <w:multiLevelType w:val="multilevel"/>
    <w:tmpl w:val="4A563266"/>
    <w:styleLink w:val="14"/>
    <w:lvl w:ilvl="0">
      <w:start w:val="1"/>
      <w:numFmt w:val="decimal"/>
      <w:suff w:val="nothing"/>
      <w:lvlText w:val="%1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20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57" w:firstLine="4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76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tabs>
          <w:tab w:val="left" w:pos="1080"/>
          <w:tab w:val="left" w:pos="1416"/>
          <w:tab w:val="num" w:pos="192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200" w:firstLine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756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3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71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143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71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6FA2AFF"/>
    <w:multiLevelType w:val="hybridMultilevel"/>
    <w:tmpl w:val="B616D7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14C7A"/>
    <w:multiLevelType w:val="hybridMultilevel"/>
    <w:tmpl w:val="3FB098A6"/>
    <w:styleLink w:val="4"/>
    <w:lvl w:ilvl="0" w:tplc="AAAAD476">
      <w:start w:val="1"/>
      <w:numFmt w:val="bullet"/>
      <w:lvlText w:val="­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713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1C41CA8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38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6EE7642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10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52121A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82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A4029C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54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EE27A8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26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706C22">
      <w:start w:val="1"/>
      <w:numFmt w:val="bullet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98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BE9162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70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20671A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7422" w:hanging="309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4FD1987"/>
    <w:multiLevelType w:val="hybridMultilevel"/>
    <w:tmpl w:val="FA9E012E"/>
    <w:styleLink w:val="9"/>
    <w:lvl w:ilvl="0" w:tplc="AEFC751A">
      <w:start w:val="1"/>
      <w:numFmt w:val="bullet"/>
      <w:lvlText w:val="-"/>
      <w:lvlJc w:val="left"/>
      <w:pPr>
        <w:tabs>
          <w:tab w:val="left" w:pos="709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90CDC2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2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410CDD0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0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0FA3B5E">
      <w:start w:val="1"/>
      <w:numFmt w:val="bullet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7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E2BB10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4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0C7498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1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DE96D2">
      <w:start w:val="1"/>
      <w:numFmt w:val="bullet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8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A8CB94">
      <w:start w:val="1"/>
      <w:numFmt w:val="bullet"/>
      <w:lvlText w:val="o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6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58318A">
      <w:start w:val="1"/>
      <w:numFmt w:val="bullet"/>
      <w:lvlText w:val="▪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73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BA32DC5"/>
    <w:multiLevelType w:val="hybridMultilevel"/>
    <w:tmpl w:val="7076F3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4101DB"/>
    <w:multiLevelType w:val="hybridMultilevel"/>
    <w:tmpl w:val="3FB098A6"/>
    <w:numStyleLink w:val="4"/>
  </w:abstractNum>
  <w:abstractNum w:abstractNumId="8" w15:restartNumberingAfterBreak="0">
    <w:nsid w:val="7BDA3595"/>
    <w:multiLevelType w:val="hybridMultilevel"/>
    <w:tmpl w:val="A16A0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570724">
    <w:abstractNumId w:val="2"/>
  </w:num>
  <w:num w:numId="2" w16cid:durableId="1793017968">
    <w:abstractNumId w:val="0"/>
  </w:num>
  <w:num w:numId="3" w16cid:durableId="764879593">
    <w:abstractNumId w:val="5"/>
  </w:num>
  <w:num w:numId="4" w16cid:durableId="1716200267">
    <w:abstractNumId w:val="1"/>
  </w:num>
  <w:num w:numId="5" w16cid:durableId="1948582974">
    <w:abstractNumId w:val="4"/>
  </w:num>
  <w:num w:numId="6" w16cid:durableId="175317254">
    <w:abstractNumId w:val="7"/>
  </w:num>
  <w:num w:numId="7" w16cid:durableId="203559809">
    <w:abstractNumId w:val="0"/>
    <w:lvlOverride w:ilvl="1">
      <w:startOverride w:val="1"/>
    </w:lvlOverride>
  </w:num>
  <w:num w:numId="8" w16cid:durableId="2140873831">
    <w:abstractNumId w:val="6"/>
  </w:num>
  <w:num w:numId="9" w16cid:durableId="1691030263">
    <w:abstractNumId w:val="8"/>
  </w:num>
  <w:num w:numId="10" w16cid:durableId="1790201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73"/>
    <w:rsid w:val="002F781A"/>
    <w:rsid w:val="00732859"/>
    <w:rsid w:val="008A53B7"/>
    <w:rsid w:val="00A5443D"/>
    <w:rsid w:val="00AB7344"/>
    <w:rsid w:val="00B20FF1"/>
    <w:rsid w:val="00BE3491"/>
    <w:rsid w:val="00C968F2"/>
    <w:rsid w:val="00D6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821A8"/>
  <w15:chartTrackingRefBased/>
  <w15:docId w15:val="{2FCECAE6-2BD4-43AE-BC85-2394A3C1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0">
    <w:name w:val="heading 4"/>
    <w:basedOn w:val="a"/>
    <w:next w:val="a"/>
    <w:link w:val="41"/>
    <w:uiPriority w:val="9"/>
    <w:unhideWhenUsed/>
    <w:qFormat/>
    <w:rsid w:val="00D6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D6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rsid w:val="00D64D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D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D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D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D73"/>
    <w:rPr>
      <w:rFonts w:eastAsiaTheme="majorEastAsia" w:cstheme="majorBidi"/>
      <w:i/>
      <w:iCs/>
      <w:color w:val="272727" w:themeColor="text1" w:themeTint="D8"/>
    </w:rPr>
  </w:style>
  <w:style w:type="character" w:customStyle="1" w:styleId="91">
    <w:name w:val="Заголовок 9 Знак"/>
    <w:basedOn w:val="a0"/>
    <w:link w:val="90"/>
    <w:uiPriority w:val="9"/>
    <w:semiHidden/>
    <w:rsid w:val="00D64D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D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D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D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D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4D73"/>
    <w:rPr>
      <w:b/>
      <w:bCs/>
      <w:smallCaps/>
      <w:color w:val="2F5496" w:themeColor="accent1" w:themeShade="BF"/>
      <w:spacing w:val="5"/>
    </w:rPr>
  </w:style>
  <w:style w:type="paragraph" w:customStyle="1" w:styleId="Ac">
    <w:name w:val="Основной текст A"/>
    <w:rsid w:val="00D64D7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ad">
    <w:name w:val="По умолчанию"/>
    <w:rsid w:val="00D64D73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numbering" w:customStyle="1" w:styleId="14">
    <w:name w:val="Импортированный стиль 14"/>
    <w:rsid w:val="00D64D73"/>
    <w:pPr>
      <w:numPr>
        <w:numId w:val="1"/>
      </w:numPr>
    </w:pPr>
  </w:style>
  <w:style w:type="numbering" w:customStyle="1" w:styleId="9">
    <w:name w:val="Импортированный стиль 9"/>
    <w:rsid w:val="00D64D73"/>
    <w:pPr>
      <w:numPr>
        <w:numId w:val="3"/>
      </w:numPr>
    </w:pPr>
  </w:style>
  <w:style w:type="numbering" w:customStyle="1" w:styleId="4">
    <w:name w:val="Импортированный стиль 4"/>
    <w:rsid w:val="00D64D73"/>
    <w:pPr>
      <w:numPr>
        <w:numId w:val="5"/>
      </w:numPr>
    </w:pPr>
  </w:style>
  <w:style w:type="paragraph" w:styleId="ae">
    <w:name w:val="caption"/>
    <w:basedOn w:val="a"/>
    <w:next w:val="a"/>
    <w:uiPriority w:val="35"/>
    <w:unhideWhenUsed/>
    <w:qFormat/>
    <w:rsid w:val="00D64D73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bCs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milikt . . . х3</dc:creator>
  <cp:keywords/>
  <dc:description/>
  <cp:lastModifiedBy>milikt . . . х3</cp:lastModifiedBy>
  <cp:revision>1</cp:revision>
  <dcterms:created xsi:type="dcterms:W3CDTF">2025-09-27T15:13:00Z</dcterms:created>
  <dcterms:modified xsi:type="dcterms:W3CDTF">2025-09-27T15:33:00Z</dcterms:modified>
</cp:coreProperties>
</file>