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ED5" w:rsidRDefault="00C20D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Part. 1, Coding (60%)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D2ED5" w:rsidRPr="00C07A6D" w:rsidRDefault="006D2ED5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6D2ED5" w:rsidRPr="00C07A6D" w:rsidRDefault="00C20D1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(5%) Compute the mean vectors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m</m:t>
            </m: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(i=1, 2) of each 2 classes on 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training data</w:t>
      </w:r>
    </w:p>
    <w:p w:rsidR="00C07A6D" w:rsidRPr="00C07A6D" w:rsidRDefault="00C07A6D" w:rsidP="00C07A6D">
      <w:pPr>
        <w:ind w:left="720"/>
        <w:rPr>
          <w:rFonts w:ascii="Times New Roman" w:eastAsia="Times New Roman" w:hAnsi="Times New Roman" w:cs="Times New Roman" w:hint="eastAsia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CB5A843" wp14:editId="68780BC9">
            <wp:extent cx="3467125" cy="41910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D5" w:rsidRPr="006838E7" w:rsidRDefault="00C20D1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(5%) Compute the within-class scatter matrix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S</m:t>
            </m: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W</m:t>
            </m:r>
          </m:sub>
        </m:sSub>
      </m:oMath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 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training data</w:t>
      </w:r>
    </w:p>
    <w:p w:rsidR="006838E7" w:rsidRPr="00C07A6D" w:rsidRDefault="006838E7" w:rsidP="006838E7">
      <w:pPr>
        <w:ind w:left="720"/>
        <w:rPr>
          <w:rFonts w:ascii="Times New Roman" w:eastAsia="Times New Roman" w:hAnsi="Times New Roman" w:cs="Times New Roman" w:hint="eastAsia"/>
          <w:sz w:val="24"/>
          <w:szCs w:val="24"/>
          <w:lang w:val="en-US"/>
        </w:rPr>
      </w:pPr>
      <w:r w:rsidRPr="006838E7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58593242" wp14:editId="5804B362">
            <wp:extent cx="4438682" cy="49530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D5" w:rsidRPr="006838E7" w:rsidRDefault="00C20D1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(5%) Compute the between-class scatter matrix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S</m:t>
            </m: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B</m:t>
            </m:r>
          </m:sub>
        </m:sSub>
      </m:oMath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on 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training data</w:t>
      </w:r>
    </w:p>
    <w:p w:rsidR="006838E7" w:rsidRPr="00C07A6D" w:rsidRDefault="00FE2CA7" w:rsidP="006838E7">
      <w:pPr>
        <w:ind w:left="720"/>
        <w:rPr>
          <w:rFonts w:ascii="Times New Roman" w:eastAsia="Times New Roman" w:hAnsi="Times New Roman" w:cs="Times New Roman" w:hint="eastAsia"/>
          <w:sz w:val="24"/>
          <w:szCs w:val="24"/>
          <w:lang w:val="en-US"/>
        </w:rPr>
      </w:pPr>
      <w:r w:rsidRPr="00FE2CA7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59B7B228" wp14:editId="290E7081">
            <wp:extent cx="4029104" cy="447678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D5" w:rsidRPr="00FE2CA7" w:rsidRDefault="00C20D1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(5%) Compute the Fisher</w:t>
      </w:r>
      <w:proofErr w:type="gramStart"/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proofErr w:type="gramEnd"/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 linear discriminant </w:t>
      </w:r>
      <m:oMath>
        <m:r>
          <m:rPr>
            <m:sty m:val="b"/>
          </m:rPr>
          <w:rPr>
            <w:rFonts w:ascii="Cambria Math" w:eastAsia="Times New Roman" w:hAnsi="Cambria Math" w:cs="Cambria Math"/>
            <w:sz w:val="8"/>
            <w:szCs w:val="8"/>
          </w:rPr>
          <m:t>w</m:t>
        </m:r>
      </m:oMath>
      <w:r w:rsidRPr="00C07A6D">
        <w:rPr>
          <w:rFonts w:ascii="Times New Roman" w:eastAsia="Times New Roman" w:hAnsi="Times New Roman" w:cs="Times New Roman"/>
          <w:b/>
          <w:i/>
          <w:sz w:val="30"/>
          <w:szCs w:val="30"/>
          <w:lang w:val="en-US"/>
        </w:rPr>
        <w:t xml:space="preserve"> 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 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training data</w:t>
      </w:r>
    </w:p>
    <w:p w:rsidR="00FE2CA7" w:rsidRPr="00C07A6D" w:rsidRDefault="00FE2CA7" w:rsidP="00FE2CA7">
      <w:pPr>
        <w:ind w:left="720"/>
        <w:rPr>
          <w:rFonts w:ascii="Times New Roman" w:eastAsia="Times New Roman" w:hAnsi="Times New Roman" w:cs="Times New Roman" w:hint="eastAsia"/>
          <w:sz w:val="24"/>
          <w:szCs w:val="24"/>
          <w:lang w:val="en-US"/>
        </w:rPr>
      </w:pPr>
      <w:r w:rsidRPr="00FE2CA7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654FF21" wp14:editId="17E83BB5">
            <wp:extent cx="3086123" cy="40005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D5" w:rsidRPr="00462359" w:rsidRDefault="00C20D1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20%) Project the </w:t>
      </w:r>
      <w:r w:rsidRPr="00C07A6D">
        <w:rPr>
          <w:rFonts w:ascii="Times New Roman" w:eastAsia="Times New Roman" w:hAnsi="Times New Roman" w:cs="Times New Roman"/>
          <w:b/>
          <w:color w:val="FF0000"/>
          <w:sz w:val="24"/>
          <w:szCs w:val="24"/>
          <w:u w:val="single"/>
          <w:lang w:val="en-US"/>
        </w:rPr>
        <w:t>testing data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by Fisher</w:t>
      </w:r>
      <w:proofErr w:type="gramStart"/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proofErr w:type="gramEnd"/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s linear discri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minant to get the class prediction by K-Nearest-Neighbor rule and report the accuracy score on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C07A6D">
        <w:rPr>
          <w:rFonts w:ascii="Times New Roman" w:eastAsia="Times New Roman" w:hAnsi="Times New Roman" w:cs="Times New Roman"/>
          <w:b/>
          <w:color w:val="FF0000"/>
          <w:sz w:val="24"/>
          <w:szCs w:val="24"/>
          <w:u w:val="single"/>
          <w:lang w:val="en-US"/>
        </w:rPr>
        <w:t>testing data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with K values from 1 to 5  (you should get accuracy over </w:t>
      </w:r>
      <w:r w:rsidRPr="00C07A6D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en-US"/>
        </w:rPr>
        <w:t>0.88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462359" w:rsidRPr="00C07A6D" w:rsidRDefault="00462359" w:rsidP="00EC6007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2359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17EF8C8" wp14:editId="65028D1C">
            <wp:extent cx="2647969" cy="904882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69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D5" w:rsidRPr="00C07A6D" w:rsidRDefault="00C20D1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(20%) Plot the 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1)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best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projection line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on the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training data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</w:t>
      </w:r>
      <w:r w:rsidRPr="00C07A6D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show the slope and intercept on the title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07A6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(you can choose any value of </w:t>
      </w:r>
      <w:r w:rsidRPr="00C07A6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intercept</w:t>
      </w:r>
      <w:r w:rsidRPr="00C07A6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for better visualization)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2)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colorize the data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with each class </w:t>
      </w:r>
      <w:r w:rsidRPr="00C07A6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3)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project all data points on your projection line. </w:t>
      </w:r>
    </w:p>
    <w:p w:rsidR="006D2ED5" w:rsidRPr="003E52EA" w:rsidRDefault="003E52EA">
      <w:pPr>
        <w:ind w:firstLine="720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3E52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CD4F8" wp14:editId="74E72E79">
            <wp:extent cx="3319463" cy="3292907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32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D5" w:rsidRDefault="006D2ED5">
      <w:pPr>
        <w:rPr>
          <w:color w:val="141314"/>
          <w:sz w:val="20"/>
          <w:szCs w:val="20"/>
        </w:rPr>
      </w:pPr>
    </w:p>
    <w:p w:rsidR="006D2ED5" w:rsidRDefault="00C20D1D" w:rsidP="00B240D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7A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Part. 2, Questions (40%):</w:t>
      </w:r>
    </w:p>
    <w:p w:rsidR="00B240DC" w:rsidRPr="00B240DC" w:rsidRDefault="00B240DC" w:rsidP="00B240DC">
      <w:pPr>
        <w:rPr>
          <w:rFonts w:ascii="Times New Roman" w:hAnsi="Times New Roman" w:cs="Times New Roman" w:hint="eastAsia"/>
          <w:b/>
          <w:sz w:val="28"/>
          <w:szCs w:val="28"/>
          <w:lang w:val="en-US"/>
        </w:rPr>
      </w:pPr>
    </w:p>
    <w:p w:rsidR="00C67AE2" w:rsidRDefault="00C20D1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(10%) 1. What's the difference between the Principle Component Analysis and Fisher</w:t>
      </w:r>
      <w:proofErr w:type="gramStart"/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proofErr w:type="gramEnd"/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 Linear Discriminant? </w:t>
      </w:r>
    </w:p>
    <w:p w:rsidR="00C20D1D" w:rsidRPr="00C20D1D" w:rsidRDefault="00C20D1D">
      <w:pPr>
        <w:jc w:val="both"/>
        <w:rPr>
          <w:rFonts w:ascii="Times New Roman" w:hAnsi="Times New Roman" w:cs="Times New Roman" w:hint="eastAsia"/>
          <w:sz w:val="24"/>
          <w:szCs w:val="24"/>
          <w:lang w:val="en-US"/>
        </w:rPr>
      </w:pPr>
    </w:p>
    <w:p w:rsidR="00922699" w:rsidRPr="00922699" w:rsidRDefault="006F17F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Principle Component Analysis</w:t>
      </w:r>
      <w:r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 xml:space="preserve"> (shorten as PCA) is an unsupervised dimentionality reduction technique which ignores class labels.</w:t>
      </w:r>
      <w:r w:rsidR="00C67AE2"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 xml:space="preserve"> </w:t>
      </w:r>
      <w:r w:rsidR="00C67AE2" w:rsidRPr="00922699">
        <w:rPr>
          <w:rFonts w:ascii="Times New Roman" w:eastAsia="Times New Roman" w:hAnsi="Times New Roman" w:cs="Times New Roman"/>
          <w:sz w:val="24"/>
          <w:szCs w:val="24"/>
          <w:lang w:val="en-US"/>
        </w:rPr>
        <w:t>PCA</w:t>
      </w:r>
      <w:r w:rsidR="00922699"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 xml:space="preserve"> </w:t>
      </w:r>
      <w:r w:rsidR="00C67AE2" w:rsidRPr="00922699">
        <w:rPr>
          <w:rFonts w:ascii="Times New Roman" w:eastAsia="Times New Roman" w:hAnsi="Times New Roman" w:cs="Times New Roman"/>
          <w:sz w:val="24"/>
          <w:szCs w:val="24"/>
          <w:lang w:val="en-US"/>
        </w:rPr>
        <w:t>projects the higher dimensional data into lower dimension while preserving the significant information.</w:t>
      </w:r>
    </w:p>
    <w:p w:rsidR="00922699" w:rsidRPr="00922699" w:rsidRDefault="006F17F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0D1D">
        <w:rPr>
          <w:rFonts w:ascii="Times New Roman" w:eastAsia="Times New Roman" w:hAnsi="Times New Roman" w:cs="Times New Roman" w:hint="eastAsia"/>
          <w:bCs/>
          <w:sz w:val="24"/>
          <w:szCs w:val="24"/>
          <w:lang w:val="en-US"/>
        </w:rPr>
        <w:t xml:space="preserve">While </w:t>
      </w: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Fisher</w:t>
      </w:r>
      <w:proofErr w:type="gramStart"/>
      <w:r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’</w:t>
      </w:r>
      <w:proofErr w:type="gramEnd"/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s Linear Discriminant</w:t>
      </w:r>
      <w:r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 xml:space="preserve"> (shorten as FLD) is </w:t>
      </w:r>
      <w:r w:rsidR="00C67AE2"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 xml:space="preserve">a </w:t>
      </w:r>
      <w:r w:rsidR="00C67AE2"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supervised dimentionality reduction</w:t>
      </w:r>
      <w:r w:rsidR="00C67AE2"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 xml:space="preserve"> technique that acheives data classification simutaneously. </w:t>
      </w:r>
      <w:r w:rsidR="00922699" w:rsidRPr="00922699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="00922699"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 xml:space="preserve">FLD </w:t>
      </w:r>
      <w:r w:rsidR="00922699" w:rsidRPr="00922699">
        <w:rPr>
          <w:rFonts w:ascii="Times New Roman" w:eastAsia="Times New Roman" w:hAnsi="Times New Roman" w:cs="Times New Roman"/>
          <w:sz w:val="24"/>
          <w:szCs w:val="24"/>
          <w:lang w:val="en-US"/>
        </w:rPr>
        <w:t>maximize the separation among classes while minimize the separation between classes</w:t>
      </w:r>
      <w:r w:rsidR="00922699"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.</w:t>
      </w:r>
    </w:p>
    <w:p w:rsidR="00C67AE2" w:rsidRPr="00922699" w:rsidRDefault="00C67AE2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2699">
        <w:rPr>
          <w:rFonts w:ascii="Times New Roman" w:eastAsia="Times New Roman" w:hAnsi="Times New Roman" w:cs="Times New Roman" w:hint="eastAsia"/>
          <w:sz w:val="24"/>
          <w:szCs w:val="24"/>
          <w:lang w:val="en-US"/>
        </w:rPr>
        <w:t>Both of them looks for linear combinations of the features that explain the data best.</w:t>
      </w:r>
    </w:p>
    <w:p w:rsidR="00C67AE2" w:rsidRPr="00922699" w:rsidRDefault="00922699">
      <w:pPr>
        <w:jc w:val="both"/>
        <w:rPr>
          <w:rFonts w:ascii="Times New Roman" w:hAnsi="Times New Roman" w:cs="Times New Roman" w:hint="eastAsia"/>
          <w:sz w:val="24"/>
          <w:szCs w:val="24"/>
          <w:lang w:val="en-US"/>
        </w:rPr>
      </w:pPr>
      <w:r w:rsidRPr="00922699">
        <w:rPr>
          <w:rFonts w:ascii="Times New Roman" w:eastAsia="Times New Roman" w:hAnsi="Times New Roman" w:cs="Times New Roman"/>
          <w:sz w:val="24"/>
          <w:szCs w:val="24"/>
          <w:lang w:val="en-US"/>
        </w:rPr>
        <w:t>PCA is efficient in terms of detection of faults while F</w:t>
      </w:r>
      <w:r>
        <w:rPr>
          <w:rFonts w:ascii="Times New Roman" w:hAnsi="Times New Roman" w:cs="Times New Roman" w:hint="eastAsia"/>
          <w:sz w:val="24"/>
          <w:szCs w:val="24"/>
          <w:lang w:val="en-US"/>
        </w:rPr>
        <w:t>LD</w:t>
      </w:r>
      <w:r w:rsidRPr="0092269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optimal in terms of diagnosing the faults</w:t>
      </w:r>
      <w:r>
        <w:rPr>
          <w:rFonts w:ascii="Times New Roman" w:hAnsi="Times New Roman" w:cs="Times New Roman" w:hint="eastAsia"/>
          <w:sz w:val="24"/>
          <w:szCs w:val="24"/>
          <w:lang w:val="en-US"/>
        </w:rPr>
        <w:t>.</w:t>
      </w:r>
    </w:p>
    <w:p w:rsidR="00922699" w:rsidRPr="00922699" w:rsidRDefault="00922699">
      <w:pPr>
        <w:jc w:val="both"/>
        <w:rPr>
          <w:rFonts w:ascii="Times New Roman" w:hAnsi="Times New Roman" w:cs="Times New Roman" w:hint="eastAsia"/>
          <w:sz w:val="24"/>
          <w:szCs w:val="24"/>
          <w:lang w:val="en-US"/>
        </w:rPr>
      </w:pPr>
    </w:p>
    <w:p w:rsidR="00E70D0F" w:rsidRDefault="006F17F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20D1D"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(10%) 2. Please explain in detail how to extend the 2-class FLD into multi-class FLD (the number of classes is greater than two).</w:t>
      </w:r>
    </w:p>
    <w:p w:rsidR="00C20D1D" w:rsidRPr="00C20D1D" w:rsidRDefault="00C20D1D">
      <w:pPr>
        <w:jc w:val="both"/>
        <w:rPr>
          <w:rFonts w:ascii="Times New Roman" w:hAnsi="Times New Roman" w:cs="Times New Roman" w:hint="eastAsia"/>
          <w:sz w:val="24"/>
          <w:szCs w:val="24"/>
          <w:lang w:val="en-US"/>
        </w:rPr>
      </w:pPr>
    </w:p>
    <w:p w:rsidR="00E70D0F" w:rsidRDefault="00E70D0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t xml:space="preserve">To extend 2-class FLD into multi-class FLD, assume that there are N classes instead of 2, the i-th class is denoted as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,i</m:t>
        </m:r>
        <m:r>
          <m:rPr>
            <m:sty m:val="p"/>
          </m:rPr>
          <w:rPr>
            <w:rFonts w:ascii="Cambria Math" w:hAnsi="Cambria Math" w:cs="Cambria Math"/>
            <w:sz w:val="24"/>
            <w:szCs w:val="24"/>
            <w:lang w:val="en-US"/>
          </w:rPr>
          <m:t>∈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1,N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  <w:lang w:val="en-US"/>
        </w:rPr>
        <w:t xml:space="preserve">. </w:t>
      </w:r>
    </w:p>
    <w:p w:rsidR="00D257E8" w:rsidRPr="009B1931" w:rsidRDefault="00E70D0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t xml:space="preserve">Then we can redefine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w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sub>
        </m:sSub>
      </m:oMath>
      <w:r w:rsidR="00D257E8">
        <w:rPr>
          <w:rFonts w:ascii="Times New Roman" w:hAnsi="Times New Roman" w:cs="Times New Roman" w:hint="eastAsia"/>
          <w:sz w:val="24"/>
          <w:szCs w:val="24"/>
          <w:lang w:val="en-US"/>
        </w:rPr>
        <w:t xml:space="preserve"> as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w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sSubSup>
          <m:sSubSup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 w:hint="eastAsia"/>
                <w:sz w:val="24"/>
                <w:szCs w:val="24"/>
                <w:lang w:val="en-US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p>
        </m:sSubSup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wi</m:t>
            </m:r>
          </m:sub>
        </m:sSub>
      </m:oMath>
      <w:r w:rsidR="00D257E8">
        <w:rPr>
          <w:rFonts w:ascii="Times New Roman" w:hAnsi="Times New Roman" w:cs="Times New Roman" w:hint="eastAsia"/>
          <w:sz w:val="24"/>
          <w:szCs w:val="24"/>
          <w:lang w:val="en-US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wi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sz w:val="24"/>
                <w:szCs w:val="24"/>
                <w:lang w:val="en-US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  <w:lang w:val="en-US"/>
              </w:rPr>
              <m:t>∈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 w:cs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sub>
        </m:sSub>
        <m:d>
          <m:d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p>
        </m:sSup>
      </m:oMath>
      <w:r w:rsidR="00D257E8">
        <w:rPr>
          <w:rFonts w:ascii="Times New Roman" w:hAnsi="Times New Roman" w:cs="Times New Roman" w:hint="eastAsia"/>
          <w:sz w:val="24"/>
          <w:szCs w:val="24"/>
          <w:lang w:val="en-US"/>
        </w:rPr>
        <w:t>,</w:t>
      </w:r>
      <w:r w:rsidR="009B1931">
        <w:rPr>
          <w:rFonts w:ascii="Times New Roman" w:hAnsi="Times New Roman" w:cs="Times New Roman" w:hint="eastAsia"/>
          <w:sz w:val="24"/>
          <w:szCs w:val="24"/>
          <w:lang w:val="en-US"/>
        </w:rPr>
        <w:t xml:space="preserve"> and </w:t>
      </w:r>
      <w:r w:rsidR="00D257E8">
        <w:rPr>
          <w:rFonts w:ascii="Times New Roman" w:hAnsi="Times New Roman" w:cs="Times New Roman" w:hint="eastAsia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sSubSup>
          <m:sSubSup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 w:hint="eastAsia"/>
                <w:sz w:val="24"/>
                <w:szCs w:val="24"/>
                <w:lang w:val="en-US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p>
        </m:sSubSup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</m:d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p>
        </m:sSup>
      </m:oMath>
      <w:r w:rsidR="009B1931">
        <w:rPr>
          <w:rFonts w:ascii="Times New Roman" w:hAnsi="Times New Roman" w:cs="Times New Roman" w:hint="eastAsia"/>
          <w:sz w:val="24"/>
          <w:szCs w:val="24"/>
          <w:lang w:val="en-US"/>
        </w:rPr>
        <w:t xml:space="preserve"> </w:t>
      </w:r>
      <w:r w:rsidR="009B1931">
        <w:rPr>
          <w:rFonts w:ascii="Times New Roman" w:hAnsi="Times New Roman" w:cs="Times New Roman" w:hint="eastAsia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9B1931">
        <w:rPr>
          <w:rFonts w:ascii="Times New Roman" w:hAnsi="Times New Roman" w:cs="Times New Roman" w:hint="eastAsia"/>
          <w:sz w:val="24"/>
          <w:szCs w:val="24"/>
          <w:lang w:val="en-US"/>
        </w:rPr>
        <w:t xml:space="preserve"> </w:t>
      </w:r>
      <w:r w:rsidR="009B1931">
        <w:rPr>
          <w:rFonts w:ascii="Times New Roman" w:hAnsi="Times New Roman" w:cs="Times New Roman" w:hint="eastAsia"/>
          <w:sz w:val="24"/>
          <w:szCs w:val="24"/>
          <w:lang w:val="en-US"/>
        </w:rPr>
        <w:t xml:space="preserve">is the mean of each class i. </w:t>
      </w:r>
    </w:p>
    <w:p w:rsidR="002435EC" w:rsidRPr="00C20D1D" w:rsidRDefault="009B193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t xml:space="preserve">The objective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w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  <w:lang w:val="en-US"/>
        </w:rPr>
        <w:t xml:space="preserve"> from 2-class cannot extend to multi-class directly,  so let the objective be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w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=Tr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W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p>
        </m:sSup>
        <m:d>
          <m:d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W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sup>
            </m:sSup>
          </m:e>
        </m:d>
      </m:oMath>
      <w:r w:rsidR="002435EC">
        <w:rPr>
          <w:rFonts w:ascii="Times New Roman" w:hAnsi="Times New Roman" w:cs="Times New Roman" w:hint="eastAsia"/>
          <w:sz w:val="24"/>
          <w:szCs w:val="24"/>
          <w:lang w:val="en-US"/>
        </w:rPr>
        <w:t xml:space="preserve">. The columns of the optimal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="002435EC">
        <w:rPr>
          <w:rFonts w:ascii="Times New Roman" w:hAnsi="Times New Roman" w:cs="Times New Roman" w:hint="eastAsia"/>
          <w:sz w:val="24"/>
          <w:szCs w:val="24"/>
          <w:lang w:val="en-US"/>
        </w:rPr>
        <w:t xml:space="preserve"> are the eigenvectors of </w:t>
      </w: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w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p>
        </m:sSubSup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sub>
        </m:sSub>
      </m:oMath>
      <w:r w:rsidR="002435EC">
        <w:rPr>
          <w:rFonts w:ascii="Times New Roman" w:hAnsi="Times New Roman" w:cs="Times New Roman" w:hint="eastAsia"/>
          <w:sz w:val="24"/>
          <w:szCs w:val="24"/>
          <w:lang w:val="en-US"/>
        </w:rPr>
        <w:t xml:space="preserve"> that correspond to the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D</m:t>
        </m:r>
        <m:r>
          <m:rPr>
            <m:sty m:val="p"/>
          </m:rPr>
          <w:rPr>
            <w:rFonts w:ascii="Cambria Math" w:hAnsi="Cambria Math" w:cs="Times New Roman" w:hint="eastAsia"/>
            <w:sz w:val="24"/>
            <w:szCs w:val="24"/>
            <w:lang w:val="en-US"/>
          </w:rPr>
          <m:t>'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 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 w:hint="eastAsia"/>
                <w:sz w:val="24"/>
                <w:szCs w:val="24"/>
                <w:lang w:val="en-US"/>
              </w:rPr>
              <m:t>'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&lt;N</m:t>
            </m:r>
            <m:r>
              <m:rPr>
                <m:sty m:val="p"/>
              </m:rPr>
              <w:rPr>
                <w:rFonts w:ascii="Cambria Math" w:eastAsia="MS Gothic" w:hAnsi="Cambria Math" w:cs="MS Gothic"/>
                <w:sz w:val="24"/>
                <w:szCs w:val="24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e>
        </m:d>
      </m:oMath>
      <w:r w:rsidR="00C20D1D">
        <w:rPr>
          <w:rFonts w:ascii="Times New Roman" w:hAnsi="Times New Roman" w:cs="Times New Roman" w:hint="eastAsia"/>
          <w:sz w:val="24"/>
          <w:szCs w:val="24"/>
          <w:lang w:val="en-US"/>
        </w:rPr>
        <w:t xml:space="preserve"> </w:t>
      </w:r>
      <w:r w:rsidR="002435EC">
        <w:rPr>
          <w:rFonts w:ascii="Times New Roman" w:hAnsi="Times New Roman" w:cs="Times New Roman" w:hint="eastAsia"/>
          <w:sz w:val="24"/>
          <w:szCs w:val="24"/>
          <w:lang w:val="en-US"/>
        </w:rPr>
        <w:t>largest eigenvalues.</w:t>
      </w:r>
    </w:p>
    <w:p w:rsidR="002435EC" w:rsidRPr="002435EC" w:rsidRDefault="002435EC">
      <w:pPr>
        <w:jc w:val="both"/>
        <w:rPr>
          <w:rFonts w:ascii="Times New Roman" w:hAnsi="Times New Roman" w:cs="Times New Roman" w:hint="eastAsia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t>With the formulas above, we can find the projection of the multi-class FLD.</w:t>
      </w:r>
    </w:p>
    <w:p w:rsidR="00C20D1D" w:rsidRDefault="00C20D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E70D0F" w:rsidRPr="009B1931" w:rsidRDefault="00E70D0F">
      <w:pPr>
        <w:jc w:val="both"/>
        <w:rPr>
          <w:rFonts w:ascii="Times New Roman" w:hAnsi="Times New Roman" w:cs="Times New Roman" w:hint="eastAsia"/>
          <w:sz w:val="24"/>
          <w:szCs w:val="24"/>
          <w:lang w:val="en-US"/>
        </w:rPr>
      </w:pPr>
    </w:p>
    <w:p w:rsidR="006D2ED5" w:rsidRPr="00C07A6D" w:rsidRDefault="00C20D1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(6%) 3. By making use of Eq (1) ~ Eq (5), show that the Fisher criterion Eq (6) can be written in the form Eq (7).</w:t>
      </w:r>
    </w:p>
    <w:p w:rsidR="006D2ED5" w:rsidRPr="00C07A6D" w:rsidRDefault="00C20D1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85726</wp:posOffset>
            </wp:positionH>
            <wp:positionV relativeFrom="paragraph">
              <wp:posOffset>6668</wp:posOffset>
            </wp:positionV>
            <wp:extent cx="5219700" cy="2628900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639" cy="2629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ED5" w:rsidRPr="00C07A6D" w:rsidRDefault="006D2ED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D2ED5" w:rsidRPr="00C07A6D" w:rsidRDefault="006D2ED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D2ED5" w:rsidRPr="00C07A6D" w:rsidRDefault="006D2ED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D2ED5" w:rsidRPr="00C07A6D" w:rsidRDefault="006D2ED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D2ED5" w:rsidRPr="00C07A6D" w:rsidRDefault="006D2ED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D2ED5" w:rsidRPr="00C07A6D" w:rsidRDefault="006D2ED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D2ED5" w:rsidRPr="00C07A6D" w:rsidRDefault="006D2ED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D2ED5" w:rsidRPr="00C07A6D" w:rsidRDefault="006D2ED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D2ED5" w:rsidRDefault="006D2E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1D" w:rsidRDefault="00C20D1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1D" w:rsidRDefault="00C20D1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0D1D" w:rsidRPr="00C20D1D" w:rsidRDefault="00C20D1D">
      <w:pPr>
        <w:jc w:val="both"/>
        <w:rPr>
          <w:rFonts w:ascii="Times New Roman" w:hAnsi="Times New Roman" w:cs="Times New Roman" w:hint="eastAsia"/>
          <w:sz w:val="24"/>
          <w:szCs w:val="24"/>
          <w:lang w:val="en-US"/>
        </w:rPr>
      </w:pPr>
    </w:p>
    <w:p w:rsidR="006D2ED5" w:rsidRPr="00C20D1D" w:rsidRDefault="00C20D1D" w:rsidP="00C20D1D">
      <w:pPr>
        <w:jc w:val="center"/>
        <w:rPr>
          <w:rFonts w:ascii="Times New Roman" w:hAnsi="Times New Roman" w:cs="Times New Roman" w:hint="eastAsia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1A4C51" wp14:editId="59EE967E">
            <wp:extent cx="5197855" cy="5310188"/>
            <wp:effectExtent l="0" t="0" r="3175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461" cy="531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D1D" w:rsidRDefault="00C20D1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(7%) 4. Show the derivative of the error function Eq (8) with respect to the activation 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 an output unit having a logistic sigmoid activation function satisfies Eq (9).</w:t>
      </w:r>
    </w:p>
    <w:p w:rsidR="00C20D1D" w:rsidRPr="00C20D1D" w:rsidRDefault="00C20D1D">
      <w:pPr>
        <w:jc w:val="both"/>
        <w:rPr>
          <w:rFonts w:ascii="Times New Roman" w:hAnsi="Times New Roman" w:cs="Times New Roman" w:hint="eastAsia"/>
          <w:sz w:val="24"/>
          <w:szCs w:val="24"/>
          <w:lang w:val="en-US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804C572" wp14:editId="3A174AD4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5731200" cy="1054100"/>
            <wp:effectExtent l="0" t="0" r="3175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0D1D" w:rsidRDefault="008477EE" w:rsidP="00C20D1D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3A39F3" wp14:editId="3ACDEB55">
            <wp:extent cx="5729605" cy="3586480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0D1D" w:rsidRDefault="00C20D1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6D2ED5" w:rsidRPr="00C07A6D" w:rsidRDefault="006D2ED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240DC" w:rsidRDefault="00B240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847090</wp:posOffset>
            </wp:positionV>
            <wp:extent cx="5686425" cy="533400"/>
            <wp:effectExtent l="0" t="0" r="9525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r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20D1D"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(7%) 5. Show that maximizing likelihood for a multiclass neural netwo</w:t>
      </w:r>
      <w:r w:rsidR="00C20D1D"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rk model in which the network outputs have the interpretation 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y</m:t>
            </m: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k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w</m:t>
            </m: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="Times New Roman" w:hAnsi="Times New Roman" w:cs="Times New Roman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=1</m:t>
            </m:r>
            <m:ctrlPr>
              <w:rPr>
                <w:rFonts w:ascii="Cambria Math" w:eastAsia="MS Gothic" w:hAnsi="Cambria Math" w:cs="MS Gothic"/>
                <w:sz w:val="24"/>
                <w:szCs w:val="24"/>
                <w:lang w:val="en-US"/>
              </w:rPr>
            </m:ctrlPr>
          </m:e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e>
        </m:d>
      </m:oMath>
      <w:r w:rsidR="00C20D1D"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equivalent to the minimization of </w:t>
      </w:r>
      <w:r w:rsidR="00C20D1D" w:rsidRPr="00C07A6D">
        <w:rPr>
          <w:rFonts w:ascii="Times New Roman" w:eastAsia="Times New Roman" w:hAnsi="Times New Roman" w:cs="Times New Roman"/>
          <w:sz w:val="24"/>
          <w:szCs w:val="24"/>
          <w:lang w:val="en-US"/>
        </w:rPr>
        <w:t>the cross-entropy error function Eq (10).</w:t>
      </w:r>
    </w:p>
    <w:p w:rsidR="00B240DC" w:rsidRDefault="00B240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1DDDA2" wp14:editId="01CC7E3A">
            <wp:extent cx="5733415" cy="4500382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0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DC" w:rsidRDefault="00B240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240DC" w:rsidRDefault="00B240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240DC" w:rsidRDefault="00B240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D2ED5" w:rsidRPr="00B240DC" w:rsidRDefault="006D2ED5">
      <w:pPr>
        <w:jc w:val="both"/>
        <w:rPr>
          <w:rFonts w:ascii="Times New Roman" w:hAnsi="Times New Roman" w:cs="Times New Roman" w:hint="eastAsia"/>
          <w:sz w:val="24"/>
          <w:szCs w:val="24"/>
          <w:lang w:val="en-US"/>
        </w:rPr>
      </w:pPr>
    </w:p>
    <w:sectPr w:rsidR="006D2ED5" w:rsidRPr="00B240D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047DC9"/>
    <w:multiLevelType w:val="multilevel"/>
    <w:tmpl w:val="B2CE2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ED5"/>
    <w:rsid w:val="002435EC"/>
    <w:rsid w:val="003E52EA"/>
    <w:rsid w:val="00462359"/>
    <w:rsid w:val="006838E7"/>
    <w:rsid w:val="006D2ED5"/>
    <w:rsid w:val="006F17FC"/>
    <w:rsid w:val="008477EE"/>
    <w:rsid w:val="00922699"/>
    <w:rsid w:val="009B1931"/>
    <w:rsid w:val="00B240DC"/>
    <w:rsid w:val="00C07A6D"/>
    <w:rsid w:val="00C20D1D"/>
    <w:rsid w:val="00C67AE2"/>
    <w:rsid w:val="00D257E8"/>
    <w:rsid w:val="00E70D0F"/>
    <w:rsid w:val="00EC6007"/>
    <w:rsid w:val="00FE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23678"/>
  <w15:docId w15:val="{6F2DD09B-552F-4493-87F9-CE619B56F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Strong"/>
    <w:basedOn w:val="a0"/>
    <w:uiPriority w:val="22"/>
    <w:qFormat/>
    <w:rsid w:val="006F17FC"/>
    <w:rPr>
      <w:b/>
      <w:bCs/>
    </w:rPr>
  </w:style>
  <w:style w:type="character" w:styleId="a6">
    <w:name w:val="Placeholder Text"/>
    <w:basedOn w:val="a0"/>
    <w:uiPriority w:val="99"/>
    <w:semiHidden/>
    <w:rsid w:val="00E70D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F3885-6F71-425A-9237-D384F53E2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5</Pages>
  <Words>455</Words>
  <Characters>2598</Characters>
  <Application>Microsoft Office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荊姿芸</cp:lastModifiedBy>
  <cp:revision>3</cp:revision>
  <dcterms:created xsi:type="dcterms:W3CDTF">2022-10-31T06:45:00Z</dcterms:created>
  <dcterms:modified xsi:type="dcterms:W3CDTF">2022-11-01T08:34:00Z</dcterms:modified>
</cp:coreProperties>
</file>