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pStyle w:val="Heading2"/>
      </w:pPr>
      <w:r>
        <w:t xml:space="preserve">CONCEPTION DE LOGO PROFESSIONNEL</w:t>
      </w:r>
    </w:p>
    <w:p>
      <w:pPr>
        <w:spacing w:after="160"/>
      </w:pPr>
      <w:r>
        <w:rPr>
          <w:sz w:val="22"/>
          <w:szCs w:val="22"/>
        </w:rPr>
        <w:t xml:space="preserve">Une présentation commerciale pour les prestataires de services — prête à être personnalisée avec votre propre identité.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2026-07-10T00:21:26.141Z</dcterms:created>
  <dcterms:modified xsi:type="dcterms:W3CDTF">2026-07-10T00:21:26.141Z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