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2CADB2"/>
          <w:sz w:val="32"/>
          <w:szCs w:val="32"/>
        </w:rPr>
        <w:t xml:space="preserve">Professional Logo Design</w:t>
      </w:r>
    </w:p>
    <w:p>
      <w:r>
        <w:rPr>
          <w:i/>
          <w:iCs/>
          <w:color w:val="4A4A4A"/>
          <w:sz w:val="20"/>
          <w:szCs w:val="20"/>
        </w:rPr>
        <w:t xml:space="preserve">English (American)</w:t>
      </w:r>
    </w:p>
    <w:p/>
    <w:p>
      <w:pPr>
        <w:pStyle w:val="Heading1"/>
      </w:pPr>
      <w:r>
        <w:t xml:space="preserve">Product Overview · v2.1 · May 2026</w:t>
      </w:r>
    </w:p>
    <w:p>
      <w:pPr>
        <w:pStyle w:val="Heading1"/>
      </w:pPr>
      <w:r>
        <w:t xml:space="preserve">Build a brand customers recognize, trust, and remember.</w:t>
      </w:r>
    </w:p>
    <w:p>
      <w:pPr>
        <w:spacing w:after="160"/>
      </w:pPr>
      <w:r>
        <w:rPr>
          <w:sz w:val="22"/>
          <w:szCs w:val="22"/>
        </w:rPr>
        <w:t xml:space="preserve">The messaging source-of-truth for Professional Logo Design — keep the stats, features, and plan structure consistent across every sales presentation, landing page, slick, and partner channel.</w:t>
      </w:r>
    </w:p>
    <w:p>
      <w:pPr>
        <w:spacing w:after="160"/>
      </w:pPr>
      <w:r>
        <w:rPr>
          <w:sz w:val="22"/>
          <w:szCs w:val="22"/>
        </w:rPr>
        <w:t xml:space="preserve">Sales Deck · Sales Slick · Vertical one-pagers · Landing page kit</w:t>
      </w:r>
    </w:p>
    <w:p>
      <w:r>
        <w:br w:type="page"/>
      </w:r>
    </w:p>
    <w:p>
      <w:pPr>
        <w:pStyle w:val="Heading1"/>
      </w:pPr>
      <w:r>
        <w:t xml:space="preserve">Professional Logo Design · Product Overview</w:t>
      </w:r>
    </w:p>
    <w:p>
      <w:pPr>
        <w:pStyle w:val="Heading2"/>
      </w:pPr>
      <w:r>
        <w:t xml:space="preserve">What's inside.</w:t>
      </w:r>
    </w:p>
    <w:p>
      <w:pPr>
        <w:pStyle w:val="Heading2"/>
      </w:pPr>
      <w:r>
        <w:t xml:space="preserve">A credible brand identity, in two to three weeks.</w:t>
      </w:r>
    </w:p>
    <w:p>
      <w:pPr>
        <w:spacing w:after="160"/>
      </w:pPr>
      <w:r>
        <w:rPr>
          <w:sz w:val="22"/>
          <w:szCs w:val="22"/>
        </w:rPr>
        <w:t xml:space="preserve">Professional Logo Design gives small businesses a credible, unique, and memorable brand identity — designed by human experts, delivered in every format they'll ever need, with full ownership of the final design.</w:t>
      </w:r>
    </w:p>
    <w:p>
      <w:pPr>
        <w:spacing w:after="160"/>
      </w:pPr>
      <w:r>
        <w:rPr>
          <w:sz w:val="22"/>
          <w:szCs w:val="22"/>
        </w:rPr>
        <w:t xml:space="preserve">It's the fastest way to turn a new business into a recognized brand, and the most affordable way to refresh an outdated one. Use this document as the messaging source-of-truth for all Professional Logo Design content.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02 — The opportunity</w:t>
      </w:r>
    </w:p>
    <w:p>
      <w:pPr>
        <w:pStyle w:val="Heading1"/>
      </w:pPr>
      <w:r>
        <w:t xml:space="preserve">Customers decide who to trust in seven seconds.</w:t>
      </w:r>
    </w:p>
    <w:p>
      <w:pPr>
        <w:spacing w:after="160"/>
      </w:pPr>
      <w:r>
        <w:rPr>
          <w:sz w:val="22"/>
          <w:szCs w:val="22"/>
        </w:rPr>
        <w:t xml:space="preserve">A logo is the first thing a customer sees. For small businesses competing against larger brands and digital-first competitors, a professional logo isn't a vanity purchase — it's a revenue driver.</w:t>
      </w:r>
    </w:p>
    <w:p>
      <w:pPr>
        <w:spacing w:after="160"/>
      </w:pPr>
      <w:r>
        <w:rPr>
          <w:sz w:val="22"/>
          <w:szCs w:val="22"/>
        </w:rPr>
        <w:t xml:space="preserve">Time consumers take to form a first impression of a business.</w:t>
      </w:r>
    </w:p>
    <w:p>
      <w:pPr>
        <w:spacing w:after="160"/>
      </w:pPr>
      <w:r>
        <w:rPr>
          <w:sz w:val="22"/>
          <w:szCs w:val="22"/>
        </w:rPr>
        <w:t xml:space="preserve">Of consumers say a logo is the most recognizable brand symbol.</w:t>
      </w:r>
    </w:p>
    <w:p>
      <w:pPr>
        <w:spacing w:after="160"/>
      </w:pPr>
      <w:r>
        <w:rPr>
          <w:sz w:val="22"/>
          <w:szCs w:val="22"/>
        </w:rPr>
        <w:t xml:space="preserve">Increase in brand recognition from a well-designed logo.</w:t>
      </w:r>
    </w:p>
    <w:p>
      <w:pPr>
        <w:spacing w:after="160"/>
      </w:pPr>
      <w:r>
        <w:rPr>
          <w:sz w:val="22"/>
          <w:szCs w:val="22"/>
        </w:rPr>
        <w:t xml:space="preserve">Boost in brand trust from a professional logo design.</w:t>
      </w:r>
    </w:p>
    <w:p>
      <w:pPr>
        <w:spacing w:after="160"/>
      </w:pPr>
      <w:r>
        <w:rPr>
          <w:sz w:val="22"/>
          <w:szCs w:val="22"/>
        </w:rPr>
        <w:t xml:space="preserve">Of companies say consistent branding drives 10–20% revenue growth.</w:t>
      </w:r>
    </w:p>
    <w:p>
      <w:pPr>
        <w:spacing w:after="160"/>
      </w:pPr>
      <w:r>
        <w:rPr>
          <w:sz w:val="22"/>
          <w:szCs w:val="22"/>
        </w:rPr>
        <w:t xml:space="preserve">Of consumers need to trust a brand before they buy from it.</w:t>
      </w:r>
    </w:p>
    <w:p>
      <w:pPr>
        <w:spacing w:after="160"/>
      </w:pPr>
      <w:r>
        <w:rPr>
          <w:sz w:val="22"/>
          <w:szCs w:val="22"/>
        </w:rPr>
        <w:t xml:space="preserve">Of consumers will pay more for products from a brand they trust.</w:t>
      </w:r>
    </w:p>
    <w:p>
      <w:pPr>
        <w:spacing w:after="160"/>
      </w:pPr>
      <w:r>
        <w:rPr>
          <w:sz w:val="22"/>
          <w:szCs w:val="22"/>
        </w:rPr>
        <w:t xml:space="preserve">Of a customer's first impression is driven by logo color.</w:t>
      </w:r>
    </w:p>
    <w:p>
      <w:pPr>
        <w:spacing w:after="160"/>
      </w:pPr>
      <w:r>
        <w:rPr>
          <w:sz w:val="22"/>
          <w:szCs w:val="22"/>
        </w:rPr>
        <w:t xml:space="preserve">Of small businesses invest in professional logo design.</w:t>
      </w:r>
    </w:p>
    <w:p>
      <w:pPr>
        <w:spacing w:after="160"/>
      </w:pPr>
      <w:r>
        <w:rPr>
          <w:sz w:val="22"/>
          <w:szCs w:val="22"/>
        </w:rPr>
        <w:t xml:space="preserve">Of all logos created in 2025 are AI-generated — underscoring the value of a human-designed, trademark-able mark.</w:t>
      </w:r>
    </w:p>
    <w:p>
      <w:r>
        <w:br w:type="page"/>
      </w:r>
    </w:p>
    <w:p>
      <w:pPr>
        <w:pStyle w:val="Heading1"/>
      </w:pPr>
      <w:r>
        <w:t xml:space="preserve">03 — The product</w:t>
      </w:r>
    </w:p>
    <w:p>
      <w:pPr>
        <w:pStyle w:val="Heading1"/>
      </w:pPr>
      <w:r>
        <w:t xml:space="preserve">Human-designed, fully owned, delivered in every format.</w:t>
      </w:r>
    </w:p>
    <w:p>
      <w:pPr>
        <w:spacing w:after="160"/>
      </w:pPr>
      <w:r>
        <w:rPr>
          <w:sz w:val="22"/>
          <w:szCs w:val="22"/>
        </w:rPr>
        <w:t xml:space="preserve">Professional Logo Design is delivered through a dedicated Logo Design Coordinator. Customers don't navigate AI templates, they don't compromise on originality, and they don't give up design rights — they get a custom logo built around their business.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04 — Features &amp; deliverables</w:t>
      </w:r>
    </w:p>
    <w:p>
      <w:pPr>
        <w:pStyle w:val="Heading1"/>
      </w:pPr>
      <w:r>
        <w:t xml:space="preserve">What every plan delivers.</w:t>
      </w:r>
    </w:p>
    <w:p>
      <w:pPr>
        <w:spacing w:after="160"/>
      </w:pPr>
      <w:r>
        <w:rPr>
          <w:sz w:val="22"/>
          <w:szCs w:val="22"/>
        </w:rPr>
        <w:t xml:space="preserve">Seven features, present in every tier. The differences between plans live in concept count and stationery — not in service quality.</w:t>
      </w:r>
    </w:p>
    <w:p>
      <w:pPr>
        <w:spacing w:after="160"/>
      </w:pPr>
      <w:r>
        <w:rPr>
          <w:sz w:val="22"/>
          <w:szCs w:val="22"/>
        </w:rPr>
        <w:t xml:space="preserve">Plans, features, and pricing are provided for illustrative purposes only and may vary based on your go-to-market strategy. Availability of certain features and services may differ by region.</w:t>
      </w:r>
    </w:p>
    <w:p>
      <w:r>
        <w:br w:type="page"/>
      </w:r>
    </w:p>
    <w:p>
      <w:pPr>
        <w:pStyle w:val="Heading1"/>
      </w:pPr>
      <w:r>
        <w:t xml:space="preserve">05 — The creative process</w:t>
      </w:r>
    </w:p>
    <w:p>
      <w:pPr>
        <w:pStyle w:val="Heading1"/>
      </w:pPr>
      <w:r>
        <w:t xml:space="preserve">From brief to final files.</w:t>
      </w:r>
    </w:p>
    <w:p>
      <w:pPr>
        <w:pStyle w:val="Heading3"/>
      </w:pPr>
      <w:r>
        <w:t xml:space="preserve">Purchase &amp; welcome</w:t>
      </w:r>
    </w:p>
    <w:p>
      <w:pPr>
        <w:pStyle w:val="Heading3"/>
      </w:pPr>
      <w:r>
        <w:t xml:space="preserve">Coordinator outreach</w:t>
      </w:r>
    </w:p>
    <w:p>
      <w:pPr>
        <w:pStyle w:val="Heading3"/>
      </w:pPr>
      <w:r>
        <w:t xml:space="preserve">Initial concepts</w:t>
      </w:r>
    </w:p>
    <w:p>
      <w:pPr>
        <w:pStyle w:val="Heading3"/>
      </w:pPr>
      <w:r>
        <w:t xml:space="preserve">Feedback &amp; revisions</w:t>
      </w:r>
    </w:p>
    <w:p>
      <w:pPr>
        <w:pStyle w:val="Heading3"/>
      </w:pPr>
      <w:r>
        <w:t xml:space="preserve">Final files delivered</w:t>
      </w:r>
    </w:p>
    <w:p>
      <w:pPr>
        <w:spacing w:after="160"/>
      </w:pPr>
      <w:r>
        <w:rPr>
          <w:sz w:val="22"/>
          <w:szCs w:val="22"/>
        </w:rPr>
        <w:t xml:space="preserve">Five clearly-defined steps. End-to-end timeline of two to three weeks for most projects.</w:t>
      </w:r>
    </w:p>
    <w:p>
      <w:pPr>
        <w:spacing w:after="160"/>
      </w:pPr>
      <w:r>
        <w:rPr>
          <w:sz w:val="22"/>
          <w:szCs w:val="22"/>
        </w:rPr>
        <w:t xml:space="preserve">Customer purchases a plan and receives a welcome email confirming the order and introducing the next step.</w:t>
      </w:r>
    </w:p>
    <w:p>
      <w:pPr>
        <w:spacing w:after="160"/>
      </w:pPr>
      <w:r>
        <w:rPr>
          <w:sz w:val="22"/>
          <w:szCs w:val="22"/>
        </w:rPr>
        <w:t xml:space="preserve">A dedicated Logo Design Coordinator calls and emails the customer to collect the creative brief — business goals, style preferences, fonts, colors, and sample logos.</w:t>
      </w:r>
    </w:p>
    <w:p>
      <w:pPr>
        <w:spacing w:after="160"/>
      </w:pPr>
      <w:r>
        <w:rPr>
          <w:sz w:val="22"/>
          <w:szCs w:val="22"/>
        </w:rPr>
        <w:t xml:space="preserve">In-house designers draft up to 10 custom concepts (depending on the plan) based on the brief and deliver them via email for review.</w:t>
      </w:r>
    </w:p>
    <w:p>
      <w:pPr>
        <w:spacing w:after="160"/>
      </w:pPr>
      <w:r>
        <w:rPr>
          <w:sz w:val="22"/>
          <w:szCs w:val="22"/>
        </w:rPr>
        <w:t xml:space="preserve">The customer reviews concepts and provides feedback. Each round of revisions returns updated concepts within 3 business days.</w:t>
      </w:r>
    </w:p>
    <w:p>
      <w:pPr>
        <w:spacing w:after="160"/>
      </w:pPr>
      <w:r>
        <w:rPr>
          <w:sz w:val="22"/>
          <w:szCs w:val="22"/>
        </w:rPr>
        <w:t xml:space="preserve">Once the final concept is approved, the customer receives all 11 file formats (6 color, 5 B&amp;W). Full rights transfer — the logo is theirs.</w:t>
      </w:r>
    </w:p>
    <w:p>
      <w:r>
        <w:br w:type="page"/>
      </w:r>
    </w:p>
    <w:p>
      <w:pPr>
        <w:pStyle w:val="Heading1"/>
      </w:pPr>
      <w:r>
        <w:t xml:space="preserve">06 — Plans</w:t>
      </w:r>
    </w:p>
    <w:p>
      <w:pPr>
        <w:pStyle w:val="Heading1"/>
      </w:pPr>
      <w:r>
        <w:t xml:space="preserve">Three tiers, one promise.</w:t>
      </w:r>
    </w:p>
    <w:p>
      <w:pPr>
        <w:spacing w:after="160"/>
      </w:pPr>
      <w:r>
        <w:rPr>
          <w:sz w:val="22"/>
          <w:szCs w:val="22"/>
        </w:rPr>
        <w:t xml:space="preserve">All plans include the Logo Design Coordinator, three rounds of revisions, the full 11-format file package, and complete ownership of the final design.</w:t>
      </w:r>
    </w:p>
    <w:p>
      <w:pPr>
        <w:spacing w:after="160"/>
      </w:pPr>
      <w:r>
        <w:rPr>
          <w:sz w:val="22"/>
          <w:szCs w:val="22"/>
        </w:rPr>
        <w:t xml:space="preserve">Note. Plans, features, and pricing are provided for illustrative purposes only and may vary based on your go-to-market strategy. Availability of certain features and services may differ by region.</w:t>
      </w:r>
    </w:p>
    <w:p>
      <w:r>
        <w:br w:type="page"/>
      </w:r>
    </w:p>
    <w:p>
      <w:pPr>
        <w:pStyle w:val="Heading1"/>
      </w:pPr>
      <w:r>
        <w:t xml:space="preserve">07 — Sales playbook</w:t>
      </w:r>
    </w:p>
    <w:p>
      <w:pPr>
        <w:pStyle w:val="Heading1"/>
      </w:pPr>
      <w:r>
        <w:t xml:space="preserve">Discovery, by vertical.</w:t>
      </w:r>
    </w:p>
    <w:p>
      <w:pPr>
        <w:spacing w:after="160"/>
      </w:pPr>
      <w:r>
        <w:rPr>
          <w:sz w:val="22"/>
          <w:szCs w:val="22"/>
        </w:rPr>
        <w:t xml:space="preserve">Use these questions on discovery calls to uncover fit and surface the value of Professional Logo Design.</w:t>
      </w:r>
    </w:p>
    <w:p>
      <w:r>
        <w:br w:type="page"/>
      </w:r>
    </w:p>
    <w:p>
      <w:pPr>
        <w:pStyle w:val="Heading1"/>
      </w:pPr>
      <w:r>
        <w:t xml:space="preserve">08 — Objections &amp; FAQs</w:t>
      </w:r>
    </w:p>
    <w:p>
      <w:pPr>
        <w:pStyle w:val="Heading1"/>
      </w:pPr>
      <w:r>
        <w:t xml:space="preserve">The questions you'll hear most.</w:t>
      </w:r>
    </w:p>
    <w:p>
      <w:pPr>
        <w:spacing w:after="160"/>
      </w:pPr>
      <w:r>
        <w:rPr>
          <w:sz w:val="22"/>
          <w:szCs w:val="22"/>
        </w:rPr>
        <w:t xml:space="preserve">Plans start at entry-level pricing. A logo is a one-time investment that represents the business for the next 7–10 years — pennies a day. 87% of consumers pay more for brands they trust, so the logo often pays for itself in conversion.</w:t>
      </w:r>
    </w:p>
    <w:p>
      <w:pPr>
        <w:spacing w:after="160"/>
      </w:pPr>
      <w:r>
        <w:rPr>
          <w:sz w:val="22"/>
          <w:szCs w:val="22"/>
        </w:rPr>
        <w:t xml:space="preserve">Your existing customers do — new customers don't. 75% of consumers identify a logo as the most recognizable brand symbol. A weak logo means new prospects choose whoever looks more established.</w:t>
      </w:r>
    </w:p>
    <w:p>
      <w:pPr>
        <w:spacing w:after="160"/>
      </w:pPr>
      <w:r>
        <w:rPr>
          <w:sz w:val="22"/>
          <w:szCs w:val="22"/>
        </w:rPr>
        <w:t xml:space="preserve">Free tools typically don't transfer full rights, which means no trademark — and a similar business could end up with the same design. Limited formats also limit where the logo can live.</w:t>
      </w:r>
    </w:p>
    <w:p>
      <w:pPr>
        <w:spacing w:after="160"/>
      </w:pPr>
      <w:r>
        <w:rPr>
          <w:sz w:val="22"/>
          <w:szCs w:val="22"/>
        </w:rPr>
        <w:t xml:space="preserve">How long have you had it? Average lifespan is about 10 years. The coordinator can review whether a refresh or new design would be a better fit.</w:t>
      </w:r>
    </w:p>
    <w:p>
      <w:pPr>
        <w:spacing w:after="160"/>
      </w:pPr>
      <w:r>
        <w:rPr>
          <w:sz w:val="22"/>
          <w:szCs w:val="22"/>
        </w:rPr>
        <w:t xml:space="preserve">Do they have design experience? Will you own full rights with a rights-transfer letter? Will they deliver vector formats that scale to signage and wraps? Most favors miss these.</w:t>
      </w:r>
    </w:p>
    <w:p>
      <w:pPr>
        <w:spacing w:after="160"/>
      </w:pPr>
      <w:r>
        <w:rPr>
          <w:sz w:val="22"/>
          <w:szCs w:val="22"/>
        </w:rPr>
        <w:t xml:space="preserve">Understood. The average SMB loses customers because they're harder to remember, not because they're worse. When you're ready, the coordinator can have initial concepts in your hands within a week.</w:t>
      </w:r>
    </w:p>
    <w:p>
      <w:pPr>
        <w:spacing w:after="160"/>
      </w:pPr>
      <w:r>
        <w:rPr>
          <w:sz w:val="22"/>
          <w:szCs w:val="22"/>
        </w:rPr>
        <w:t xml:space="preserve">Up to 3 rounds in every plan. Additional revisions are available for an extra fee.</w:t>
      </w:r>
    </w:p>
    <w:p>
      <w:pPr>
        <w:spacing w:after="160"/>
      </w:pPr>
      <w:r>
        <w:rPr>
          <w:sz w:val="22"/>
          <w:szCs w:val="22"/>
        </w:rPr>
        <w:t xml:space="preserve">Concepts arrive 3–5 business days after the brief is complete. Each revision round takes up to 3 business days. Final files are delivered within 3 business days of approval.</w:t>
      </w:r>
    </w:p>
    <w:p>
      <w:pPr>
        <w:spacing w:after="160"/>
      </w:pPr>
      <w:r>
        <w:rPr>
          <w:sz w:val="22"/>
          <w:szCs w:val="22"/>
        </w:rPr>
        <w:t xml:space="preserve">All plans include 11 file formats: AI, EPS, PDF, JPG, PNG, GIF, and ICO. Six are color, five are black-and-white.</w:t>
      </w:r>
    </w:p>
    <w:p>
      <w:pPr>
        <w:spacing w:after="160"/>
      </w:pPr>
      <w:r>
        <w:rPr>
          <w:sz w:val="22"/>
          <w:szCs w:val="22"/>
        </w:rPr>
        <w:t xml:space="preserve">The customer does. All rights to the final design transfer on approval, including a rights-transfer letter.</w:t>
      </w:r>
    </w:p>
    <w:p>
      <w:pPr>
        <w:spacing w:after="160"/>
      </w:pPr>
      <w:r>
        <w:rPr>
          <w:sz w:val="22"/>
          <w:szCs w:val="22"/>
        </w:rPr>
        <w:t xml:space="preserve">Every plan includes 3 rounds of revisions. In the rare event none of the directions are right, the coordinator will re-brief the designers.</w:t>
      </w:r>
    </w:p>
    <w:p>
      <w:pPr>
        <w:spacing w:after="160"/>
      </w:pPr>
      <w:r>
        <w:rPr>
          <w:sz w:val="22"/>
          <w:szCs w:val="22"/>
        </w:rPr>
        <w:t xml:space="preserve">Yes. Full rights transfer means you can register the logo as a trademark in your jurisdiction.</w:t>
      </w:r>
    </w:p>
    <w:p>
      <w:r>
        <w:br w:type="page"/>
      </w:r>
    </w:p>
    <w:p>
      <w:pPr>
        <w:pStyle w:val="Heading1"/>
      </w:pPr>
      <w:r>
        <w:t xml:space="preserve">09 — For service providers</w:t>
      </w:r>
    </w:p>
    <w:p>
      <w:pPr>
        <w:pStyle w:val="Heading1"/>
      </w:pPr>
      <w:r>
        <w:t xml:space="preserve">The ideal entry-level product.</w:t>
      </w:r>
    </w:p>
    <w:p>
      <w:pPr>
        <w:spacing w:after="160"/>
      </w:pPr>
      <w:r>
        <w:rPr>
          <w:sz w:val="22"/>
          <w:szCs w:val="22"/>
        </w:rPr>
        <w:t xml:space="preserve">Professional Logo Design is the front door of the portfolio — easy yes for customers, natural upsell path for service providers.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cff30853354ada01747c83b6f52126c22382e3e.undefined"/><Relationship Id="rId8" Type="http://schemas.openxmlformats.org/officeDocument/2006/relationships/image" Target="media/1450ff3146132fb20f18429ff6c613e42db46189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Logo Design (English (American))</dc:title>
  <dc:creator>Hostopia Connects</dc:creator>
  <cp:lastModifiedBy>Un-named</cp:lastModifiedBy>
  <cp:revision>1</cp:revision>
  <dcterms:created xsi:type="dcterms:W3CDTF">2026-06-18T02:52:01.655Z</dcterms:created>
  <dcterms:modified xsi:type="dcterms:W3CDTF">2026-06-18T02:52:01.655Z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