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Clases de equivalencia: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0b539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rtl w:val="0"/>
        </w:rPr>
        <w:t xml:space="preserve">Clases de entrada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165"/>
        <w:gridCol w:w="3000"/>
        <w:tblGridChange w:id="0">
          <w:tblGrid>
            <w:gridCol w:w="2835"/>
            <w:gridCol w:w="31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CONDICION EXTERNA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EQUIVALENCIAS VÁLIDAS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 existente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 no ingresada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positivo (0&gt;=)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negativo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no ingresado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Ciudad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Ciudad seleccionada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Ciudad no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Referencia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Referencia no supera los 100 caracteres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Referencia  es superior a 100 caracteres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Referencia no ingresada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Forma de pago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Forma de pago seleccionada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Forma de pago no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Monto en efectivo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Monto mayor o igual al costo del pedido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Monto menor al costo del pedido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Monto no ingresado (Porque paga con tarjeta)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de tarjeta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válidos de tarjeta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inválido de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Número no ingresado (Porque paga con tarjeta y se olvida de ingresarlo, o porque elige pagar en efectivo)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 y Apellido titular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 y Apellido de titular válido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 y Apellido de titular inválidos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 y Apellido de titular no ingresado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CVC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Código de seguridad válido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Código de seguridad inválido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Código CVC no ingresado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Vencimiento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Vencimiento correspondiente a la tarjeta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Vencimiento no correspondiente a la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Vencimiento no ingresado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momento de recepción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Momento de recepción seleccionado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Momento de recepción no seleccionado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Opción Fecha de recepción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 de recepción mayor a la fecha actual y hora válida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 de recepción menor a la fecha actual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y hora inválida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Opción “Lo antes posible”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Logueado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logueado con rol de solicitante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no logueado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con rol diferente a solicitante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Carrito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Carrito con al menos 1 producto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Carrito con menos de 1 producto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b w:val="1"/>
          <w:color w:val="0b539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rtl w:val="0"/>
        </w:rPr>
        <w:t xml:space="preserve">Clases de Salida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165"/>
        <w:gridCol w:w="3000"/>
        <w:tblGridChange w:id="0">
          <w:tblGrid>
            <w:gridCol w:w="2835"/>
            <w:gridCol w:w="31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CONDICION EXTERNA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EQUIVALENCIAS VÁLIDAS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Escenarios: (Consideramos escenarios válidos y no válidos)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en efectivo con monto válido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en efectivo con monto invalido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en efectivo sin monto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con tarjeta válida y monto de pago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con tarjeta inválida y monto de pago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con tarjeta válida sin monto de pago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válido con entrega lo antes posible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Programar pedido para una fecha válida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Programar pedido para una fecha anterior a hoy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Programar pedido para antes de una hora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sin ciudad con calle y número válido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Hacer pedido con ciudad calle y número válido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Realizar pedido con pago en tarjeta y entrega lo antes posible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Realizar pedido con pago en tarjeta y entrega programada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Realizar un pedido ingresando domicilio sin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Realizar un pedido con calle sin número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Cobertura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Dos modos de pago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Montos en efectivo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Imagen (no nosotros)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Que se cubra lo antes posible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Fecha programada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Domicilio con y sin referencia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Tarjeta invalida sin cvv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Tarjeta sin fondo</w:t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domicilio sin numero es válido 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programados definir la fecha</w:t>
      </w:r>
    </w:p>
    <w:p w:rsidR="00000000" w:rsidDel="00000000" w:rsidP="00000000" w:rsidRDefault="00000000" w:rsidRPr="00000000" w14:paraId="000000B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Prioridad implica: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valor de negocio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Impacto de falla a nivel sistema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 se vuelve a ejecutar ante cambios</w:t>
      </w:r>
    </w:p>
    <w:p w:rsidR="00000000" w:rsidDel="00000000" w:rsidP="00000000" w:rsidRDefault="00000000" w:rsidRPr="00000000" w14:paraId="000000B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Prioridad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Nombre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Realizar un pedido con efectivo lo antes posible 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Precondiciones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 “Córdoba” registrada en sistema 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Ciudad “Córdoba” registrada en sistema</w:t>
            </w:r>
          </w:p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“Ginito02” logueado con rol de solicitante.</w:t>
            </w:r>
          </w:p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Carrito no vacío con dos unidades del producto tarta de jamón y queso de $1500 c/u, del restaurante Rotisería “Carola” reigstrado con domicilio en “Isabel La Católica al 2400” ubicada 1.5 km de Córdoba 214 (Ciudad de Córdoba).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Pasos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la opción “Realizar pedido a comercio adherido”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Completar campo calle con “Córdoba”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Completar campo número de calle con “214”.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ciudad: Córdoba.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forma de pago: Efectivo.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Completar campo de monto con el que abona: $4500.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opción de “Lo antes posible”.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opción “Realizar pedido”.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Resultados esperados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1.Transición a pantalla de formulario de pedido</w:t>
            </w:r>
          </w:p>
          <w:p w:rsidR="00000000" w:rsidDel="00000000" w:rsidP="00000000" w:rsidRDefault="00000000" w:rsidRPr="00000000" w14:paraId="000000ED">
            <w:pPr>
              <w:spacing w:befor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5.Se visualiza campo para rellenar el monto con el que abona.</w:t>
            </w:r>
          </w:p>
          <w:p w:rsidR="00000000" w:rsidDel="00000000" w:rsidP="00000000" w:rsidRDefault="00000000" w:rsidRPr="00000000" w14:paraId="000000EE">
            <w:pPr>
              <w:spacing w:befor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8. Se visualiza el mensaje de éxito que dice “Su pedido ha sido realizado y el repartidor está en camino”. Pedido registrado y repartidor notificado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ID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Prioridad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Realizar un pedido en efectivo con referencia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Precondiciones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 Córdoba cargada en sistema</w:t>
            </w:r>
          </w:p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Ginito02 logueado con rol de solicitante.</w:t>
            </w:r>
          </w:p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Carrito no vacío con dos unidades del producto tarta de jamón y queso del restaurante Rotisería “Carola” de $1500 c/u.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Pasos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la opción “Realizar pedido a comercio adherido”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calle “Córdoba”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número de calle 214.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ciudad Córdoba.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referencia “Casa blanca rejas negras”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forma de pago “Efectivo”.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monto de $4500.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opción de “Lo antes posible”.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opción “Realizar pedido”.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Resultados esperados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Prioridad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Realizar un pedido en efectivo con calle sin número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Precondiciones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Calle Córdoba cargada en sistema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Ginito02 logueado con rol de solicitante.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Carrito no vacío con dos unidades del producto tarta de jamón y queso del restaurante Rotisería “Carola” de $1500 c/u.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omfortaa" w:cs="Comfortaa" w:eastAsia="Comfortaa" w:hAnsi="Comfortaa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la opción “Realizar pedido a comercio adherido”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calle “Córdoba”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ciudad Córdoba.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referencia “Casa blanca rejas negras”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forma de pago “Efectivo”.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Ingresar monto de $4500.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opción de “Lo antes posible”.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opción “Realizar pedido”.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Resultados esperados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