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74D" w:rsidRDefault="001F1558" w:rsidP="007042C3">
      <w:pPr>
        <w:pStyle w:val="Ttulo2"/>
      </w:pPr>
      <w:r>
        <w:t>APÉNDICE D: Simulaciones extras.</w:t>
      </w:r>
    </w:p>
    <w:p w:rsidR="00A34981" w:rsidRDefault="00CD0E95" w:rsidP="00A34981">
      <w:pPr>
        <w:pStyle w:val="ParrafoTESIS"/>
      </w:pPr>
      <w:r>
        <w:t xml:space="preserve">A continuación se encuentran las graficas de dispersión </w:t>
      </w:r>
      <w:r w:rsidR="00035B1B">
        <w:t>de errores de los demás bits de salida, producidos por la</w:t>
      </w:r>
      <w:r w:rsidR="003C27DA">
        <w:t xml:space="preserve"> i</w:t>
      </w:r>
      <w:r w:rsidR="00035B1B">
        <w:t>nyección de la falla tipo rampa. Si se observa detenidamente, se puede apreciar que para todos los bits de salida, los errores producidos tienen un</w:t>
      </w:r>
      <w:r w:rsidR="00800A9C">
        <w:t>a</w:t>
      </w:r>
      <w:r w:rsidR="00035B1B">
        <w:t xml:space="preserve"> duración </w:t>
      </w:r>
      <w:r w:rsidR="00E708A8">
        <w:t xml:space="preserve">aproximada de entre 8 y 10 </w:t>
      </w:r>
      <w:proofErr w:type="spellStart"/>
      <w:r w:rsidR="00E708A8">
        <w:t>nS</w:t>
      </w:r>
      <w:proofErr w:type="spellEnd"/>
      <w:r w:rsidR="00E708A8">
        <w:t xml:space="preserve">, y solamente </w:t>
      </w:r>
      <w:r w:rsidR="00693319">
        <w:t>se ven afectados los transistores tipo PMOS.</w:t>
      </w:r>
      <w:r w:rsidR="00A34981">
        <w:t xml:space="preserve"> También es notable el aumento de tensión del error relacionado </w:t>
      </w:r>
      <w:r w:rsidR="00B71FC8">
        <w:t>a la ponderación de los bits de salida. Esto es cierto siempre, para todos los bits exceptuando el menos significativo (LSB).</w:t>
      </w:r>
    </w:p>
    <w:p w:rsidR="00CD0E95" w:rsidRDefault="00CD0E95" w:rsidP="00CD0E95">
      <w:r>
        <w:rPr>
          <w:noProof/>
          <w:lang w:eastAsia="es-AR"/>
        </w:rPr>
        <w:drawing>
          <wp:inline distT="0" distB="0" distL="0" distR="0">
            <wp:extent cx="5603240" cy="2870835"/>
            <wp:effectExtent l="19050" t="0" r="0" b="0"/>
            <wp:docPr id="4" name="Imagen 1" descr="C:\Users\FABRICIO\Desktop\2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RICIO\Desktop\2S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5603240" cy="3094355"/>
            <wp:effectExtent l="19050" t="0" r="0" b="0"/>
            <wp:docPr id="5" name="Imagen 2" descr="C:\Users\FABRICIO\Desktop\3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BRICIO\Desktop\3S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5595081" cy="2695074"/>
            <wp:effectExtent l="19050" t="0" r="5619" b="0"/>
            <wp:docPr id="6" name="Imagen 3" descr="C:\Users\FABRICIO\Desktop\4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BRICIO\Desktop\4S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69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5611729" cy="2550694"/>
            <wp:effectExtent l="19050" t="0" r="8021" b="0"/>
            <wp:docPr id="7" name="Imagen 4" descr="C:\Users\FABRICIO\Desktop\5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BRICIO\Desktop\5S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546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5599897" cy="2671011"/>
            <wp:effectExtent l="19050" t="0" r="803" b="0"/>
            <wp:docPr id="8" name="Imagen 5" descr="C:\Users\FABRICIO\Desktop\M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BRICIO\Desktop\MS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67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7DA" w:rsidRPr="00CD0E95" w:rsidRDefault="003C27DA" w:rsidP="003C27DA">
      <w:pPr>
        <w:pStyle w:val="Epgrafe"/>
        <w:jc w:val="center"/>
      </w:pPr>
      <w:r>
        <w:t>Gráficas de dispersión de los restantes bit de salida para la falla tipo rampa.</w:t>
      </w:r>
    </w:p>
    <w:sectPr w:rsidR="003C27DA" w:rsidRPr="00CD0E95" w:rsidSect="0090270B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F1558"/>
    <w:rsid w:val="00035B1B"/>
    <w:rsid w:val="001F1558"/>
    <w:rsid w:val="00387929"/>
    <w:rsid w:val="003C27DA"/>
    <w:rsid w:val="00440CBC"/>
    <w:rsid w:val="004D22C3"/>
    <w:rsid w:val="00580F22"/>
    <w:rsid w:val="006258A3"/>
    <w:rsid w:val="00693319"/>
    <w:rsid w:val="007042C3"/>
    <w:rsid w:val="007F7B6C"/>
    <w:rsid w:val="00800A9C"/>
    <w:rsid w:val="0090270B"/>
    <w:rsid w:val="00A25D48"/>
    <w:rsid w:val="00A34981"/>
    <w:rsid w:val="00B22B64"/>
    <w:rsid w:val="00B71FC8"/>
    <w:rsid w:val="00C82893"/>
    <w:rsid w:val="00CD0E95"/>
    <w:rsid w:val="00E708A8"/>
    <w:rsid w:val="00FB07A8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4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5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15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0CBC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3C27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ParrafoTESIS">
    <w:name w:val="Parrafo_TESIS"/>
    <w:basedOn w:val="Normal"/>
    <w:autoRedefine/>
    <w:qFormat/>
    <w:rsid w:val="00B22B64"/>
    <w:pPr>
      <w:spacing w:before="120" w:after="120" w:line="360" w:lineRule="auto"/>
      <w:ind w:firstLine="709"/>
      <w:jc w:val="both"/>
    </w:pPr>
    <w:rPr>
      <w:rFonts w:cs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C4E01-1AD8-4BB4-84B8-75DFB9D86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Facundo-std</cp:lastModifiedBy>
  <cp:revision>10</cp:revision>
  <dcterms:created xsi:type="dcterms:W3CDTF">2010-07-24T00:10:00Z</dcterms:created>
  <dcterms:modified xsi:type="dcterms:W3CDTF">2010-08-01T20:34:00Z</dcterms:modified>
</cp:coreProperties>
</file>