
<file path=[Content_Types].xml><?xml version="1.0" encoding="utf-8"?>
<Types xmlns="http://schemas.openxmlformats.org/package/2006/content-types">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5B0" w:rsidRPr="00414942" w:rsidRDefault="00F775B0" w:rsidP="009B4F02">
      <w:pPr>
        <w:pStyle w:val="Ttulo1"/>
      </w:pPr>
      <w:r w:rsidRPr="00414942">
        <w:t xml:space="preserve">CAPÍTULO </w:t>
      </w:r>
      <w:r w:rsidR="0009702E">
        <w:t>4</w:t>
      </w:r>
      <w:r w:rsidRPr="00414942">
        <w:t xml:space="preserve">) </w:t>
      </w:r>
      <w:r w:rsidR="001C2D8D">
        <w:t>C</w:t>
      </w:r>
      <w:r w:rsidR="001C2D8D" w:rsidRPr="00414942">
        <w:t xml:space="preserve">ampaña de </w:t>
      </w:r>
      <w:r w:rsidR="001C2D8D" w:rsidRPr="009B4F02">
        <w:t>inyección</w:t>
      </w:r>
      <w:r w:rsidR="001C2D8D" w:rsidRPr="00414942">
        <w:t xml:space="preserve"> </w:t>
      </w:r>
      <w:r w:rsidR="001C2D8D">
        <w:t>automática</w:t>
      </w:r>
    </w:p>
    <w:p w:rsidR="00751F41" w:rsidRDefault="00F775B0" w:rsidP="00751F41">
      <w:pPr>
        <w:pStyle w:val="IntroCAPTESIS"/>
        <w:rPr>
          <w:ins w:id="0" w:author="FABRICIO" w:date="2010-08-23T17:58:00Z"/>
        </w:rPr>
      </w:pPr>
      <w:r w:rsidRPr="001C2D8D">
        <w:t>En este capítulo se detallará el proceso de inyección de fallas</w:t>
      </w:r>
      <w:r w:rsidR="00F727DA" w:rsidRPr="001C2D8D">
        <w:t xml:space="preserve"> automatizado </w:t>
      </w:r>
      <w:r w:rsidRPr="001C2D8D">
        <w:t>y</w:t>
      </w:r>
      <w:r w:rsidR="00F727DA" w:rsidRPr="001C2D8D">
        <w:t xml:space="preserve"> su posterior análisis. </w:t>
      </w:r>
      <w:r w:rsidR="00426103" w:rsidRPr="001C2D8D">
        <w:t>La automatización se llevo a cabo con el desarrollo de un</w:t>
      </w:r>
      <w:r w:rsidR="009D1821" w:rsidRPr="001C2D8D">
        <w:t>a</w:t>
      </w:r>
      <w:r w:rsidR="00426103" w:rsidRPr="001C2D8D">
        <w:t xml:space="preserve"> </w:t>
      </w:r>
      <w:r w:rsidR="009D1821" w:rsidRPr="001C2D8D">
        <w:t>aplicación</w:t>
      </w:r>
      <w:r w:rsidR="00426103" w:rsidRPr="001C2D8D">
        <w:t xml:space="preserve"> que permitió la inyección sistematizada de fallas, la simulación del </w:t>
      </w:r>
      <w:r w:rsidR="00FC3263" w:rsidRPr="001C2D8D">
        <w:t>circuito</w:t>
      </w:r>
      <w:r w:rsidR="00426103" w:rsidRPr="001C2D8D">
        <w:t xml:space="preserve"> y </w:t>
      </w:r>
      <w:r w:rsidR="00FC3263" w:rsidRPr="001C2D8D">
        <w:t xml:space="preserve">el </w:t>
      </w:r>
      <w:r w:rsidR="00426103" w:rsidRPr="001C2D8D">
        <w:t>posterior análisis</w:t>
      </w:r>
      <w:r w:rsidR="00FC3263" w:rsidRPr="001C2D8D">
        <w:t xml:space="preserve"> de los resultados</w:t>
      </w:r>
      <w:ins w:id="1" w:author="FABRICIO" w:date="2010-08-23T17:58:00Z">
        <w:r w:rsidR="00751F41">
          <w:t>.</w:t>
        </w:r>
      </w:ins>
    </w:p>
    <w:p w:rsidR="00751F41" w:rsidRPr="001C2D8D" w:rsidRDefault="00751F41" w:rsidP="00751F41">
      <w:pPr>
        <w:pStyle w:val="Subttulo"/>
        <w:pPrChange w:id="2" w:author="FABRICIO" w:date="2010-08-23T17:58:00Z">
          <w:pPr>
            <w:pStyle w:val="IntroCAPTESIS"/>
          </w:pPr>
        </w:pPrChange>
      </w:pPr>
      <w:ins w:id="3" w:author="FABRICIO" w:date="2010-08-23T17:58:00Z">
        <w:r>
          <w:t>Introducción a la aplicación</w:t>
        </w:r>
      </w:ins>
    </w:p>
    <w:p w:rsidR="00B23CE5" w:rsidRDefault="009B4F02" w:rsidP="005E5C8C">
      <w:pPr>
        <w:pStyle w:val="ParrafoTESIS"/>
      </w:pPr>
      <w:r w:rsidRPr="005E5C8C">
        <w:t>La elección de desarrollar un</w:t>
      </w:r>
      <w:r w:rsidR="009D1821" w:rsidRPr="005E5C8C">
        <w:t>a</w:t>
      </w:r>
      <w:r w:rsidRPr="005E5C8C">
        <w:t xml:space="preserve"> </w:t>
      </w:r>
      <w:r w:rsidR="009D1821" w:rsidRPr="005E5C8C">
        <w:t>aplicación</w:t>
      </w:r>
      <w:r w:rsidRPr="005E5C8C">
        <w:t xml:space="preserve"> que permitie</w:t>
      </w:r>
      <w:r w:rsidR="00987B23" w:rsidRPr="005E5C8C">
        <w:t>se</w:t>
      </w:r>
      <w:r w:rsidRPr="005E5C8C">
        <w:t xml:space="preserve"> automatizar el proceso de inyección fue motivada por un pequeño análisis de los tiempos asociados a cada inyección. El conversor diseñado consta de 63 comparadores</w:t>
      </w:r>
      <w:r w:rsidR="00DD441E" w:rsidRPr="005E5C8C">
        <w:t xml:space="preserve"> (estructuras analógicas donde se realizo la inyección)</w:t>
      </w:r>
      <w:r w:rsidRPr="005E5C8C">
        <w:t xml:space="preserve"> y cada uno de ellos posee 7 transistores, dando un total de 441 puntos de inyección. Por cada uno de </w:t>
      </w:r>
      <w:ins w:id="4" w:author="FABRICIO" w:date="2010-08-23T18:01:00Z">
        <w:r w:rsidR="00751F41">
          <w:t>é</w:t>
        </w:r>
      </w:ins>
      <w:del w:id="5" w:author="FABRICIO" w:date="2010-08-23T18:01:00Z">
        <w:r w:rsidRPr="005E5C8C" w:rsidDel="00751F41">
          <w:delText>e</w:delText>
        </w:r>
      </w:del>
      <w:r w:rsidRPr="005E5C8C">
        <w:t xml:space="preserve">stos </w:t>
      </w:r>
      <w:del w:id="6" w:author="FABRICIO" w:date="2010-08-23T18:01:00Z">
        <w:r w:rsidRPr="005E5C8C" w:rsidDel="00751F41">
          <w:delText xml:space="preserve">puntos </w:delText>
        </w:r>
      </w:del>
      <w:r w:rsidRPr="005E5C8C">
        <w:t>se realiza una simulación del tipo transitori</w:t>
      </w:r>
      <w:ins w:id="7" w:author="FABRICIO" w:date="2010-08-23T18:01:00Z">
        <w:r w:rsidR="00751F41">
          <w:t>a</w:t>
        </w:r>
      </w:ins>
      <w:del w:id="8" w:author="FABRICIO" w:date="2010-08-23T18:01:00Z">
        <w:r w:rsidRPr="005E5C8C" w:rsidDel="00751F41">
          <w:delText>o</w:delText>
        </w:r>
      </w:del>
      <w:r w:rsidRPr="005E5C8C">
        <w:t xml:space="preserve"> para cada nivel de tensión de entrada. Se definieron un total de 64 niveles de tensión de entrada</w:t>
      </w:r>
      <w:ins w:id="9" w:author="FABRICIO" w:date="2010-08-23T18:01:00Z">
        <w:r w:rsidR="00751F41">
          <w:t>,</w:t>
        </w:r>
      </w:ins>
      <w:r w:rsidRPr="005E5C8C">
        <w:t xml:space="preserve"> lo que da como resultado más de 28.000 simulaciones. Por último, este proceso se realiza para ambos tipos de fallas, duplicando la cantidad de simulaciones. Con </w:t>
      </w:r>
      <w:ins w:id="10" w:author="FABRICIO" w:date="2010-08-23T18:01:00Z">
        <w:r w:rsidR="00751F41">
          <w:t xml:space="preserve">un total de </w:t>
        </w:r>
      </w:ins>
      <w:proofErr w:type="spellStart"/>
      <w:ins w:id="11" w:author="FABRICIO" w:date="2010-08-23T18:02:00Z">
        <w:r w:rsidR="00751F41">
          <w:t>simulación</w:t>
        </w:r>
        <w:r w:rsidR="00751F41">
          <w:t>es</w:t>
        </w:r>
      </w:ins>
      <w:proofErr w:type="spellEnd"/>
      <w:ins w:id="12" w:author="FABRICIO" w:date="2010-08-23T18:01:00Z">
        <w:r w:rsidR="00751F41">
          <w:t xml:space="preserve"> </w:t>
        </w:r>
      </w:ins>
      <w:ins w:id="13" w:author="FABRICIO" w:date="2010-08-23T18:02:00Z">
        <w:r w:rsidR="00751F41">
          <w:t xml:space="preserve">mayor a </w:t>
        </w:r>
      </w:ins>
      <w:del w:id="14" w:author="FABRICIO" w:date="2010-08-23T18:02:00Z">
        <w:r w:rsidRPr="005E5C8C" w:rsidDel="00751F41">
          <w:delText xml:space="preserve">más de </w:delText>
        </w:r>
      </w:del>
      <w:r w:rsidRPr="005E5C8C">
        <w:t>56.000</w:t>
      </w:r>
      <w:del w:id="15" w:author="FABRICIO" w:date="2010-08-23T18:02:00Z">
        <w:r w:rsidRPr="005E5C8C" w:rsidDel="00751F41">
          <w:delText xml:space="preserve"> simulaciones </w:delText>
        </w:r>
      </w:del>
      <w:ins w:id="16" w:author="FABRICIO" w:date="2010-08-23T18:02:00Z">
        <w:r w:rsidR="00751F41">
          <w:t xml:space="preserve">, </w:t>
        </w:r>
      </w:ins>
      <w:r w:rsidRPr="005E5C8C">
        <w:t xml:space="preserve">el tiempo requerido para realizarlas manualmente era considerablemente mayor que el requerido para desarrollar </w:t>
      </w:r>
      <w:r w:rsidR="009D1821" w:rsidRPr="005E5C8C">
        <w:t>la</w:t>
      </w:r>
      <w:r w:rsidRPr="005E5C8C">
        <w:t xml:space="preserve"> </w:t>
      </w:r>
      <w:r w:rsidR="009D1821" w:rsidRPr="005E5C8C">
        <w:t>aplicación</w:t>
      </w:r>
      <w:r w:rsidRPr="005E5C8C">
        <w:t xml:space="preserve"> que automatizar</w:t>
      </w:r>
      <w:r w:rsidR="00517834" w:rsidRPr="005E5C8C">
        <w:t>á</w:t>
      </w:r>
      <w:r w:rsidRPr="005E5C8C">
        <w:t xml:space="preserve"> la etapa de simulación</w:t>
      </w:r>
      <w:r w:rsidR="00987B23" w:rsidRPr="005E5C8C">
        <w:t>, y así,</w:t>
      </w:r>
      <w:r w:rsidRPr="005E5C8C">
        <w:t xml:space="preserve"> </w:t>
      </w:r>
      <w:r w:rsidR="00987B23" w:rsidRPr="005E5C8C">
        <w:t>l</w:t>
      </w:r>
      <w:r w:rsidR="00DD441E" w:rsidRPr="005E5C8C">
        <w:t xml:space="preserve">a mejora del tiempo requerido por cada simulación fue notablemente reducida. </w:t>
      </w:r>
    </w:p>
    <w:p w:rsidR="00B23CE5" w:rsidRDefault="00B23CE5" w:rsidP="00B23CE5">
      <w:pPr>
        <w:pStyle w:val="Epgrafe"/>
        <w:jc w:val="center"/>
      </w:pPr>
      <w:r>
        <w:rPr>
          <w:noProof/>
          <w:lang w:eastAsia="es-AR"/>
        </w:rPr>
        <w:drawing>
          <wp:inline distT="0" distB="0" distL="0" distR="0">
            <wp:extent cx="5648104" cy="1657085"/>
            <wp:effectExtent l="19050" t="0" r="0" b="0"/>
            <wp:docPr id="5" name="3 Imagen" descr="final-tech-desktop-a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tech-desktop-alt.png"/>
                    <pic:cNvPicPr/>
                  </pic:nvPicPr>
                  <pic:blipFill>
                    <a:blip r:embed="rId6" cstate="print"/>
                    <a:stretch>
                      <a:fillRect/>
                    </a:stretch>
                  </pic:blipFill>
                  <pic:spPr>
                    <a:xfrm>
                      <a:off x="0" y="0"/>
                      <a:ext cx="5644405" cy="1656000"/>
                    </a:xfrm>
                    <a:prstGeom prst="rect">
                      <a:avLst/>
                    </a:prstGeom>
                  </pic:spPr>
                </pic:pic>
              </a:graphicData>
            </a:graphic>
          </wp:inline>
        </w:drawing>
      </w:r>
      <w:bookmarkStart w:id="17" w:name="_Ref269237196"/>
      <w:r w:rsidRPr="00B23CE5">
        <w:t xml:space="preserve"> </w:t>
      </w:r>
      <w:r>
        <w:t xml:space="preserve">Figura </w:t>
      </w:r>
      <w:fldSimple w:instr=" SEQ Figura \* ARABIC ">
        <w:r w:rsidR="000264D0">
          <w:rPr>
            <w:noProof/>
          </w:rPr>
          <w:t>1</w:t>
        </w:r>
      </w:fldSimple>
      <w:bookmarkEnd w:id="17"/>
      <w:r>
        <w:t>)</w:t>
      </w:r>
      <w:r w:rsidR="007A1680">
        <w:t xml:space="preserve"> Entorno </w:t>
      </w:r>
      <w:proofErr w:type="spellStart"/>
      <w:r w:rsidR="007A1680">
        <w:t>virtualizado</w:t>
      </w:r>
      <w:proofErr w:type="spellEnd"/>
      <w:r w:rsidR="007A1680">
        <w:t xml:space="preserve"> para  </w:t>
      </w:r>
      <w:del w:id="18" w:author="FABRICIO" w:date="2010-08-23T18:03:00Z">
        <w:r w:rsidR="007A1680" w:rsidDel="00751F41">
          <w:delText xml:space="preserve">correr </w:delText>
        </w:r>
      </w:del>
      <w:ins w:id="19" w:author="FABRICIO" w:date="2010-08-23T18:03:00Z">
        <w:r w:rsidR="00751F41">
          <w:t xml:space="preserve">ejecutar </w:t>
        </w:r>
        <w:r w:rsidR="00751F41">
          <w:t xml:space="preserve"> </w:t>
        </w:r>
      </w:ins>
      <w:r w:rsidR="007A1680">
        <w:t xml:space="preserve">la </w:t>
      </w:r>
      <w:r w:rsidR="0053787C">
        <w:t>aplicación</w:t>
      </w:r>
    </w:p>
    <w:p w:rsidR="00511F82" w:rsidRPr="005E5C8C" w:rsidDel="00F75690" w:rsidRDefault="00DD441E" w:rsidP="005E5C8C">
      <w:pPr>
        <w:pStyle w:val="ParrafoTESIS"/>
        <w:rPr>
          <w:del w:id="20" w:author="FABRICIO" w:date="2010-08-23T18:10:00Z"/>
        </w:rPr>
      </w:pPr>
      <w:r w:rsidRPr="005E5C8C">
        <w:t>Configurar el circuito, simularlo</w:t>
      </w:r>
      <w:r w:rsidR="00517834" w:rsidRPr="005E5C8C">
        <w:t xml:space="preserve"> </w:t>
      </w:r>
      <w:r w:rsidRPr="005E5C8C">
        <w:t>y guardar los resultados</w:t>
      </w:r>
      <w:del w:id="21" w:author="FABRICIO" w:date="2010-08-23T18:07:00Z">
        <w:r w:rsidRPr="005E5C8C" w:rsidDel="00751F41">
          <w:delText>,</w:delText>
        </w:r>
      </w:del>
      <w:r w:rsidRPr="005E5C8C">
        <w:t xml:space="preserve"> requería aproximadamente 2 minutos</w:t>
      </w:r>
      <w:del w:id="22" w:author="FABRICIO" w:date="2010-08-23T18:07:00Z">
        <w:r w:rsidRPr="005E5C8C" w:rsidDel="00F75690">
          <w:delText xml:space="preserve"> de una </w:delText>
        </w:r>
      </w:del>
      <w:ins w:id="23" w:author="FABRICIO" w:date="2010-08-23T18:07:00Z">
        <w:r w:rsidR="00F75690">
          <w:t>/</w:t>
        </w:r>
      </w:ins>
      <w:r w:rsidRPr="005E5C8C">
        <w:t>persona.</w:t>
      </w:r>
      <w:del w:id="24" w:author="FABRICIO" w:date="2010-08-23T18:07:00Z">
        <w:r w:rsidRPr="005E5C8C" w:rsidDel="00F75690">
          <w:delText xml:space="preserve"> Para completar el total de las simulaciones una persona tendría que estar 78 </w:delText>
        </w:r>
        <w:r w:rsidR="006B6A9C" w:rsidRPr="005E5C8C" w:rsidDel="00F75690">
          <w:delText>días</w:delText>
        </w:r>
        <w:r w:rsidRPr="005E5C8C" w:rsidDel="00F75690">
          <w:delText xml:space="preserve"> sin desca</w:delText>
        </w:r>
        <w:r w:rsidR="009D1821" w:rsidRPr="005E5C8C" w:rsidDel="00F75690">
          <w:delText>nso inyectando las fallas.</w:delText>
        </w:r>
      </w:del>
      <w:r w:rsidR="009D1821" w:rsidRPr="005E5C8C">
        <w:t xml:space="preserve"> Con </w:t>
      </w:r>
      <w:r w:rsidRPr="005E5C8C">
        <w:t>l</w:t>
      </w:r>
      <w:r w:rsidR="009D1821" w:rsidRPr="005E5C8C">
        <w:t>a</w:t>
      </w:r>
      <w:r w:rsidRPr="005E5C8C">
        <w:t xml:space="preserve"> </w:t>
      </w:r>
      <w:r w:rsidR="009D1821" w:rsidRPr="005E5C8C">
        <w:t>aplicación</w:t>
      </w:r>
      <w:ins w:id="25" w:author="FABRICIO" w:date="2010-08-23T18:07:00Z">
        <w:r w:rsidR="00F75690">
          <w:t xml:space="preserve"> desarrollada,</w:t>
        </w:r>
      </w:ins>
      <w:r w:rsidR="006B6A9C" w:rsidRPr="005E5C8C">
        <w:t xml:space="preserve"> el tiempo </w:t>
      </w:r>
      <w:ins w:id="26" w:author="FABRICIO" w:date="2010-08-23T18:08:00Z">
        <w:r w:rsidR="00F75690">
          <w:t xml:space="preserve">del proceso completo por </w:t>
        </w:r>
        <w:r w:rsidR="00F75690">
          <w:t>simulación</w:t>
        </w:r>
        <w:r w:rsidR="00F75690">
          <w:t xml:space="preserve"> </w:t>
        </w:r>
      </w:ins>
      <w:r w:rsidR="006B6A9C" w:rsidRPr="005E5C8C">
        <w:t>se disminuyo a 2</w:t>
      </w:r>
      <w:r w:rsidRPr="005E5C8C">
        <w:t>6 segundos</w:t>
      </w:r>
      <w:del w:id="27" w:author="FABRICIO" w:date="2010-08-23T18:08:00Z">
        <w:r w:rsidRPr="005E5C8C" w:rsidDel="00F75690">
          <w:delText xml:space="preserve"> por simulación</w:delText>
        </w:r>
      </w:del>
      <w:r w:rsidRPr="005E5C8C">
        <w:t xml:space="preserve"> en una computadora personal. Si bien el tiempo fue mucho mejor, a</w:t>
      </w:r>
      <w:r w:rsidR="009D1821" w:rsidRPr="005E5C8C">
        <w:t xml:space="preserve"> </w:t>
      </w:r>
      <w:r w:rsidRPr="005E5C8C">
        <w:t>l</w:t>
      </w:r>
      <w:r w:rsidR="009D1821" w:rsidRPr="005E5C8C">
        <w:t>a</w:t>
      </w:r>
      <w:r w:rsidRPr="005E5C8C">
        <w:t xml:space="preserve"> </w:t>
      </w:r>
      <w:r w:rsidR="009D1821" w:rsidRPr="005E5C8C">
        <w:t>aplicación</w:t>
      </w:r>
      <w:r w:rsidRPr="005E5C8C">
        <w:t xml:space="preserve"> le hubiera llevado </w:t>
      </w:r>
      <w:r w:rsidR="006B6A9C" w:rsidRPr="005E5C8C">
        <w:t>1</w:t>
      </w:r>
      <w:r w:rsidR="00511F82" w:rsidRPr="005E5C8C">
        <w:t>7</w:t>
      </w:r>
      <w:r w:rsidR="006B6A9C" w:rsidRPr="005E5C8C">
        <w:t xml:space="preserve"> días terminar de simular</w:t>
      </w:r>
      <w:r w:rsidR="00511F82" w:rsidRPr="005E5C8C">
        <w:t xml:space="preserve">, todavía un tiempo bastante alto. Se recurrió entonces a </w:t>
      </w:r>
      <w:r w:rsidR="000B21AD">
        <w:t>dos</w:t>
      </w:r>
      <w:r w:rsidR="00511F82" w:rsidRPr="005E5C8C">
        <w:t xml:space="preserve"> entorno</w:t>
      </w:r>
      <w:r w:rsidR="000B21AD">
        <w:t>s</w:t>
      </w:r>
      <w:r w:rsidR="00511F82" w:rsidRPr="005E5C8C">
        <w:t xml:space="preserve"> </w:t>
      </w:r>
      <w:proofErr w:type="spellStart"/>
      <w:r w:rsidR="00511F82" w:rsidRPr="005E5C8C">
        <w:t>virtualizado</w:t>
      </w:r>
      <w:r w:rsidR="000B21AD">
        <w:t>s</w:t>
      </w:r>
      <w:proofErr w:type="spellEnd"/>
      <w:r w:rsidR="00517834" w:rsidRPr="005E5C8C">
        <w:t xml:space="preserve">, como se puede observar en la </w:t>
      </w:r>
      <w:fldSimple w:instr=" REF _Ref269237196 \h  \* MERGEFORMAT ">
        <w:ins w:id="28" w:author="FABRICIO" w:date="2010-08-23T18:45:00Z">
          <w:r w:rsidR="000264D0" w:rsidRPr="00B23CE5">
            <w:t xml:space="preserve"> </w:t>
          </w:r>
          <w:r w:rsidR="000264D0">
            <w:t xml:space="preserve">Figura </w:t>
          </w:r>
          <w:r w:rsidR="000264D0">
            <w:rPr>
              <w:noProof/>
            </w:rPr>
            <w:t>1</w:t>
          </w:r>
        </w:ins>
        <w:del w:id="29" w:author="FABRICIO" w:date="2010-08-23T18:45:00Z">
          <w:r w:rsidR="00F765A4" w:rsidRPr="00B23CE5" w:rsidDel="000264D0">
            <w:delText xml:space="preserve"> </w:delText>
          </w:r>
          <w:r w:rsidR="00F765A4" w:rsidDel="000264D0">
            <w:delText xml:space="preserve">Figura </w:delText>
          </w:r>
          <w:r w:rsidR="00F765A4" w:rsidDel="000264D0">
            <w:rPr>
              <w:noProof/>
            </w:rPr>
            <w:delText>1</w:delText>
          </w:r>
        </w:del>
      </w:fldSimple>
      <w:ins w:id="30" w:author="FABRICIO" w:date="2010-08-23T18:09:00Z">
        <w:r w:rsidR="00F75690">
          <w:t>.</w:t>
        </w:r>
      </w:ins>
      <w:del w:id="31" w:author="FABRICIO" w:date="2010-08-23T18:09:00Z">
        <w:r w:rsidR="00517834" w:rsidRPr="005E5C8C" w:rsidDel="00F75690">
          <w:delText>,</w:delText>
        </w:r>
      </w:del>
      <w:r w:rsidR="00511F82" w:rsidRPr="005E5C8C">
        <w:t xml:space="preserve"> </w:t>
      </w:r>
      <w:del w:id="32" w:author="FABRICIO" w:date="2010-08-23T18:09:00Z">
        <w:r w:rsidR="000B21AD" w:rsidDel="00F75690">
          <w:delText>u</w:delText>
        </w:r>
      </w:del>
      <w:ins w:id="33" w:author="FABRICIO" w:date="2010-08-23T18:09:00Z">
        <w:r w:rsidR="00F75690">
          <w:t>U</w:t>
        </w:r>
      </w:ins>
      <w:r w:rsidR="000B21AD">
        <w:t>no de ellos</w:t>
      </w:r>
      <w:r w:rsidR="00511F82" w:rsidRPr="005E5C8C">
        <w:t xml:space="preserve"> permitía ejecutar 4 instancias de</w:t>
      </w:r>
      <w:r w:rsidR="009D1821" w:rsidRPr="005E5C8C">
        <w:t xml:space="preserve"> </w:t>
      </w:r>
      <w:r w:rsidR="00511F82" w:rsidRPr="005E5C8C">
        <w:t>l</w:t>
      </w:r>
      <w:r w:rsidR="009D1821" w:rsidRPr="005E5C8C">
        <w:t>a</w:t>
      </w:r>
      <w:r w:rsidR="00511F82" w:rsidRPr="005E5C8C">
        <w:t xml:space="preserve"> </w:t>
      </w:r>
      <w:r w:rsidR="009D1821" w:rsidRPr="005E5C8C">
        <w:t>aplicación</w:t>
      </w:r>
      <w:r w:rsidR="000B21AD">
        <w:t xml:space="preserve">, mientras que el otro permitía ejecutar 2 instancias </w:t>
      </w:r>
      <w:del w:id="34" w:author="FABRICIO" w:date="2010-08-23T18:10:00Z">
        <w:r w:rsidR="000B21AD" w:rsidDel="00F75690">
          <w:delText>mas</w:delText>
        </w:r>
      </w:del>
      <w:ins w:id="35" w:author="FABRICIO" w:date="2010-08-23T18:10:00Z">
        <w:r w:rsidR="00F75690">
          <w:t>más</w:t>
        </w:r>
      </w:ins>
      <w:r w:rsidR="00517834" w:rsidRPr="005E5C8C">
        <w:t>. El esta</w:t>
      </w:r>
      <w:r w:rsidR="006D5C1A" w:rsidRPr="005E5C8C">
        <w:t>blecimiento del entorno consumió</w:t>
      </w:r>
      <w:r w:rsidR="00517834" w:rsidRPr="005E5C8C">
        <w:t xml:space="preserve"> </w:t>
      </w:r>
      <w:r w:rsidR="000B21AD">
        <w:t>dos</w:t>
      </w:r>
      <w:r w:rsidR="00517834" w:rsidRPr="005E5C8C">
        <w:t xml:space="preserve"> </w:t>
      </w:r>
      <w:r w:rsidR="00987B23" w:rsidRPr="005E5C8C">
        <w:t>día</w:t>
      </w:r>
      <w:r w:rsidR="000B21AD">
        <w:t>s</w:t>
      </w:r>
      <w:r w:rsidR="00517834" w:rsidRPr="005E5C8C">
        <w:t xml:space="preserve"> de trabajo, </w:t>
      </w:r>
      <w:r w:rsidR="006D5C1A" w:rsidRPr="005E5C8C">
        <w:t>logrando</w:t>
      </w:r>
      <w:r w:rsidR="00511F82" w:rsidRPr="005E5C8C">
        <w:t xml:space="preserve"> </w:t>
      </w:r>
      <w:r w:rsidR="006D5C1A" w:rsidRPr="005E5C8C">
        <w:t>que</w:t>
      </w:r>
      <w:r w:rsidR="00511F82" w:rsidRPr="005E5C8C">
        <w:t xml:space="preserve"> las </w:t>
      </w:r>
      <w:r w:rsidR="006D5C1A" w:rsidRPr="005E5C8C">
        <w:t xml:space="preserve">56.000 inyecciones se </w:t>
      </w:r>
      <w:r w:rsidR="006D5C1A" w:rsidRPr="005E5C8C">
        <w:lastRenderedPageBreak/>
        <w:t>realizaran</w:t>
      </w:r>
      <w:r w:rsidR="00511F82" w:rsidRPr="005E5C8C">
        <w:t xml:space="preserve"> en tan solo 5 días. </w:t>
      </w:r>
      <w:r w:rsidR="005C6F90" w:rsidRPr="005E5C8C">
        <w:t xml:space="preserve">(El ambiente de desarrollo y simulación se encuentra </w:t>
      </w:r>
      <w:r w:rsidR="001B470B" w:rsidRPr="005E5C8C">
        <w:t>mejor</w:t>
      </w:r>
      <w:r w:rsidR="005C6F90" w:rsidRPr="005E5C8C">
        <w:t xml:space="preserve"> detallado en el APENDICE D)</w:t>
      </w:r>
      <w:ins w:id="36" w:author="FABRICIO" w:date="2010-08-23T18:10:00Z">
        <w:r w:rsidR="00F75690">
          <w:t>.</w:t>
        </w:r>
      </w:ins>
    </w:p>
    <w:p w:rsidR="001B470B" w:rsidRDefault="00F75690" w:rsidP="00DD441E">
      <w:pPr>
        <w:pStyle w:val="ParrafoTESIS"/>
      </w:pPr>
      <w:ins w:id="37" w:author="FABRICIO" w:date="2010-08-23T18:10:00Z">
        <w:r>
          <w:t xml:space="preserve"> </w:t>
        </w:r>
      </w:ins>
      <w:r w:rsidR="00223B4D">
        <w:t>E</w:t>
      </w:r>
      <w:r w:rsidR="009B4F02" w:rsidRPr="009B4F02">
        <w:t xml:space="preserve">n la </w:t>
      </w:r>
      <w:r w:rsidR="00797A76">
        <w:fldChar w:fldCharType="begin"/>
      </w:r>
      <w:r w:rsidR="00987B23">
        <w:instrText xml:space="preserve"> REF _Ref269237273 \h </w:instrText>
      </w:r>
      <w:r w:rsidR="00797A76">
        <w:fldChar w:fldCharType="separate"/>
      </w:r>
      <w:r w:rsidR="000264D0">
        <w:t xml:space="preserve">Figura </w:t>
      </w:r>
      <w:r w:rsidR="000264D0">
        <w:rPr>
          <w:noProof/>
        </w:rPr>
        <w:t>2</w:t>
      </w:r>
      <w:r w:rsidR="00797A76">
        <w:fldChar w:fldCharType="end"/>
      </w:r>
      <w:r w:rsidR="00987B23">
        <w:t xml:space="preserve"> </w:t>
      </w:r>
      <w:r w:rsidR="00223B4D">
        <w:t>se puede</w:t>
      </w:r>
      <w:r w:rsidR="002306F0">
        <w:t>n</w:t>
      </w:r>
      <w:r w:rsidR="00223B4D">
        <w:t xml:space="preserve"> observar las etapas </w:t>
      </w:r>
      <w:r w:rsidR="005C6F90">
        <w:t xml:space="preserve">involucradas en la campaña </w:t>
      </w:r>
      <w:r w:rsidR="00F23C09">
        <w:t>de inyección.</w:t>
      </w:r>
      <w:r w:rsidR="005E5E6D">
        <w:t xml:space="preserve"> </w:t>
      </w:r>
    </w:p>
    <w:p w:rsidR="00F75690" w:rsidRDefault="00F75690" w:rsidP="00F75690">
      <w:pPr>
        <w:pStyle w:val="Subttulo"/>
        <w:rPr>
          <w:ins w:id="38" w:author="FABRICIO" w:date="2010-08-23T18:10:00Z"/>
        </w:rPr>
        <w:pPrChange w:id="39" w:author="FABRICIO" w:date="2010-08-23T18:11:00Z">
          <w:pPr>
            <w:pStyle w:val="ParrafoTESIS"/>
          </w:pPr>
        </w:pPrChange>
      </w:pPr>
      <w:ins w:id="40" w:author="FABRICIO" w:date="2010-08-23T18:11:00Z">
        <w:r>
          <w:t>Características</w:t>
        </w:r>
      </w:ins>
      <w:ins w:id="41" w:author="FABRICIO" w:date="2010-08-23T18:10:00Z">
        <w:r>
          <w:t xml:space="preserve"> del proceso</w:t>
        </w:r>
      </w:ins>
      <w:ins w:id="42" w:author="FABRICIO" w:date="2010-08-23T18:12:00Z">
        <w:r>
          <w:t xml:space="preserve"> y aplicación</w:t>
        </w:r>
      </w:ins>
    </w:p>
    <w:p w:rsidR="00A63E31" w:rsidRDefault="00FE3A24" w:rsidP="00DD441E">
      <w:pPr>
        <w:pStyle w:val="ParrafoTESIS"/>
      </w:pPr>
      <w:r>
        <w:t xml:space="preserve">El proceso </w:t>
      </w:r>
      <w:r w:rsidR="00F23C09">
        <w:t>se divide en etapas a realizar por el usuario y por el programa</w:t>
      </w:r>
      <w:r w:rsidR="001B470B">
        <w:t>,</w:t>
      </w:r>
      <w:r w:rsidR="00F23C09">
        <w:t xml:space="preserve"> </w:t>
      </w:r>
      <w:r w:rsidR="001B470B">
        <w:t>comenzando</w:t>
      </w:r>
      <w:r w:rsidR="00F23C09">
        <w:t xml:space="preserve"> por el diseño del circuito</w:t>
      </w:r>
      <w:r w:rsidR="00D7582F">
        <w:t xml:space="preserve"> (explicado</w:t>
      </w:r>
      <w:r w:rsidR="00F23C09">
        <w:t xml:space="preserve"> en el capítulo 2</w:t>
      </w:r>
      <w:r w:rsidR="00D7582F">
        <w:t>)</w:t>
      </w:r>
      <w:r w:rsidR="0016083D">
        <w:t>,</w:t>
      </w:r>
      <w:r w:rsidR="00D7582F">
        <w:t xml:space="preserve"> en el cual se tuvieron que tener especiales cuidados</w:t>
      </w:r>
      <w:r w:rsidR="00A63E31">
        <w:t xml:space="preserve"> a la hora de nombrar los nodos, debido a que el criterio de inyección tiene su base en los nombres de los mismos.</w:t>
      </w:r>
      <w:r w:rsidR="0016083D">
        <w:t xml:space="preserve"> </w:t>
      </w:r>
      <w:r w:rsidR="00A63E31">
        <w:t xml:space="preserve">Se especificó </w:t>
      </w:r>
      <w:r w:rsidR="0016083D">
        <w:t xml:space="preserve">una convención de nombres para </w:t>
      </w:r>
      <w:r w:rsidR="00A63E31">
        <w:t>que los criterios fueran simples de definir.</w:t>
      </w:r>
    </w:p>
    <w:p w:rsidR="00A63E31" w:rsidRDefault="00A63E31" w:rsidP="00DD441E">
      <w:pPr>
        <w:pStyle w:val="ParrafoTESIS"/>
      </w:pPr>
      <w:r>
        <w:t>En una segunda etapa,</w:t>
      </w:r>
      <w:r w:rsidR="00F23C09">
        <w:t xml:space="preserve"> el circuito </w:t>
      </w:r>
      <w:r w:rsidR="00FE3A24">
        <w:t xml:space="preserve">se </w:t>
      </w:r>
      <w:r>
        <w:t>exporta del capturador de esquemáticos a un formato</w:t>
      </w:r>
      <w:r w:rsidR="00FE3A24">
        <w:t xml:space="preserve"> estándar </w:t>
      </w:r>
      <w:r w:rsidR="00F23C09">
        <w:t xml:space="preserve">de </w:t>
      </w:r>
      <w:r>
        <w:t>SPICE, esto permite que se pueda utilizar cualquier tipo de capturador de esquemáticos, brindando mayor libertad al usuario. De la misma manera, el modelo de la falla se especifica utilizando los elementos de las librerías estándares de SPICE.</w:t>
      </w:r>
    </w:p>
    <w:p w:rsidR="00A63E31" w:rsidRDefault="00A63E31" w:rsidP="00DD441E">
      <w:pPr>
        <w:pStyle w:val="ParrafoTESIS"/>
      </w:pPr>
      <w:r>
        <w:t>P</w:t>
      </w:r>
      <w:r w:rsidR="00F24095">
        <w:t>or último, el usuario determina un criterio de inyección</w:t>
      </w:r>
      <w:r>
        <w:t xml:space="preserve"> que le permite especificar tipo de transistor a inyectar, comparador o comparadores, nodos determinados, etc., e ingresa los datos a la aplicación</w:t>
      </w:r>
      <w:r w:rsidR="00F24095">
        <w:t>.</w:t>
      </w:r>
    </w:p>
    <w:p w:rsidR="00A84024" w:rsidRDefault="00A84024" w:rsidP="00DD441E">
      <w:pPr>
        <w:pStyle w:val="ParrafoTESIS"/>
        <w:sectPr w:rsidR="00A84024" w:rsidSect="00616D86">
          <w:type w:val="continuous"/>
          <w:pgSz w:w="11907" w:h="16840" w:code="9"/>
          <w:pgMar w:top="1418" w:right="1701" w:bottom="1418" w:left="1418" w:header="709" w:footer="709" w:gutter="0"/>
          <w:cols w:space="591"/>
          <w:docGrid w:linePitch="360"/>
        </w:sectPr>
      </w:pPr>
    </w:p>
    <w:p w:rsidR="00480654" w:rsidRDefault="00480654" w:rsidP="00A84024">
      <w:pPr>
        <w:pStyle w:val="Epgrafe"/>
        <w:jc w:val="right"/>
      </w:pPr>
      <w:r w:rsidRPr="00534556">
        <w:rPr>
          <w:noProof/>
          <w:lang w:eastAsia="es-AR"/>
        </w:rPr>
        <w:lastRenderedPageBreak/>
        <w:drawing>
          <wp:inline distT="0" distB="0" distL="0" distR="0">
            <wp:extent cx="2477386" cy="2477387"/>
            <wp:effectExtent l="0" t="0" r="0" b="0"/>
            <wp:docPr id="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r>
        <w:br w:type="column"/>
      </w:r>
    </w:p>
    <w:p w:rsidR="00480654" w:rsidRDefault="00797A76" w:rsidP="00480654">
      <w:pPr>
        <w:pStyle w:val="Epgrafe"/>
        <w:spacing w:before="1560"/>
        <w:jc w:val="right"/>
      </w:pPr>
      <w: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31" type="#_x0000_t69" style="width:39.05pt;height:20.4pt;mso-position-horizontal-relative:char;mso-position-vertical-relative:line" fillcolor="#4f81bd [3204]" strokecolor="#f2f2f2 [3041]" strokeweight="1pt">
            <v:shadow on="t" type="perspective" color="#243f60 [1604]" opacity=".5" offset="1pt" offset2="-1pt"/>
            <w10:wrap type="none"/>
            <w10:anchorlock/>
          </v:shape>
        </w:pict>
      </w:r>
      <w:r w:rsidR="00480654">
        <w:br w:type="column"/>
      </w:r>
      <w:r w:rsidR="00480654">
        <w:rPr>
          <w:noProof/>
          <w:lang w:eastAsia="es-AR"/>
        </w:rPr>
        <w:lastRenderedPageBreak/>
        <w:drawing>
          <wp:inline distT="0" distB="0" distL="0" distR="0">
            <wp:extent cx="2849526" cy="2604977"/>
            <wp:effectExtent l="0" t="0" r="0" b="0"/>
            <wp:docPr id="14"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480654" w:rsidRDefault="00480654" w:rsidP="00480654">
      <w:pPr>
        <w:pStyle w:val="Epgrafe"/>
        <w:jc w:val="center"/>
        <w:sectPr w:rsidR="00480654" w:rsidSect="00A84024">
          <w:type w:val="continuous"/>
          <w:pgSz w:w="11907" w:h="16840" w:code="9"/>
          <w:pgMar w:top="1418" w:right="1701" w:bottom="1418" w:left="1418" w:header="709" w:footer="709" w:gutter="0"/>
          <w:cols w:num="3" w:space="0" w:equalWidth="0">
            <w:col w:w="3969" w:space="0"/>
            <w:col w:w="851" w:space="0"/>
            <w:col w:w="3968"/>
          </w:cols>
          <w:docGrid w:linePitch="360"/>
        </w:sectPr>
      </w:pPr>
    </w:p>
    <w:p w:rsidR="00B23CE5" w:rsidRDefault="00987B23" w:rsidP="001C2D8D">
      <w:pPr>
        <w:pStyle w:val="Epgrafe"/>
        <w:jc w:val="center"/>
        <w:rPr>
          <w:b w:val="0"/>
          <w:bCs w:val="0"/>
        </w:rPr>
      </w:pPr>
      <w:bookmarkStart w:id="43" w:name="_Ref269237273"/>
      <w:r>
        <w:lastRenderedPageBreak/>
        <w:t xml:space="preserve">Figura </w:t>
      </w:r>
      <w:fldSimple w:instr=" SEQ Figura \* ARABIC ">
        <w:r w:rsidR="000264D0">
          <w:rPr>
            <w:noProof/>
          </w:rPr>
          <w:t>2</w:t>
        </w:r>
      </w:fldSimple>
      <w:bookmarkEnd w:id="43"/>
      <w:r>
        <w:t>)</w:t>
      </w:r>
      <w:r w:rsidR="001B470B">
        <w:t xml:space="preserve"> </w:t>
      </w:r>
      <w:r w:rsidR="00480654">
        <w:t>Interacción usuario-aplicación.</w:t>
      </w:r>
    </w:p>
    <w:p w:rsidR="00466B8C" w:rsidRDefault="00CC7E27" w:rsidP="00466B8C">
      <w:pPr>
        <w:pStyle w:val="ParrafoTESIS"/>
      </w:pPr>
      <w:r>
        <w:t>La</w:t>
      </w:r>
      <w:r w:rsidR="005E5E6D">
        <w:t xml:space="preserve"> </w:t>
      </w:r>
      <w:r w:rsidR="009D1821">
        <w:t>aplicación</w:t>
      </w:r>
      <w:r w:rsidR="00480654">
        <w:t>, en una primera etapa, lee el archivo descriptivo del circuito</w:t>
      </w:r>
      <w:del w:id="44" w:author="FABRICIO" w:date="2010-08-23T18:34:00Z">
        <w:r w:rsidR="00480654" w:rsidDel="000264D0">
          <w:delText>,</w:delText>
        </w:r>
      </w:del>
      <w:r w:rsidR="00480654">
        <w:t xml:space="preserve"> y analiza los nodos involucrados en el mismo. Con esta información compara los nodos con el criterio especificado y comienza a generar archivos circuitales con la falla en cada uno de los nodos determinados.</w:t>
      </w:r>
      <w:r w:rsidR="00483042">
        <w:t xml:space="preserve"> La </w:t>
      </w:r>
      <w:r w:rsidR="00B870B0" w:rsidRPr="00BF4D14">
        <w:t xml:space="preserve">interfaz del programa para la inyección de la falla se puede ver en la </w:t>
      </w:r>
      <w:fldSimple w:instr=" REF _Ref269237559 \h  \* MERGEFORMAT ">
        <w:r w:rsidR="000264D0">
          <w:t>Figura 3</w:t>
        </w:r>
      </w:fldSimple>
      <w:r w:rsidR="001B470B" w:rsidRPr="00BF4D14">
        <w:t>.</w:t>
      </w:r>
    </w:p>
    <w:p w:rsidR="00B870B0" w:rsidRDefault="00B870B0" w:rsidP="005E0721">
      <w:pPr>
        <w:pStyle w:val="ParrafoTESIS"/>
        <w:ind w:firstLine="0"/>
        <w:jc w:val="center"/>
      </w:pPr>
      <w:r w:rsidRPr="00B870B0">
        <w:rPr>
          <w:noProof/>
        </w:rPr>
        <w:lastRenderedPageBreak/>
        <w:drawing>
          <wp:inline distT="0" distB="0" distL="0" distR="0">
            <wp:extent cx="4853201" cy="3823291"/>
            <wp:effectExtent l="19050" t="0" r="4549" b="0"/>
            <wp:docPr id="16"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a:stretch>
                      <a:fillRect/>
                    </a:stretch>
                  </pic:blipFill>
                  <pic:spPr bwMode="auto">
                    <a:xfrm>
                      <a:off x="0" y="0"/>
                      <a:ext cx="4857855" cy="3826958"/>
                    </a:xfrm>
                    <a:prstGeom prst="rect">
                      <a:avLst/>
                    </a:prstGeom>
                    <a:noFill/>
                    <a:ln w="9525">
                      <a:noFill/>
                      <a:miter lim="800000"/>
                      <a:headEnd/>
                      <a:tailEnd/>
                    </a:ln>
                  </pic:spPr>
                </pic:pic>
              </a:graphicData>
            </a:graphic>
          </wp:inline>
        </w:drawing>
      </w:r>
    </w:p>
    <w:p w:rsidR="00C472FA" w:rsidRDefault="001B470B" w:rsidP="00B23CE5">
      <w:pPr>
        <w:pStyle w:val="Epgrafe"/>
        <w:jc w:val="center"/>
      </w:pPr>
      <w:bookmarkStart w:id="45" w:name="_Ref269237559"/>
      <w:r>
        <w:t xml:space="preserve">Figura </w:t>
      </w:r>
      <w:r w:rsidR="00797A76">
        <w:fldChar w:fldCharType="begin"/>
      </w:r>
      <w:r>
        <w:instrText xml:space="preserve"> SEQ Figura \* ARABIC </w:instrText>
      </w:r>
      <w:r w:rsidR="00797A76">
        <w:fldChar w:fldCharType="separate"/>
      </w:r>
      <w:r w:rsidR="000264D0">
        <w:rPr>
          <w:noProof/>
        </w:rPr>
        <w:t>3</w:t>
      </w:r>
      <w:r w:rsidR="00797A76">
        <w:fldChar w:fldCharType="end"/>
      </w:r>
      <w:bookmarkEnd w:id="45"/>
      <w:r>
        <w:t>)</w:t>
      </w:r>
      <w:r w:rsidR="007A1680">
        <w:t xml:space="preserve"> Modulo de inyección de fallas. Se pueden apreciar los tipos de falla y puntos de inyección por defecto</w:t>
      </w:r>
      <w:ins w:id="46" w:author="FABRICIO" w:date="2010-08-23T18:36:00Z">
        <w:r w:rsidR="000264D0">
          <w:t>.</w:t>
        </w:r>
      </w:ins>
    </w:p>
    <w:p w:rsidR="0053787C" w:rsidRDefault="008758D7" w:rsidP="00033937">
      <w:pPr>
        <w:pStyle w:val="ParrafoTESIS"/>
      </w:pPr>
      <w:r>
        <w:t>Una vez generado</w:t>
      </w:r>
      <w:ins w:id="47" w:author="FABRICIO" w:date="2010-08-23T18:38:00Z">
        <w:r w:rsidR="000264D0">
          <w:t>s</w:t>
        </w:r>
      </w:ins>
      <w:r>
        <w:t xml:space="preserve"> todos los archivos, la aplicación esta lista para comenzar a simular. Para </w:t>
      </w:r>
      <w:del w:id="48" w:author="FABRICIO" w:date="2010-08-23T18:38:00Z">
        <w:r w:rsidDel="000264D0">
          <w:delText>esto</w:delText>
        </w:r>
      </w:del>
      <w:ins w:id="49" w:author="FABRICIO" w:date="2010-08-23T18:38:00Z">
        <w:r w:rsidR="000264D0">
          <w:t>ello</w:t>
        </w:r>
      </w:ins>
      <w:r>
        <w:t xml:space="preserve">, un modulo de la aplicación recorre la estructura de directorios donde se almacenaron los archivos y los carga en PSPICE (aplicación SPICE incluida en el paquete </w:t>
      </w:r>
      <w:proofErr w:type="spellStart"/>
      <w:r>
        <w:t>Cadence</w:t>
      </w:r>
      <w:proofErr w:type="spellEnd"/>
      <w:r>
        <w:t xml:space="preserve"> </w:t>
      </w:r>
      <w:proofErr w:type="spellStart"/>
      <w:r>
        <w:t>OrCAD</w:t>
      </w:r>
      <w:proofErr w:type="spellEnd"/>
      <w:r>
        <w:t>)</w:t>
      </w:r>
      <w:ins w:id="50" w:author="FABRICIO" w:date="2010-08-23T18:38:00Z">
        <w:r w:rsidR="000264D0">
          <w:t xml:space="preserve"> y realiza la </w:t>
        </w:r>
      </w:ins>
      <w:ins w:id="51" w:author="FABRICIO" w:date="2010-08-23T18:39:00Z">
        <w:r w:rsidR="000264D0">
          <w:t>simulación</w:t>
        </w:r>
      </w:ins>
      <w:ins w:id="52" w:author="FABRICIO" w:date="2010-08-23T18:38:00Z">
        <w:r w:rsidR="000264D0">
          <w:t xml:space="preserve"> </w:t>
        </w:r>
      </w:ins>
      <w:ins w:id="53" w:author="FABRICIO" w:date="2010-08-23T18:39:00Z">
        <w:r w:rsidR="000264D0">
          <w:t>en cadena de todos ellos</w:t>
        </w:r>
      </w:ins>
      <w:r>
        <w:t>. Al terminar cada simulación</w:t>
      </w:r>
      <w:r w:rsidR="001B470B">
        <w:t>,</w:t>
      </w:r>
      <w:r>
        <w:t xml:space="preserve"> el archivo de salida es almacenado en un formato estándar conocido por su sigla en inglés CSDF (</w:t>
      </w:r>
      <w:proofErr w:type="spellStart"/>
      <w:r>
        <w:t>Common</w:t>
      </w:r>
      <w:proofErr w:type="spellEnd"/>
      <w:r>
        <w:t xml:space="preserve"> </w:t>
      </w:r>
      <w:proofErr w:type="spellStart"/>
      <w:r>
        <w:t>Simulation</w:t>
      </w:r>
      <w:proofErr w:type="spellEnd"/>
      <w:r>
        <w:t xml:space="preserve"> Data </w:t>
      </w:r>
      <w:proofErr w:type="spellStart"/>
      <w:r>
        <w:t>File</w:t>
      </w:r>
      <w:proofErr w:type="spellEnd"/>
      <w:r>
        <w:t>)</w:t>
      </w:r>
      <w:del w:id="54" w:author="FABRICIO" w:date="2010-08-23T18:39:00Z">
        <w:r w:rsidR="00D01726" w:rsidDel="000264D0">
          <w:delText>.</w:delText>
        </w:r>
      </w:del>
      <w:ins w:id="55" w:author="FABRICIO" w:date="2010-08-23T18:39:00Z">
        <w:r w:rsidR="000264D0">
          <w:t xml:space="preserve"> y</w:t>
        </w:r>
      </w:ins>
      <w:r w:rsidR="00D01726">
        <w:t xml:space="preserve"> </w:t>
      </w:r>
      <w:del w:id="56" w:author="FABRICIO" w:date="2010-08-23T18:39:00Z">
        <w:r w:rsidR="00D01726" w:rsidDel="000264D0">
          <w:delText>L</w:delText>
        </w:r>
      </w:del>
      <w:ins w:id="57" w:author="FABRICIO" w:date="2010-08-23T18:39:00Z">
        <w:r w:rsidR="000264D0">
          <w:t>l</w:t>
        </w:r>
      </w:ins>
      <w:r w:rsidR="00D01726">
        <w:t>a aplicación se encarga de comprimir la información y almacenarla en la base de datos en Internet</w:t>
      </w:r>
      <w:ins w:id="58" w:author="FABRICIO" w:date="2010-08-23T18:39:00Z">
        <w:r w:rsidR="000264D0">
          <w:t>,</w:t>
        </w:r>
      </w:ins>
      <w:r w:rsidR="00D01726">
        <w:t xml:space="preserve"> para su posterior análisis. Esto permitió la posibilidad de un análisis temprano, comparando los resultados de la aplicación contra los simulados manualmente.</w:t>
      </w:r>
    </w:p>
    <w:p w:rsidR="00D01726" w:rsidRDefault="00D01726" w:rsidP="00D01726">
      <w:pPr>
        <w:pStyle w:val="ParrafoTESIS"/>
      </w:pPr>
      <w:r>
        <w:t>La</w:t>
      </w:r>
      <w:r w:rsidR="001B470B">
        <w:t xml:space="preserve"> cuarta y</w:t>
      </w:r>
      <w:r>
        <w:t xml:space="preserve"> última etapa del proceso</w:t>
      </w:r>
      <w:r w:rsidR="001B470B">
        <w:t xml:space="preserve"> </w:t>
      </w:r>
      <w:r>
        <w:t>consiste en el modulo de análisis</w:t>
      </w:r>
      <w:r w:rsidR="001B470B">
        <w:t>,</w:t>
      </w:r>
      <w:r w:rsidR="00B870B0">
        <w:t xml:space="preserve"> aprecia</w:t>
      </w:r>
      <w:r w:rsidR="001B470B">
        <w:t>ble</w:t>
      </w:r>
      <w:r w:rsidR="00B870B0">
        <w:t xml:space="preserve"> en la </w:t>
      </w:r>
      <w:r w:rsidR="00797A76">
        <w:fldChar w:fldCharType="begin"/>
      </w:r>
      <w:r w:rsidR="001B470B">
        <w:instrText xml:space="preserve"> REF _Ref269237712 \h </w:instrText>
      </w:r>
      <w:r w:rsidR="00797A76">
        <w:fldChar w:fldCharType="separate"/>
      </w:r>
      <w:r w:rsidR="000264D0">
        <w:t xml:space="preserve">Figura </w:t>
      </w:r>
      <w:r w:rsidR="000264D0">
        <w:rPr>
          <w:noProof/>
        </w:rPr>
        <w:t>4</w:t>
      </w:r>
      <w:r w:rsidR="00797A76">
        <w:fldChar w:fldCharType="end"/>
      </w:r>
      <w:r>
        <w:t xml:space="preserve">. La aplicación extrae una a una todas las simulaciones de la base de datos y determina si la falla produjo un error, comparando la salida binaria del conversor antes de la inyección (estado de funcionamiento correcto) y todos los demás puntos de la simulación. Esto le permite a la aplicación no solo determinar las </w:t>
      </w:r>
      <w:r w:rsidR="001B470B">
        <w:t>inyecciones</w:t>
      </w:r>
      <w:r>
        <w:t xml:space="preserve"> que producen errores, sino también la duración de los eventos y las variaciones de voltaje</w:t>
      </w:r>
      <w:r w:rsidR="001B470B">
        <w:t>s</w:t>
      </w:r>
      <w:r>
        <w:t xml:space="preserve"> absolutas respecto de los niveles de tensión normales.</w:t>
      </w:r>
      <w:r w:rsidR="0034112D">
        <w:t xml:space="preserve"> Para cada simulación</w:t>
      </w:r>
      <w:r w:rsidR="001B470B">
        <w:t>,</w:t>
      </w:r>
      <w:r w:rsidR="0034112D">
        <w:t xml:space="preserve"> una fila con los datos es cargada en una tabla de formato estándar CSV (</w:t>
      </w:r>
      <w:proofErr w:type="spellStart"/>
      <w:r w:rsidR="0034112D">
        <w:t>Comma</w:t>
      </w:r>
      <w:proofErr w:type="spellEnd"/>
      <w:r w:rsidR="0034112D">
        <w:t xml:space="preserve"> </w:t>
      </w:r>
      <w:proofErr w:type="spellStart"/>
      <w:r w:rsidR="0034112D">
        <w:t>Separated</w:t>
      </w:r>
      <w:proofErr w:type="spellEnd"/>
      <w:r w:rsidR="0034112D">
        <w:t xml:space="preserve"> </w:t>
      </w:r>
      <w:proofErr w:type="spellStart"/>
      <w:r w:rsidR="0034112D">
        <w:t>Values</w:t>
      </w:r>
      <w:proofErr w:type="spellEnd"/>
      <w:r w:rsidR="0034112D">
        <w:t>)</w:t>
      </w:r>
      <w:r w:rsidR="001B470B">
        <w:t xml:space="preserve"> y</w:t>
      </w:r>
      <w:r w:rsidR="0034112D">
        <w:t xml:space="preserve"> luego importada </w:t>
      </w:r>
      <w:r w:rsidR="001B470B">
        <w:t>a</w:t>
      </w:r>
      <w:r w:rsidR="0034112D">
        <w:t xml:space="preserve"> una tabla final de la cual se extraen todos los gráficos que permiten su posterior </w:t>
      </w:r>
      <w:r w:rsidR="0058568B">
        <w:t>análisis</w:t>
      </w:r>
      <w:r w:rsidR="0034112D">
        <w:t>.</w:t>
      </w:r>
    </w:p>
    <w:p w:rsidR="005907C8" w:rsidRDefault="005907C8" w:rsidP="005E0721">
      <w:pPr>
        <w:pStyle w:val="ParrafoTESIS"/>
        <w:ind w:firstLine="0"/>
        <w:jc w:val="center"/>
      </w:pPr>
      <w:r w:rsidRPr="005907C8">
        <w:rPr>
          <w:noProof/>
        </w:rPr>
        <w:lastRenderedPageBreak/>
        <w:drawing>
          <wp:inline distT="0" distB="0" distL="0" distR="0">
            <wp:extent cx="4967141" cy="3913052"/>
            <wp:effectExtent l="19050" t="0" r="4909" b="0"/>
            <wp:docPr id="18"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cstate="print"/>
                    <a:srcRect/>
                    <a:stretch>
                      <a:fillRect/>
                    </a:stretch>
                  </pic:blipFill>
                  <pic:spPr bwMode="auto">
                    <a:xfrm>
                      <a:off x="0" y="0"/>
                      <a:ext cx="4971905" cy="3916805"/>
                    </a:xfrm>
                    <a:prstGeom prst="rect">
                      <a:avLst/>
                    </a:prstGeom>
                    <a:noFill/>
                    <a:ln w="9525">
                      <a:noFill/>
                      <a:miter lim="800000"/>
                      <a:headEnd/>
                      <a:tailEnd/>
                    </a:ln>
                  </pic:spPr>
                </pic:pic>
              </a:graphicData>
            </a:graphic>
          </wp:inline>
        </w:drawing>
      </w:r>
    </w:p>
    <w:p w:rsidR="00C472FA" w:rsidRDefault="001B470B" w:rsidP="00B23CE5">
      <w:pPr>
        <w:pStyle w:val="Epgrafe"/>
        <w:jc w:val="center"/>
      </w:pPr>
      <w:bookmarkStart w:id="59" w:name="_Ref269237712"/>
      <w:r>
        <w:t xml:space="preserve">Figura </w:t>
      </w:r>
      <w:r w:rsidR="00797A76">
        <w:fldChar w:fldCharType="begin"/>
      </w:r>
      <w:r>
        <w:instrText xml:space="preserve"> SEQ Figura \* ARABIC </w:instrText>
      </w:r>
      <w:r w:rsidR="00797A76">
        <w:fldChar w:fldCharType="separate"/>
      </w:r>
      <w:r w:rsidR="000264D0">
        <w:rPr>
          <w:noProof/>
        </w:rPr>
        <w:t>4</w:t>
      </w:r>
      <w:r w:rsidR="00797A76">
        <w:fldChar w:fldCharType="end"/>
      </w:r>
      <w:bookmarkEnd w:id="59"/>
      <w:r>
        <w:t>)</w:t>
      </w:r>
      <w:r w:rsidR="005C3CF6">
        <w:t xml:space="preserve"> Modulo de análisis de las simulaciones. A la derecha se observan los archivos seleccionados para ser analizados.</w:t>
      </w:r>
    </w:p>
    <w:p w:rsidR="00F775B0" w:rsidRDefault="005907C8" w:rsidP="009B4F02">
      <w:pPr>
        <w:pStyle w:val="ParrafoTESIS"/>
      </w:pPr>
      <w:r>
        <w:t xml:space="preserve">Se puede observar en la </w:t>
      </w:r>
      <w:r w:rsidR="00797A76">
        <w:fldChar w:fldCharType="begin"/>
      </w:r>
      <w:r w:rsidR="00C472FA">
        <w:instrText xml:space="preserve"> REF _Ref268163484 \h </w:instrText>
      </w:r>
      <w:r w:rsidR="00797A76">
        <w:fldChar w:fldCharType="separate"/>
      </w:r>
      <w:ins w:id="60" w:author="FABRICIO" w:date="2010-08-23T18:46:00Z">
        <w:r w:rsidR="00390638">
          <w:t>f</w:t>
        </w:r>
      </w:ins>
      <w:ins w:id="61" w:author="FABRICIO" w:date="2010-08-23T18:45:00Z">
        <w:r w:rsidR="000264D0">
          <w:t xml:space="preserve">igura </w:t>
        </w:r>
        <w:r w:rsidR="000264D0">
          <w:rPr>
            <w:noProof/>
          </w:rPr>
          <w:t>5</w:t>
        </w:r>
      </w:ins>
      <w:del w:id="62" w:author="FABRICIO" w:date="2010-08-23T18:45:00Z">
        <w:r w:rsidR="00F765A4" w:rsidDel="000264D0">
          <w:delText xml:space="preserve">Figura </w:delText>
        </w:r>
        <w:r w:rsidR="00F765A4" w:rsidDel="000264D0">
          <w:rPr>
            <w:noProof/>
          </w:rPr>
          <w:delText>7</w:delText>
        </w:r>
      </w:del>
      <w:r w:rsidR="00797A76">
        <w:fldChar w:fldCharType="end"/>
      </w:r>
      <w:r>
        <w:t>, u</w:t>
      </w:r>
      <w:r w:rsidR="00F775B0">
        <w:t xml:space="preserve">n ejemplo de una sección de la tabla que </w:t>
      </w:r>
      <w:del w:id="63" w:author="FABRICIO" w:date="2010-08-23T18:46:00Z">
        <w:r w:rsidR="00F775B0" w:rsidDel="00390638">
          <w:delText xml:space="preserve">devuelve </w:delText>
        </w:r>
        <w:r w:rsidDel="00390638">
          <w:delText>la aplicación</w:delText>
        </w:r>
      </w:del>
      <w:ins w:id="64" w:author="FABRICIO" w:date="2010-08-23T18:46:00Z">
        <w:r w:rsidR="00390638">
          <w:t xml:space="preserve"> se genera a partir del modulo de análisis de la </w:t>
        </w:r>
        <w:r w:rsidR="00390638">
          <w:t>aplicación</w:t>
        </w:r>
        <w:r w:rsidR="00390638">
          <w:t>.</w:t>
        </w:r>
      </w:ins>
    </w:p>
    <w:p w:rsidR="00F775B0" w:rsidRDefault="00F775B0" w:rsidP="00F775B0">
      <w:pPr>
        <w:pStyle w:val="NormalWeb"/>
        <w:keepNext/>
        <w:spacing w:before="0" w:beforeAutospacing="0" w:after="0" w:afterAutospacing="0"/>
        <w:jc w:val="center"/>
      </w:pPr>
      <w:r>
        <w:rPr>
          <w:noProof/>
        </w:rPr>
        <w:drawing>
          <wp:inline distT="0" distB="0" distL="0" distR="0">
            <wp:extent cx="5907149" cy="1115960"/>
            <wp:effectExtent l="19050" t="0" r="0" b="0"/>
            <wp:docPr id="11" name="Picture 11" descr="C:\Users\fjferre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jferre1\AppData\Local\Temp\msohtmlclip1\01\clip_image001.png"/>
                    <pic:cNvPicPr>
                      <a:picLocks noChangeAspect="1" noChangeArrowheads="1"/>
                    </pic:cNvPicPr>
                  </pic:nvPicPr>
                  <pic:blipFill>
                    <a:blip r:embed="rId19" cstate="print"/>
                    <a:srcRect/>
                    <a:stretch>
                      <a:fillRect/>
                    </a:stretch>
                  </pic:blipFill>
                  <pic:spPr bwMode="auto">
                    <a:xfrm>
                      <a:off x="0" y="0"/>
                      <a:ext cx="5916160" cy="1117662"/>
                    </a:xfrm>
                    <a:prstGeom prst="rect">
                      <a:avLst/>
                    </a:prstGeom>
                    <a:noFill/>
                    <a:ln w="9525">
                      <a:noFill/>
                      <a:miter lim="800000"/>
                      <a:headEnd/>
                      <a:tailEnd/>
                    </a:ln>
                  </pic:spPr>
                </pic:pic>
              </a:graphicData>
            </a:graphic>
          </wp:inline>
        </w:drawing>
      </w:r>
    </w:p>
    <w:p w:rsidR="00F775B0" w:rsidRDefault="00F775B0" w:rsidP="00F775B0">
      <w:pPr>
        <w:pStyle w:val="Epgrafe"/>
        <w:jc w:val="center"/>
      </w:pPr>
      <w:bookmarkStart w:id="65" w:name="_Ref268163484"/>
      <w:r>
        <w:t xml:space="preserve">Figura </w:t>
      </w:r>
      <w:fldSimple w:instr=" SEQ Figura \* ARABIC ">
        <w:ins w:id="66" w:author="FABRICIO" w:date="2010-08-23T18:45:00Z">
          <w:r w:rsidR="000264D0">
            <w:rPr>
              <w:noProof/>
            </w:rPr>
            <w:t>5</w:t>
          </w:r>
        </w:ins>
        <w:del w:id="67" w:author="FABRICIO" w:date="2010-08-23T18:45:00Z">
          <w:r w:rsidR="00F765A4" w:rsidDel="000264D0">
            <w:rPr>
              <w:noProof/>
            </w:rPr>
            <w:delText>7</w:delText>
          </w:r>
        </w:del>
      </w:fldSimple>
      <w:bookmarkEnd w:id="65"/>
      <w:r>
        <w:t xml:space="preserve">) </w:t>
      </w:r>
      <w:r w:rsidRPr="007D0C5A">
        <w:t>Tabla obtenida como resultado del análisis del programa</w:t>
      </w:r>
      <w:r>
        <w:t>.</w:t>
      </w:r>
    </w:p>
    <w:p w:rsidR="00F775B0" w:rsidRDefault="005907C8" w:rsidP="009B4F02">
      <w:pPr>
        <w:pStyle w:val="ParrafoTESIS"/>
      </w:pPr>
      <w:r>
        <w:t>La longitud de la</w:t>
      </w:r>
      <w:r w:rsidR="00F775B0">
        <w:t xml:space="preserve"> tabla </w:t>
      </w:r>
      <w:r>
        <w:t>se extendió a más</w:t>
      </w:r>
      <w:r w:rsidR="00F775B0">
        <w:t xml:space="preserve"> de 56.000 filas de datos y </w:t>
      </w:r>
      <w:r>
        <w:t xml:space="preserve">junto a </w:t>
      </w:r>
      <w:r w:rsidR="00F775B0">
        <w:t>la ayuda de un procesador de hojas de cálculo</w:t>
      </w:r>
      <w:r>
        <w:t xml:space="preserve"> (Microsoft Excel)</w:t>
      </w:r>
      <w:r w:rsidR="00F775B0">
        <w:t xml:space="preserve">, se realizaron los análisis pertinentes a la campaña de inyección realizada, generando </w:t>
      </w:r>
      <w:r>
        <w:t>sub-</w:t>
      </w:r>
      <w:r w:rsidR="00F775B0">
        <w:t>tablas y gráficos de los datos recopilados. A continuación se presentan alguno de éstos análisis.</w:t>
      </w:r>
    </w:p>
    <w:p w:rsidR="00FF22FB" w:rsidRDefault="00FF22FB" w:rsidP="009B4F02">
      <w:pPr>
        <w:pStyle w:val="ParrafoTESIS"/>
      </w:pPr>
    </w:p>
    <w:p w:rsidR="00F775B0" w:rsidRPr="009B3420" w:rsidRDefault="00F775B0" w:rsidP="00F775B0">
      <w:pPr>
        <w:pStyle w:val="Subttulo"/>
      </w:pPr>
      <w:r w:rsidRPr="009B3420">
        <w:t>Cantidad de errores totales discrimina</w:t>
      </w:r>
      <w:r>
        <w:t>n</w:t>
      </w:r>
      <w:r w:rsidRPr="009B3420">
        <w:t>do tipo</w:t>
      </w:r>
      <w:r>
        <w:t>s</w:t>
      </w:r>
      <w:r w:rsidRPr="009B3420">
        <w:t xml:space="preserve"> de falla:</w:t>
      </w:r>
    </w:p>
    <w:tbl>
      <w:tblPr>
        <w:tblW w:w="5576" w:type="dxa"/>
        <w:jc w:val="center"/>
        <w:tblInd w:w="108" w:type="dxa"/>
        <w:tblLook w:val="04A0"/>
      </w:tblPr>
      <w:tblGrid>
        <w:gridCol w:w="2289"/>
        <w:gridCol w:w="951"/>
        <w:gridCol w:w="1168"/>
        <w:gridCol w:w="1168"/>
      </w:tblGrid>
      <w:tr w:rsidR="00F775B0" w:rsidRPr="00513A0C" w:rsidTr="00E06BA7">
        <w:trPr>
          <w:trHeight w:val="315"/>
          <w:jc w:val="center"/>
        </w:trPr>
        <w:tc>
          <w:tcPr>
            <w:tcW w:w="5576" w:type="dxa"/>
            <w:gridSpan w:val="4"/>
            <w:tcBorders>
              <w:top w:val="nil"/>
              <w:left w:val="nil"/>
              <w:right w:val="nil"/>
            </w:tcBorders>
            <w:shd w:val="clear" w:color="auto" w:fill="auto"/>
            <w:noWrap/>
            <w:vAlign w:val="bottom"/>
            <w:hideMark/>
          </w:tcPr>
          <w:p w:rsidR="00F775B0" w:rsidRPr="00513A0C" w:rsidRDefault="00F775B0" w:rsidP="00E06BA7">
            <w:pPr>
              <w:spacing w:after="0" w:line="240" w:lineRule="auto"/>
              <w:jc w:val="center"/>
              <w:rPr>
                <w:rFonts w:ascii="Calibri" w:eastAsia="Times New Roman" w:hAnsi="Calibri" w:cs="Calibri"/>
                <w:b/>
                <w:bCs/>
                <w:color w:val="1F497D"/>
              </w:rPr>
            </w:pPr>
          </w:p>
        </w:tc>
      </w:tr>
      <w:tr w:rsidR="00F775B0" w:rsidRPr="00BA2BC4" w:rsidTr="00E06BA7">
        <w:trPr>
          <w:trHeight w:val="300"/>
          <w:jc w:val="center"/>
        </w:trPr>
        <w:tc>
          <w:tcPr>
            <w:tcW w:w="2289" w:type="dxa"/>
            <w:tcBorders>
              <w:top w:val="nil"/>
              <w:left w:val="nil"/>
              <w:bottom w:val="single" w:sz="4" w:space="0" w:color="auto"/>
              <w:right w:val="single" w:sz="4" w:space="0" w:color="auto"/>
            </w:tcBorders>
            <w:shd w:val="clear" w:color="000000" w:fill="DBEEF3"/>
            <w:noWrap/>
            <w:vAlign w:val="bottom"/>
            <w:hideMark/>
          </w:tcPr>
          <w:p w:rsidR="00F775B0" w:rsidRPr="00BA2BC4" w:rsidRDefault="00F775B0" w:rsidP="00E06BA7">
            <w:pPr>
              <w:spacing w:after="0" w:line="240" w:lineRule="auto"/>
              <w:rPr>
                <w:rFonts w:ascii="Calibri" w:eastAsia="Times New Roman" w:hAnsi="Calibri" w:cs="Calibri"/>
                <w:b/>
                <w:color w:val="000000"/>
                <w:lang w:val="en-US"/>
              </w:rPr>
            </w:pPr>
            <w:proofErr w:type="spellStart"/>
            <w:r w:rsidRPr="00BA2BC4">
              <w:rPr>
                <w:rFonts w:ascii="Calibri" w:eastAsia="Times New Roman" w:hAnsi="Calibri" w:cs="Calibri"/>
                <w:b/>
                <w:color w:val="000000"/>
                <w:lang w:val="en-US"/>
              </w:rPr>
              <w:t>Tipo</w:t>
            </w:r>
            <w:proofErr w:type="spellEnd"/>
            <w:r w:rsidRPr="00BA2BC4">
              <w:rPr>
                <w:rFonts w:ascii="Calibri" w:eastAsia="Times New Roman" w:hAnsi="Calibri" w:cs="Calibri"/>
                <w:b/>
                <w:color w:val="000000"/>
                <w:lang w:val="en-US"/>
              </w:rPr>
              <w:t xml:space="preserve"> de </w:t>
            </w:r>
            <w:proofErr w:type="spellStart"/>
            <w:r w:rsidRPr="00BA2BC4">
              <w:rPr>
                <w:rFonts w:ascii="Calibri" w:eastAsia="Times New Roman" w:hAnsi="Calibri" w:cs="Calibri"/>
                <w:b/>
                <w:color w:val="000000"/>
                <w:lang w:val="en-US"/>
              </w:rPr>
              <w:t>falla</w:t>
            </w:r>
            <w:proofErr w:type="spellEnd"/>
          </w:p>
        </w:tc>
        <w:tc>
          <w:tcPr>
            <w:tcW w:w="951" w:type="dxa"/>
            <w:tcBorders>
              <w:top w:val="nil"/>
              <w:left w:val="single" w:sz="4" w:space="0" w:color="auto"/>
              <w:bottom w:val="single" w:sz="4" w:space="0" w:color="auto"/>
              <w:right w:val="nil"/>
            </w:tcBorders>
            <w:shd w:val="clear" w:color="000000" w:fill="DBEEF3"/>
            <w:noWrap/>
            <w:vAlign w:val="bottom"/>
            <w:hideMark/>
          </w:tcPr>
          <w:p w:rsidR="00F775B0" w:rsidRPr="00BA2BC4" w:rsidRDefault="00F775B0" w:rsidP="00E06BA7">
            <w:pPr>
              <w:spacing w:after="0" w:line="240" w:lineRule="auto"/>
              <w:jc w:val="center"/>
              <w:rPr>
                <w:rFonts w:ascii="Calibri" w:eastAsia="Times New Roman" w:hAnsi="Calibri" w:cs="Calibri"/>
                <w:b/>
                <w:color w:val="000000"/>
                <w:lang w:val="en-US"/>
              </w:rPr>
            </w:pPr>
            <w:proofErr w:type="spellStart"/>
            <w:r w:rsidRPr="00BA2BC4">
              <w:rPr>
                <w:rFonts w:ascii="Calibri" w:eastAsia="Times New Roman" w:hAnsi="Calibri" w:cs="Calibri"/>
                <w:b/>
                <w:color w:val="000000"/>
                <w:lang w:val="en-US"/>
              </w:rPr>
              <w:t>Error</w:t>
            </w:r>
            <w:ins w:id="68" w:author="FABRICIO" w:date="2010-08-23T18:47:00Z">
              <w:r w:rsidR="000B0A36">
                <w:rPr>
                  <w:rFonts w:ascii="Calibri" w:eastAsia="Times New Roman" w:hAnsi="Calibri" w:cs="Calibri"/>
                  <w:b/>
                  <w:color w:val="000000"/>
                  <w:lang w:val="en-US"/>
                </w:rPr>
                <w:t>es</w:t>
              </w:r>
            </w:ins>
            <w:proofErr w:type="spellEnd"/>
          </w:p>
        </w:tc>
        <w:tc>
          <w:tcPr>
            <w:tcW w:w="1168" w:type="dxa"/>
            <w:tcBorders>
              <w:top w:val="nil"/>
              <w:left w:val="nil"/>
              <w:bottom w:val="single" w:sz="4" w:space="0" w:color="auto"/>
              <w:right w:val="nil"/>
            </w:tcBorders>
            <w:shd w:val="clear" w:color="000000" w:fill="DBEEF3"/>
            <w:noWrap/>
            <w:vAlign w:val="bottom"/>
            <w:hideMark/>
          </w:tcPr>
          <w:p w:rsidR="00F775B0" w:rsidRPr="00BA2BC4" w:rsidRDefault="00F775B0" w:rsidP="00E06BA7">
            <w:pPr>
              <w:spacing w:after="0" w:line="240" w:lineRule="auto"/>
              <w:jc w:val="center"/>
              <w:rPr>
                <w:rFonts w:ascii="Calibri" w:eastAsia="Times New Roman" w:hAnsi="Calibri" w:cs="Calibri"/>
                <w:b/>
                <w:color w:val="000000"/>
                <w:lang w:val="en-US"/>
              </w:rPr>
            </w:pPr>
            <w:proofErr w:type="spellStart"/>
            <w:r w:rsidRPr="00BA2BC4">
              <w:rPr>
                <w:rFonts w:ascii="Calibri" w:eastAsia="Times New Roman" w:hAnsi="Calibri" w:cs="Calibri"/>
                <w:b/>
                <w:color w:val="000000"/>
                <w:lang w:val="en-US"/>
              </w:rPr>
              <w:t>Éxito</w:t>
            </w:r>
            <w:ins w:id="69" w:author="FABRICIO" w:date="2010-08-23T18:47:00Z">
              <w:r w:rsidR="000B0A36">
                <w:rPr>
                  <w:rFonts w:ascii="Calibri" w:eastAsia="Times New Roman" w:hAnsi="Calibri" w:cs="Calibri"/>
                  <w:b/>
                  <w:color w:val="000000"/>
                  <w:lang w:val="en-US"/>
                </w:rPr>
                <w:t>s</w:t>
              </w:r>
            </w:ins>
            <w:proofErr w:type="spellEnd"/>
          </w:p>
        </w:tc>
        <w:tc>
          <w:tcPr>
            <w:tcW w:w="1168" w:type="dxa"/>
            <w:tcBorders>
              <w:top w:val="nil"/>
              <w:left w:val="nil"/>
              <w:bottom w:val="single" w:sz="4" w:space="0" w:color="auto"/>
              <w:right w:val="nil"/>
            </w:tcBorders>
            <w:shd w:val="clear" w:color="000000" w:fill="DBEEF3"/>
            <w:noWrap/>
            <w:vAlign w:val="bottom"/>
            <w:hideMark/>
          </w:tcPr>
          <w:p w:rsidR="00F775B0" w:rsidRPr="00BA2BC4" w:rsidRDefault="00F775B0" w:rsidP="00E06BA7">
            <w:pPr>
              <w:spacing w:after="0" w:line="240" w:lineRule="auto"/>
              <w:jc w:val="center"/>
              <w:rPr>
                <w:rFonts w:ascii="Calibri" w:eastAsia="Times New Roman" w:hAnsi="Calibri" w:cs="Calibri"/>
                <w:b/>
                <w:color w:val="000000"/>
                <w:lang w:val="en-US"/>
              </w:rPr>
            </w:pPr>
            <w:r w:rsidRPr="00BA2BC4">
              <w:rPr>
                <w:rFonts w:ascii="Calibri" w:eastAsia="Times New Roman" w:hAnsi="Calibri" w:cs="Calibri"/>
                <w:b/>
                <w:color w:val="000000"/>
                <w:lang w:val="en-US"/>
              </w:rPr>
              <w:t>Total</w:t>
            </w:r>
          </w:p>
        </w:tc>
      </w:tr>
      <w:tr w:rsidR="00F775B0" w:rsidRPr="00513A0C" w:rsidTr="00E06BA7">
        <w:trPr>
          <w:trHeight w:val="300"/>
          <w:jc w:val="center"/>
        </w:trPr>
        <w:tc>
          <w:tcPr>
            <w:tcW w:w="2289" w:type="dxa"/>
            <w:tcBorders>
              <w:top w:val="single" w:sz="4" w:space="0" w:color="auto"/>
              <w:left w:val="nil"/>
              <w:bottom w:val="nil"/>
              <w:right w:val="single" w:sz="4" w:space="0" w:color="auto"/>
            </w:tcBorders>
            <w:shd w:val="clear" w:color="000000" w:fill="B6DDE8"/>
            <w:noWrap/>
            <w:vAlign w:val="bottom"/>
            <w:hideMark/>
          </w:tcPr>
          <w:p w:rsidR="00F775B0" w:rsidRPr="00BA2BC4" w:rsidRDefault="00F775B0" w:rsidP="00E06BA7">
            <w:pPr>
              <w:spacing w:after="0" w:line="240" w:lineRule="auto"/>
              <w:rPr>
                <w:rFonts w:ascii="Calibri" w:eastAsia="Times New Roman" w:hAnsi="Calibri" w:cs="Calibri"/>
                <w:i/>
                <w:color w:val="000000"/>
                <w:lang w:val="en-US"/>
              </w:rPr>
            </w:pPr>
            <w:del w:id="70" w:author="FABRICIO" w:date="2010-08-23T18:47:00Z">
              <w:r w:rsidRPr="00BA2BC4" w:rsidDel="000B0A36">
                <w:rPr>
                  <w:rFonts w:ascii="Calibri" w:eastAsia="Times New Roman" w:hAnsi="Calibri" w:cs="Calibri"/>
                  <w:i/>
                  <w:color w:val="000000"/>
                  <w:lang w:val="en-US"/>
                </w:rPr>
                <w:delText>Rampa</w:delText>
              </w:r>
            </w:del>
            <w:ins w:id="71" w:author="FABRICIO" w:date="2010-08-23T18:47:00Z">
              <w:r w:rsidR="000B0A36">
                <w:rPr>
                  <w:rFonts w:ascii="Calibri" w:eastAsia="Times New Roman" w:hAnsi="Calibri" w:cs="Calibri"/>
                  <w:i/>
                  <w:color w:val="000000"/>
                  <w:lang w:val="en-US"/>
                </w:rPr>
                <w:t>Trapezoidal</w:t>
              </w:r>
            </w:ins>
          </w:p>
        </w:tc>
        <w:tc>
          <w:tcPr>
            <w:tcW w:w="951" w:type="dxa"/>
            <w:tcBorders>
              <w:top w:val="single" w:sz="4" w:space="0" w:color="auto"/>
              <w:left w:val="single" w:sz="4" w:space="0" w:color="auto"/>
              <w:bottom w:val="nil"/>
              <w:right w:val="nil"/>
            </w:tcBorders>
            <w:shd w:val="clear" w:color="000000" w:fill="B6DDE8"/>
            <w:noWrap/>
            <w:vAlign w:val="bottom"/>
            <w:hideMark/>
          </w:tcPr>
          <w:p w:rsidR="00F775B0" w:rsidRPr="00513A0C" w:rsidRDefault="00F775B0" w:rsidP="00E06BA7">
            <w:pPr>
              <w:spacing w:after="0" w:line="240" w:lineRule="auto"/>
              <w:jc w:val="center"/>
              <w:rPr>
                <w:rFonts w:ascii="Calibri" w:eastAsia="Times New Roman" w:hAnsi="Calibri" w:cs="Calibri"/>
                <w:color w:val="000000"/>
                <w:lang w:val="en-US"/>
              </w:rPr>
            </w:pPr>
            <w:r w:rsidRPr="00513A0C">
              <w:rPr>
                <w:rFonts w:ascii="Calibri" w:eastAsia="Times New Roman" w:hAnsi="Calibri" w:cs="Calibri"/>
                <w:color w:val="000000"/>
                <w:lang w:val="en-US"/>
              </w:rPr>
              <w:t>1991</w:t>
            </w:r>
          </w:p>
        </w:tc>
        <w:tc>
          <w:tcPr>
            <w:tcW w:w="1168" w:type="dxa"/>
            <w:tcBorders>
              <w:top w:val="single" w:sz="4" w:space="0" w:color="auto"/>
              <w:left w:val="nil"/>
              <w:bottom w:val="nil"/>
              <w:right w:val="nil"/>
            </w:tcBorders>
            <w:shd w:val="clear" w:color="000000" w:fill="B6DDE8"/>
            <w:noWrap/>
            <w:vAlign w:val="bottom"/>
            <w:hideMark/>
          </w:tcPr>
          <w:p w:rsidR="00F775B0" w:rsidRPr="00513A0C" w:rsidRDefault="00F775B0" w:rsidP="00E06BA7">
            <w:pPr>
              <w:spacing w:after="0" w:line="240" w:lineRule="auto"/>
              <w:jc w:val="center"/>
              <w:rPr>
                <w:rFonts w:ascii="Calibri" w:eastAsia="Times New Roman" w:hAnsi="Calibri" w:cs="Calibri"/>
                <w:color w:val="000000"/>
                <w:lang w:val="en-US"/>
              </w:rPr>
            </w:pPr>
            <w:r w:rsidRPr="00513A0C">
              <w:rPr>
                <w:rFonts w:ascii="Calibri" w:eastAsia="Times New Roman" w:hAnsi="Calibri" w:cs="Calibri"/>
                <w:color w:val="000000"/>
                <w:lang w:val="en-US"/>
              </w:rPr>
              <w:t>26233</w:t>
            </w:r>
          </w:p>
        </w:tc>
        <w:tc>
          <w:tcPr>
            <w:tcW w:w="1168" w:type="dxa"/>
            <w:tcBorders>
              <w:top w:val="single" w:sz="4" w:space="0" w:color="auto"/>
              <w:left w:val="nil"/>
              <w:bottom w:val="nil"/>
              <w:right w:val="nil"/>
            </w:tcBorders>
            <w:shd w:val="clear" w:color="000000" w:fill="B6DDE8"/>
            <w:noWrap/>
            <w:vAlign w:val="bottom"/>
            <w:hideMark/>
          </w:tcPr>
          <w:p w:rsidR="00F775B0" w:rsidRPr="00513A0C" w:rsidRDefault="00F775B0" w:rsidP="00E06BA7">
            <w:pPr>
              <w:spacing w:after="0" w:line="240" w:lineRule="auto"/>
              <w:jc w:val="center"/>
              <w:rPr>
                <w:rFonts w:ascii="Calibri" w:eastAsia="Times New Roman" w:hAnsi="Calibri" w:cs="Calibri"/>
                <w:color w:val="000000"/>
                <w:lang w:val="en-US"/>
              </w:rPr>
            </w:pPr>
            <w:r w:rsidRPr="00513A0C">
              <w:rPr>
                <w:rFonts w:ascii="Calibri" w:eastAsia="Times New Roman" w:hAnsi="Calibri" w:cs="Calibri"/>
                <w:color w:val="000000"/>
                <w:lang w:val="en-US"/>
              </w:rPr>
              <w:t>28224</w:t>
            </w:r>
          </w:p>
        </w:tc>
      </w:tr>
      <w:tr w:rsidR="00F775B0" w:rsidRPr="00513A0C" w:rsidTr="00E06BA7">
        <w:trPr>
          <w:trHeight w:val="300"/>
          <w:jc w:val="center"/>
        </w:trPr>
        <w:tc>
          <w:tcPr>
            <w:tcW w:w="2289" w:type="dxa"/>
            <w:tcBorders>
              <w:top w:val="nil"/>
              <w:left w:val="nil"/>
              <w:bottom w:val="nil"/>
              <w:right w:val="single" w:sz="4" w:space="0" w:color="auto"/>
            </w:tcBorders>
            <w:shd w:val="clear" w:color="000000" w:fill="B6DDE8"/>
            <w:noWrap/>
            <w:vAlign w:val="bottom"/>
            <w:hideMark/>
          </w:tcPr>
          <w:p w:rsidR="00F775B0" w:rsidRPr="00BA2BC4" w:rsidRDefault="00F775B0" w:rsidP="00E06BA7">
            <w:pPr>
              <w:spacing w:after="0" w:line="240" w:lineRule="auto"/>
              <w:rPr>
                <w:rFonts w:ascii="Calibri" w:eastAsia="Times New Roman" w:hAnsi="Calibri" w:cs="Calibri"/>
                <w:i/>
                <w:color w:val="000000"/>
                <w:lang w:val="en-US"/>
              </w:rPr>
            </w:pPr>
            <w:proofErr w:type="spellStart"/>
            <w:r w:rsidRPr="00BA2BC4">
              <w:rPr>
                <w:rFonts w:ascii="Calibri" w:eastAsia="Times New Roman" w:hAnsi="Calibri" w:cs="Calibri"/>
                <w:i/>
                <w:color w:val="000000"/>
                <w:lang w:val="en-US"/>
              </w:rPr>
              <w:lastRenderedPageBreak/>
              <w:t>Exponencial</w:t>
            </w:r>
            <w:proofErr w:type="spellEnd"/>
          </w:p>
        </w:tc>
        <w:tc>
          <w:tcPr>
            <w:tcW w:w="951" w:type="dxa"/>
            <w:tcBorders>
              <w:top w:val="nil"/>
              <w:left w:val="single" w:sz="4" w:space="0" w:color="auto"/>
              <w:bottom w:val="nil"/>
              <w:right w:val="nil"/>
            </w:tcBorders>
            <w:shd w:val="clear" w:color="000000" w:fill="B6DDE8"/>
            <w:noWrap/>
            <w:vAlign w:val="bottom"/>
            <w:hideMark/>
          </w:tcPr>
          <w:p w:rsidR="00F775B0" w:rsidRPr="00513A0C" w:rsidRDefault="00F775B0" w:rsidP="00E06BA7">
            <w:pPr>
              <w:spacing w:after="0" w:line="240" w:lineRule="auto"/>
              <w:jc w:val="center"/>
              <w:rPr>
                <w:rFonts w:ascii="Calibri" w:eastAsia="Times New Roman" w:hAnsi="Calibri" w:cs="Calibri"/>
                <w:color w:val="000000"/>
                <w:lang w:val="en-US"/>
              </w:rPr>
            </w:pPr>
            <w:r w:rsidRPr="00513A0C">
              <w:rPr>
                <w:rFonts w:ascii="Calibri" w:eastAsia="Times New Roman" w:hAnsi="Calibri" w:cs="Calibri"/>
                <w:color w:val="000000"/>
                <w:lang w:val="en-US"/>
              </w:rPr>
              <w:t>206</w:t>
            </w:r>
          </w:p>
        </w:tc>
        <w:tc>
          <w:tcPr>
            <w:tcW w:w="1168" w:type="dxa"/>
            <w:tcBorders>
              <w:top w:val="nil"/>
              <w:left w:val="nil"/>
              <w:bottom w:val="nil"/>
              <w:right w:val="nil"/>
            </w:tcBorders>
            <w:shd w:val="clear" w:color="000000" w:fill="B6DDE8"/>
            <w:noWrap/>
            <w:vAlign w:val="bottom"/>
            <w:hideMark/>
          </w:tcPr>
          <w:p w:rsidR="00F775B0" w:rsidRPr="00513A0C" w:rsidRDefault="00F775B0" w:rsidP="00E06BA7">
            <w:pPr>
              <w:spacing w:after="0" w:line="240" w:lineRule="auto"/>
              <w:jc w:val="center"/>
              <w:rPr>
                <w:rFonts w:ascii="Calibri" w:eastAsia="Times New Roman" w:hAnsi="Calibri" w:cs="Calibri"/>
                <w:color w:val="000000"/>
                <w:lang w:val="en-US"/>
              </w:rPr>
            </w:pPr>
            <w:r w:rsidRPr="00513A0C">
              <w:rPr>
                <w:rFonts w:ascii="Calibri" w:eastAsia="Times New Roman" w:hAnsi="Calibri" w:cs="Calibri"/>
                <w:color w:val="000000"/>
                <w:lang w:val="en-US"/>
              </w:rPr>
              <w:t>26231</w:t>
            </w:r>
          </w:p>
        </w:tc>
        <w:tc>
          <w:tcPr>
            <w:tcW w:w="1168" w:type="dxa"/>
            <w:tcBorders>
              <w:top w:val="nil"/>
              <w:left w:val="nil"/>
              <w:bottom w:val="nil"/>
              <w:right w:val="nil"/>
            </w:tcBorders>
            <w:shd w:val="clear" w:color="000000" w:fill="B6DDE8"/>
            <w:noWrap/>
            <w:vAlign w:val="bottom"/>
            <w:hideMark/>
          </w:tcPr>
          <w:p w:rsidR="00F775B0" w:rsidRPr="00513A0C" w:rsidRDefault="00F775B0" w:rsidP="00E06BA7">
            <w:pPr>
              <w:spacing w:after="0" w:line="240" w:lineRule="auto"/>
              <w:jc w:val="center"/>
              <w:rPr>
                <w:rFonts w:ascii="Calibri" w:eastAsia="Times New Roman" w:hAnsi="Calibri" w:cs="Calibri"/>
                <w:color w:val="000000"/>
                <w:lang w:val="en-US"/>
              </w:rPr>
            </w:pPr>
            <w:r w:rsidRPr="00513A0C">
              <w:rPr>
                <w:rFonts w:ascii="Calibri" w:eastAsia="Times New Roman" w:hAnsi="Calibri" w:cs="Calibri"/>
                <w:color w:val="000000"/>
                <w:lang w:val="en-US"/>
              </w:rPr>
              <w:t>28224</w:t>
            </w:r>
          </w:p>
        </w:tc>
      </w:tr>
    </w:tbl>
    <w:p w:rsidR="00F775B0" w:rsidRDefault="00F775B0" w:rsidP="00F775B0">
      <w:pPr>
        <w:pStyle w:val="Epgrafe"/>
        <w:keepNext/>
        <w:jc w:val="center"/>
      </w:pPr>
      <w:r>
        <w:t xml:space="preserve">Tabla </w:t>
      </w:r>
      <w:fldSimple w:instr=" SEQ Tabla \* ARABIC ">
        <w:r w:rsidR="000264D0">
          <w:rPr>
            <w:noProof/>
          </w:rPr>
          <w:t>1</w:t>
        </w:r>
      </w:fldSimple>
      <w:r>
        <w:t>) Tabla de p</w:t>
      </w:r>
      <w:r w:rsidRPr="003F1A40">
        <w:t>orcentaje</w:t>
      </w:r>
      <w:r>
        <w:t>s</w:t>
      </w:r>
      <w:r w:rsidRPr="003F1A40">
        <w:t xml:space="preserve"> de errores según tipo de falla</w:t>
      </w:r>
      <w:r>
        <w:t>.</w:t>
      </w:r>
    </w:p>
    <w:p w:rsidR="00F775B0" w:rsidRDefault="00F775B0" w:rsidP="00F775B0">
      <w:pPr>
        <w:pStyle w:val="Epgrafe"/>
        <w:jc w:val="center"/>
      </w:pPr>
      <w:r w:rsidRPr="00BF5DF3">
        <w:rPr>
          <w:noProof/>
          <w:lang w:eastAsia="es-AR"/>
        </w:rPr>
        <w:drawing>
          <wp:inline distT="0" distB="0" distL="0" distR="0">
            <wp:extent cx="2593522" cy="1615044"/>
            <wp:effectExtent l="19050" t="0" r="16328" b="4206"/>
            <wp:docPr id="33"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sidRPr="00BF5DF3">
        <w:rPr>
          <w:noProof/>
          <w:lang w:eastAsia="es-AR"/>
        </w:rPr>
        <w:t xml:space="preserve"> </w:t>
      </w:r>
      <w:r w:rsidRPr="00BF5DF3">
        <w:rPr>
          <w:noProof/>
          <w:lang w:eastAsia="es-AR"/>
        </w:rPr>
        <w:drawing>
          <wp:inline distT="0" distB="0" distL="0" distR="0">
            <wp:extent cx="2676649" cy="1638795"/>
            <wp:effectExtent l="19050" t="0" r="28451" b="0"/>
            <wp:docPr id="34"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F775B0" w:rsidRDefault="00F775B0" w:rsidP="00F775B0">
      <w:pPr>
        <w:pStyle w:val="Epgrafe"/>
        <w:jc w:val="center"/>
      </w:pPr>
      <w:r>
        <w:t xml:space="preserve">Figura </w:t>
      </w:r>
      <w:fldSimple w:instr=" SEQ Figura \* ARABIC ">
        <w:ins w:id="72" w:author="FABRICIO" w:date="2010-08-23T18:45:00Z">
          <w:r w:rsidR="000264D0">
            <w:rPr>
              <w:noProof/>
            </w:rPr>
            <w:t>6</w:t>
          </w:r>
        </w:ins>
        <w:del w:id="73" w:author="FABRICIO" w:date="2010-08-23T18:45:00Z">
          <w:r w:rsidR="00F765A4" w:rsidDel="000264D0">
            <w:rPr>
              <w:noProof/>
            </w:rPr>
            <w:delText>8</w:delText>
          </w:r>
        </w:del>
      </w:fldSimple>
      <w:r>
        <w:t xml:space="preserve">) </w:t>
      </w:r>
      <w:r w:rsidRPr="00221AB5">
        <w:t>Porcentaje de errores según tipo de falla</w:t>
      </w:r>
      <w:r>
        <w:t>.</w:t>
      </w:r>
    </w:p>
    <w:p w:rsidR="00F775B0" w:rsidRDefault="00F775B0" w:rsidP="009B4F02">
      <w:pPr>
        <w:pStyle w:val="ParrafoTESIS"/>
      </w:pPr>
      <w:r>
        <w:t xml:space="preserve">A partir de estos gráficos de torta, apreciamos que la inyección de la falla tipo </w:t>
      </w:r>
      <w:del w:id="74" w:author="FABRICIO" w:date="2010-08-23T18:48:00Z">
        <w:r w:rsidDel="000B0A36">
          <w:delText xml:space="preserve">rampa </w:delText>
        </w:r>
      </w:del>
      <w:ins w:id="75" w:author="FABRICIO" w:date="2010-08-23T18:48:00Z">
        <w:r w:rsidR="000B0A36">
          <w:t>trapezoidal</w:t>
        </w:r>
        <w:r w:rsidR="000B0A36">
          <w:t xml:space="preserve"> </w:t>
        </w:r>
      </w:ins>
      <w:r>
        <w:t xml:space="preserve">genera mayor cantidad de errores de salida en el conversor. Como se mencionó anteriormente, este modelo de falla posee un inicio y fin de perturbación bien definido, a diferencia del modelo exponencial, cuya duración no posee un fin exacto. Sin embargo, en este tiempo, la falla tipo </w:t>
      </w:r>
      <w:del w:id="76" w:author="FABRICIO" w:date="2010-08-23T18:48:00Z">
        <w:r w:rsidDel="000B0A36">
          <w:delText xml:space="preserve">rampa </w:delText>
        </w:r>
      </w:del>
      <w:ins w:id="77" w:author="FABRICIO" w:date="2010-08-23T18:48:00Z">
        <w:r w:rsidR="000B0A36">
          <w:t>trapezoidal</w:t>
        </w:r>
        <w:r w:rsidR="000B0A36">
          <w:t xml:space="preserve"> </w:t>
        </w:r>
      </w:ins>
      <w:r>
        <w:t>genera una mayor perturbación en el equilibrio de corrientes del nodo afectado, permitiendo así que la falla se prolongue por la lógica decodificadora llegando a los bits de salida.</w:t>
      </w:r>
    </w:p>
    <w:p w:rsidR="00F765A4" w:rsidRDefault="00F765A4" w:rsidP="009B4F02">
      <w:pPr>
        <w:pStyle w:val="ParrafoTESIS"/>
      </w:pPr>
    </w:p>
    <w:p w:rsidR="00F775B0" w:rsidRPr="009B3420" w:rsidRDefault="00F775B0" w:rsidP="00F775B0">
      <w:pPr>
        <w:pStyle w:val="Subttulo"/>
      </w:pPr>
      <w:r w:rsidRPr="009B3420">
        <w:t>Cantidad de errores encontrados en función de la tensión de entrada y tipo de falla:</w:t>
      </w:r>
    </w:p>
    <w:p w:rsidR="00F775B0" w:rsidRDefault="00F775B0" w:rsidP="00F775B0">
      <w:pPr>
        <w:spacing w:after="0" w:line="240" w:lineRule="auto"/>
        <w:rPr>
          <w:rFonts w:ascii="Calibri" w:eastAsia="Times New Roman" w:hAnsi="Calibri" w:cs="Calibri"/>
          <w:bCs/>
          <w:i/>
          <w:color w:val="1F497D"/>
          <w:sz w:val="12"/>
          <w:szCs w:val="12"/>
          <w:u w:val="single"/>
        </w:rPr>
      </w:pPr>
    </w:p>
    <w:p w:rsidR="00F775B0" w:rsidRPr="00940539" w:rsidRDefault="00F775B0" w:rsidP="00F775B0">
      <w:pPr>
        <w:spacing w:after="0" w:line="240" w:lineRule="auto"/>
        <w:jc w:val="center"/>
        <w:rPr>
          <w:rFonts w:ascii="Calibri" w:eastAsia="Times New Roman" w:hAnsi="Calibri" w:cs="Calibri"/>
          <w:bCs/>
          <w:color w:val="1F497D"/>
          <w:sz w:val="12"/>
          <w:szCs w:val="12"/>
        </w:rPr>
      </w:pPr>
      <w:r w:rsidRPr="00940539">
        <w:rPr>
          <w:rFonts w:ascii="Calibri" w:eastAsia="Times New Roman" w:hAnsi="Calibri" w:cs="Calibri"/>
          <w:bCs/>
          <w:noProof/>
          <w:color w:val="1F497D"/>
          <w:sz w:val="12"/>
          <w:szCs w:val="12"/>
          <w:lang w:eastAsia="es-AR"/>
        </w:rPr>
        <w:lastRenderedPageBreak/>
        <w:drawing>
          <wp:inline distT="0" distB="0" distL="0" distR="0">
            <wp:extent cx="1758136" cy="5040000"/>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l="1721" b="17494"/>
                    <a:stretch>
                      <a:fillRect/>
                    </a:stretch>
                  </pic:blipFill>
                  <pic:spPr bwMode="auto">
                    <a:xfrm>
                      <a:off x="0" y="0"/>
                      <a:ext cx="1758136" cy="5040000"/>
                    </a:xfrm>
                    <a:prstGeom prst="rect">
                      <a:avLst/>
                    </a:prstGeom>
                    <a:noFill/>
                    <a:ln w="9525">
                      <a:noFill/>
                      <a:miter lim="800000"/>
                      <a:headEnd/>
                      <a:tailEnd/>
                    </a:ln>
                  </pic:spPr>
                </pic:pic>
              </a:graphicData>
            </a:graphic>
          </wp:inline>
        </w:drawing>
      </w:r>
      <w:r w:rsidRPr="00940539">
        <w:rPr>
          <w:rFonts w:ascii="Calibri" w:eastAsia="Times New Roman" w:hAnsi="Calibri" w:cs="Calibri"/>
          <w:bCs/>
          <w:noProof/>
          <w:color w:val="1F497D"/>
          <w:sz w:val="12"/>
          <w:szCs w:val="12"/>
          <w:lang w:eastAsia="es-AR"/>
        </w:rPr>
        <w:drawing>
          <wp:inline distT="0" distB="0" distL="0" distR="0">
            <wp:extent cx="1698968" cy="5040000"/>
            <wp:effectExtent l="19050" t="0" r="0" b="0"/>
            <wp:docPr id="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srcRect t="2844"/>
                    <a:stretch>
                      <a:fillRect/>
                    </a:stretch>
                  </pic:blipFill>
                  <pic:spPr bwMode="auto">
                    <a:xfrm>
                      <a:off x="0" y="0"/>
                      <a:ext cx="1698968" cy="5040000"/>
                    </a:xfrm>
                    <a:prstGeom prst="rect">
                      <a:avLst/>
                    </a:prstGeom>
                    <a:noFill/>
                    <a:ln w="9525">
                      <a:noFill/>
                      <a:miter lim="800000"/>
                      <a:headEnd/>
                      <a:tailEnd/>
                    </a:ln>
                  </pic:spPr>
                </pic:pic>
              </a:graphicData>
            </a:graphic>
          </wp:inline>
        </w:drawing>
      </w:r>
    </w:p>
    <w:p w:rsidR="00F775B0" w:rsidRDefault="00F775B0" w:rsidP="00F775B0">
      <w:pPr>
        <w:spacing w:after="0" w:line="240" w:lineRule="auto"/>
        <w:jc w:val="center"/>
        <w:rPr>
          <w:rFonts w:ascii="Calibri" w:eastAsia="Times New Roman" w:hAnsi="Calibri" w:cs="Calibri"/>
          <w:bCs/>
          <w:i/>
          <w:color w:val="1F497D"/>
          <w:sz w:val="12"/>
          <w:szCs w:val="12"/>
          <w:u w:val="single"/>
        </w:rPr>
      </w:pPr>
    </w:p>
    <w:p w:rsidR="00F775B0" w:rsidRDefault="00F775B0" w:rsidP="00F775B0">
      <w:pPr>
        <w:pStyle w:val="Epgrafe"/>
        <w:jc w:val="center"/>
      </w:pPr>
      <w:bookmarkStart w:id="78" w:name="_Ref268175774"/>
      <w:r>
        <w:t xml:space="preserve">Tabla </w:t>
      </w:r>
      <w:fldSimple w:instr=" SEQ Tabla \* ARABIC ">
        <w:r w:rsidR="000264D0">
          <w:rPr>
            <w:noProof/>
          </w:rPr>
          <w:t>2</w:t>
        </w:r>
      </w:fldSimple>
      <w:bookmarkEnd w:id="78"/>
      <w:r>
        <w:t>) Tabla de fallas según nivel de tensión de entrada.</w:t>
      </w:r>
    </w:p>
    <w:p w:rsidR="00F775B0" w:rsidRDefault="00F775B0" w:rsidP="009B4F02">
      <w:pPr>
        <w:pStyle w:val="ParrafoTESIS"/>
      </w:pPr>
      <w:r>
        <w:t xml:space="preserve">En la </w:t>
      </w:r>
      <w:fldSimple w:instr=" REF _Ref268175774 \h  \* MERGEFORMAT ">
        <w:ins w:id="79" w:author="FABRICIO" w:date="2010-08-23T18:49:00Z">
          <w:r w:rsidR="000B0A36">
            <w:t>t</w:t>
          </w:r>
        </w:ins>
        <w:del w:id="80" w:author="FABRICIO" w:date="2010-08-23T18:49:00Z">
          <w:r w:rsidR="000264D0" w:rsidDel="000B0A36">
            <w:delText>T</w:delText>
          </w:r>
        </w:del>
        <w:r w:rsidR="000264D0">
          <w:t xml:space="preserve">abla </w:t>
        </w:r>
        <w:r w:rsidR="000264D0">
          <w:rPr>
            <w:noProof/>
          </w:rPr>
          <w:t>2</w:t>
        </w:r>
      </w:fldSimple>
      <w:r>
        <w:t xml:space="preserve"> se puede observar una clara diferencia entre los errores producidos </w:t>
      </w:r>
      <w:del w:id="81" w:author="FABRICIO" w:date="2010-08-23T18:49:00Z">
        <w:r w:rsidDel="000B0A36">
          <w:delText xml:space="preserve">entre </w:delText>
        </w:r>
      </w:del>
      <w:ins w:id="82" w:author="FABRICIO" w:date="2010-08-23T18:49:00Z">
        <w:r w:rsidR="000B0A36">
          <w:t>por</w:t>
        </w:r>
        <w:r w:rsidR="000B0A36">
          <w:t xml:space="preserve"> </w:t>
        </w:r>
      </w:ins>
      <w:r>
        <w:t xml:space="preserve">ambos tipos de fallas. Para los dos casos, con el aumento progresivo de la tensión de entrada se genera un amento de la cantidad de errores observados en la salida del conversor. En el caso tipo exponencial, el aumento generado es lento y de pocas variaciones, a comparación de los errores producidos en el caso tipo </w:t>
      </w:r>
      <w:del w:id="83" w:author="FABRICIO" w:date="2010-08-23T18:50:00Z">
        <w:r w:rsidDel="000B0A36">
          <w:delText xml:space="preserve">rampa </w:delText>
        </w:r>
      </w:del>
      <w:ins w:id="84" w:author="FABRICIO" w:date="2010-08-23T18:50:00Z">
        <w:r w:rsidR="000B0A36">
          <w:t>trapezoidal (o rampa)</w:t>
        </w:r>
        <w:r w:rsidR="000B0A36">
          <w:t xml:space="preserve"> </w:t>
        </w:r>
      </w:ins>
      <w:r>
        <w:t>que aumentan progresivamente y con variaciones entre cada nivel de tensión.</w:t>
      </w:r>
    </w:p>
    <w:p w:rsidR="00F775B0" w:rsidRDefault="00F775B0" w:rsidP="00F775B0">
      <w:pPr>
        <w:pStyle w:val="Epgrafe"/>
        <w:jc w:val="center"/>
      </w:pPr>
      <w:r w:rsidRPr="00F259B1">
        <w:rPr>
          <w:noProof/>
          <w:lang w:eastAsia="es-AR"/>
        </w:rPr>
        <w:lastRenderedPageBreak/>
        <w:drawing>
          <wp:inline distT="0" distB="0" distL="0" distR="0">
            <wp:extent cx="4952010" cy="3230088"/>
            <wp:effectExtent l="19050" t="0" r="20040" b="8412"/>
            <wp:docPr id="26"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F775B0" w:rsidRDefault="00F775B0" w:rsidP="00F775B0">
      <w:pPr>
        <w:pStyle w:val="Epgrafe"/>
        <w:spacing w:after="360"/>
        <w:jc w:val="center"/>
      </w:pPr>
      <w:r>
        <w:t xml:space="preserve">Figura </w:t>
      </w:r>
      <w:fldSimple w:instr=" SEQ Figura \* ARABIC ">
        <w:ins w:id="85" w:author="FABRICIO" w:date="2010-08-23T18:45:00Z">
          <w:r w:rsidR="000264D0">
            <w:rPr>
              <w:noProof/>
            </w:rPr>
            <w:t>7</w:t>
          </w:r>
        </w:ins>
        <w:del w:id="86" w:author="FABRICIO" w:date="2010-08-23T18:45:00Z">
          <w:r w:rsidR="00F765A4" w:rsidDel="000264D0">
            <w:rPr>
              <w:noProof/>
            </w:rPr>
            <w:delText>9</w:delText>
          </w:r>
        </w:del>
      </w:fldSimple>
      <w:r>
        <w:t>) Gráfica de dispersión, cantidad de errores según tensión de entrada (falla rampa</w:t>
      </w:r>
      <w:ins w:id="87" w:author="FABRICIO" w:date="2010-08-23T18:50:00Z">
        <w:r w:rsidR="000B0A36">
          <w:t xml:space="preserve"> o trapezoidal</w:t>
        </w:r>
      </w:ins>
      <w:r>
        <w:t>).</w:t>
      </w:r>
    </w:p>
    <w:p w:rsidR="00F775B0" w:rsidRDefault="00F775B0" w:rsidP="00F775B0">
      <w:pPr>
        <w:spacing w:before="600"/>
        <w:jc w:val="center"/>
      </w:pPr>
      <w:r w:rsidRPr="00F259B1">
        <w:rPr>
          <w:noProof/>
          <w:lang w:eastAsia="es-AR"/>
        </w:rPr>
        <w:drawing>
          <wp:inline distT="0" distB="0" distL="0" distR="0">
            <wp:extent cx="4975761" cy="3099459"/>
            <wp:effectExtent l="19050" t="0" r="15339" b="5691"/>
            <wp:docPr id="23"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F775B0" w:rsidRDefault="00F775B0" w:rsidP="00F775B0">
      <w:pPr>
        <w:pStyle w:val="Epgrafe"/>
        <w:jc w:val="center"/>
      </w:pPr>
      <w:r>
        <w:t xml:space="preserve">Figura </w:t>
      </w:r>
      <w:fldSimple w:instr=" SEQ Figura \* ARABIC ">
        <w:ins w:id="88" w:author="FABRICIO" w:date="2010-08-23T18:45:00Z">
          <w:r w:rsidR="000264D0">
            <w:rPr>
              <w:noProof/>
            </w:rPr>
            <w:t>8</w:t>
          </w:r>
        </w:ins>
        <w:del w:id="89" w:author="FABRICIO" w:date="2010-08-23T18:45:00Z">
          <w:r w:rsidR="00F765A4" w:rsidDel="000264D0">
            <w:rPr>
              <w:noProof/>
            </w:rPr>
            <w:delText>10</w:delText>
          </w:r>
        </w:del>
      </w:fldSimple>
      <w:r>
        <w:t>) Gráfica de dispersión, cantidad de errores según tensión de entrada (falla exponencial).</w:t>
      </w:r>
    </w:p>
    <w:p w:rsidR="00F775B0" w:rsidRDefault="00F775B0" w:rsidP="009B4F02">
      <w:pPr>
        <w:pStyle w:val="ParrafoTESIS"/>
      </w:pPr>
      <w:r>
        <w:t>Este tipo de resultados se apreció en los análisis realizados de manera manual (</w:t>
      </w:r>
      <w:r w:rsidR="007B22F4">
        <w:t xml:space="preserve">en el </w:t>
      </w:r>
      <w:r w:rsidR="00FC46F5">
        <w:t>capítulo</w:t>
      </w:r>
      <w:r w:rsidR="007B22F4">
        <w:t xml:space="preserve"> 3</w:t>
      </w:r>
      <w:r>
        <w:t xml:space="preserve">), en donde los únicos momentos en que se producían </w:t>
      </w:r>
      <w:del w:id="90" w:author="FABRICIO" w:date="2010-08-23T18:51:00Z">
        <w:r w:rsidDel="000B0A36">
          <w:delText xml:space="preserve">los </w:delText>
        </w:r>
      </w:del>
      <w:r>
        <w:t xml:space="preserve">fallos en el transistor M12 (correspondiente al nodo NDOUT_P) era cuando la tensión de entrada era superior a la tensión de referencia, lo que nos daba una salida del comparador igual a CERO, o sea, cuando el transistor M12 se encontraba </w:t>
      </w:r>
      <w:ins w:id="91" w:author="FABRICIO" w:date="2010-08-23T18:51:00Z">
        <w:r w:rsidR="000B0A36">
          <w:t xml:space="preserve">en estado </w:t>
        </w:r>
        <w:r w:rsidR="000B0A36">
          <w:t>“</w:t>
        </w:r>
      </w:ins>
      <w:r>
        <w:t>cortado</w:t>
      </w:r>
      <w:ins w:id="92" w:author="FABRICIO" w:date="2010-08-23T18:51:00Z">
        <w:r w:rsidR="000B0A36">
          <w:t>”</w:t>
        </w:r>
      </w:ins>
      <w:r>
        <w:t>.</w:t>
      </w:r>
    </w:p>
    <w:p w:rsidR="00F775B0" w:rsidRDefault="00F775B0" w:rsidP="00F775B0">
      <w:pPr>
        <w:pStyle w:val="Subttulo"/>
      </w:pPr>
      <w:r w:rsidRPr="004B47B5">
        <w:lastRenderedPageBreak/>
        <w:t>Cantidad de errores según nodo de inyección:</w:t>
      </w:r>
    </w:p>
    <w:p w:rsidR="00F775B0" w:rsidRDefault="00F775B0" w:rsidP="00F775B0">
      <w:pPr>
        <w:jc w:val="center"/>
      </w:pPr>
      <w:r w:rsidRPr="004B47B5">
        <w:rPr>
          <w:noProof/>
          <w:lang w:eastAsia="es-AR"/>
        </w:rPr>
        <w:drawing>
          <wp:inline distT="0" distB="0" distL="0" distR="0">
            <wp:extent cx="2681437" cy="1935678"/>
            <wp:effectExtent l="19050" t="0" r="4613" b="0"/>
            <wp:docPr id="2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srcRect/>
                    <a:stretch>
                      <a:fillRect/>
                    </a:stretch>
                  </pic:blipFill>
                  <pic:spPr bwMode="auto">
                    <a:xfrm>
                      <a:off x="0" y="0"/>
                      <a:ext cx="2687036" cy="1939720"/>
                    </a:xfrm>
                    <a:prstGeom prst="rect">
                      <a:avLst/>
                    </a:prstGeom>
                    <a:noFill/>
                    <a:ln w="9525">
                      <a:noFill/>
                      <a:miter lim="800000"/>
                      <a:headEnd/>
                      <a:tailEnd/>
                    </a:ln>
                  </pic:spPr>
                </pic:pic>
              </a:graphicData>
            </a:graphic>
          </wp:inline>
        </w:drawing>
      </w:r>
    </w:p>
    <w:p w:rsidR="00F775B0" w:rsidRDefault="00F775B0" w:rsidP="00F775B0">
      <w:pPr>
        <w:pStyle w:val="Epgrafe"/>
        <w:jc w:val="center"/>
      </w:pPr>
      <w:bookmarkStart w:id="93" w:name="_Ref268188299"/>
      <w:r>
        <w:t xml:space="preserve">Tabla </w:t>
      </w:r>
      <w:fldSimple w:instr=" SEQ Tabla \* ARABIC ">
        <w:r w:rsidR="000264D0">
          <w:rPr>
            <w:noProof/>
          </w:rPr>
          <w:t>3</w:t>
        </w:r>
      </w:fldSimple>
      <w:bookmarkEnd w:id="93"/>
      <w:r>
        <w:t>) Tabla de fallas según nodo de inyección.</w:t>
      </w:r>
    </w:p>
    <w:p w:rsidR="00F775B0" w:rsidRDefault="00F775B0" w:rsidP="009B4F02">
      <w:pPr>
        <w:pStyle w:val="ParrafoTESIS"/>
      </w:pPr>
      <w:r>
        <w:t xml:space="preserve">De la </w:t>
      </w:r>
      <w:fldSimple w:instr=" REF _Ref268188299 \h  \* MERGEFORMAT ">
        <w:ins w:id="94" w:author="FABRICIO" w:date="2010-08-23T18:52:00Z">
          <w:r w:rsidR="000B0A36">
            <w:t>t</w:t>
          </w:r>
        </w:ins>
        <w:del w:id="95" w:author="FABRICIO" w:date="2010-08-23T18:52:00Z">
          <w:r w:rsidR="000264D0" w:rsidDel="000B0A36">
            <w:delText>T</w:delText>
          </w:r>
        </w:del>
        <w:r w:rsidR="000264D0">
          <w:t xml:space="preserve">abla </w:t>
        </w:r>
        <w:r w:rsidR="000264D0">
          <w:rPr>
            <w:noProof/>
          </w:rPr>
          <w:t>3</w:t>
        </w:r>
      </w:fldSimple>
      <w:r>
        <w:t>, se percibe que el nodo NDOUT_P (transistor M12 de cada comparador) es el nodo sensible del circuito. Este nodo fue el único que generó fallos en la etapa de simulación manual realizada anteriormente.</w:t>
      </w:r>
    </w:p>
    <w:p w:rsidR="00F775B0" w:rsidRDefault="00F775B0" w:rsidP="00F775B0">
      <w:pPr>
        <w:spacing w:before="360" w:after="360"/>
        <w:jc w:val="center"/>
      </w:pPr>
      <w:r w:rsidRPr="000C4023">
        <w:rPr>
          <w:noProof/>
          <w:lang w:eastAsia="es-AR"/>
        </w:rPr>
        <w:drawing>
          <wp:inline distT="0" distB="0" distL="0" distR="0">
            <wp:extent cx="5010150" cy="2751826"/>
            <wp:effectExtent l="19050" t="0" r="19050" b="0"/>
            <wp:docPr id="13"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F775B0" w:rsidRDefault="00F775B0" w:rsidP="00F775B0">
      <w:pPr>
        <w:pStyle w:val="Epgrafe"/>
        <w:jc w:val="center"/>
      </w:pPr>
      <w:r>
        <w:t xml:space="preserve">Figura </w:t>
      </w:r>
      <w:fldSimple w:instr=" SEQ Figura \* ARABIC ">
        <w:ins w:id="96" w:author="FABRICIO" w:date="2010-08-23T18:45:00Z">
          <w:r w:rsidR="000264D0">
            <w:rPr>
              <w:noProof/>
            </w:rPr>
            <w:t>9</w:t>
          </w:r>
        </w:ins>
        <w:del w:id="97" w:author="FABRICIO" w:date="2010-08-23T18:45:00Z">
          <w:r w:rsidR="00F765A4" w:rsidDel="000264D0">
            <w:rPr>
              <w:noProof/>
            </w:rPr>
            <w:delText>11</w:delText>
          </w:r>
        </w:del>
      </w:fldSimple>
      <w:r>
        <w:t>) Grafica de barras de errores por nodos de inyección.</w:t>
      </w:r>
    </w:p>
    <w:p w:rsidR="00F775B0" w:rsidRDefault="00F775B0" w:rsidP="009B4F02">
      <w:pPr>
        <w:pStyle w:val="ParrafoTESIS"/>
      </w:pPr>
      <w:r>
        <w:t xml:space="preserve">El nodo NDNEG_P (transistor M3) es el menos sensible del circuito, como se puede apreciar, </w:t>
      </w:r>
      <w:proofErr w:type="spellStart"/>
      <w:r>
        <w:t>géner</w:t>
      </w:r>
      <w:del w:id="98" w:author="FABRICIO" w:date="2010-08-23T18:55:00Z">
        <w:r w:rsidDel="000B0A36">
          <w:delText>o</w:delText>
        </w:r>
      </w:del>
      <w:ins w:id="99" w:author="FABRICIO" w:date="2010-08-23T18:55:00Z">
        <w:r w:rsidR="000B0A36">
          <w:t>ando</w:t>
        </w:r>
      </w:ins>
      <w:proofErr w:type="spellEnd"/>
      <w:r>
        <w:t xml:space="preserve"> la menor cantidad de fallas al ser inyectada la perturbación.</w:t>
      </w:r>
    </w:p>
    <w:p w:rsidR="00FF22FB" w:rsidRDefault="00FF22FB" w:rsidP="009B4F02">
      <w:pPr>
        <w:pStyle w:val="ParrafoTESIS"/>
      </w:pPr>
    </w:p>
    <w:p w:rsidR="00F775B0" w:rsidRDefault="00F775B0" w:rsidP="00F775B0">
      <w:pPr>
        <w:pStyle w:val="Subttulo"/>
      </w:pPr>
      <w:r w:rsidRPr="004B47B5">
        <w:t xml:space="preserve">Distribución de errores según </w:t>
      </w:r>
      <w:r>
        <w:t>bit de salida:</w:t>
      </w:r>
    </w:p>
    <w:p w:rsidR="00F775B0" w:rsidRPr="00E36EBD" w:rsidRDefault="00F775B0" w:rsidP="00F775B0">
      <w:pPr>
        <w:jc w:val="center"/>
      </w:pPr>
      <w:r w:rsidRPr="00E36EBD">
        <w:rPr>
          <w:noProof/>
          <w:lang w:eastAsia="es-AR"/>
        </w:rPr>
        <w:lastRenderedPageBreak/>
        <w:drawing>
          <wp:inline distT="0" distB="0" distL="0" distR="0">
            <wp:extent cx="2814566" cy="1828800"/>
            <wp:effectExtent l="19050" t="0" r="4834" b="0"/>
            <wp:docPr id="29"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cstate="print"/>
                    <a:srcRect/>
                    <a:stretch>
                      <a:fillRect/>
                    </a:stretch>
                  </pic:blipFill>
                  <pic:spPr bwMode="auto">
                    <a:xfrm>
                      <a:off x="0" y="0"/>
                      <a:ext cx="2825207" cy="1835714"/>
                    </a:xfrm>
                    <a:prstGeom prst="rect">
                      <a:avLst/>
                    </a:prstGeom>
                    <a:noFill/>
                    <a:ln w="9525">
                      <a:noFill/>
                      <a:miter lim="800000"/>
                      <a:headEnd/>
                      <a:tailEnd/>
                    </a:ln>
                  </pic:spPr>
                </pic:pic>
              </a:graphicData>
            </a:graphic>
          </wp:inline>
        </w:drawing>
      </w:r>
    </w:p>
    <w:p w:rsidR="00F775B0" w:rsidRDefault="00F775B0" w:rsidP="00F775B0">
      <w:pPr>
        <w:pStyle w:val="Epgrafe"/>
        <w:jc w:val="center"/>
      </w:pPr>
      <w:bookmarkStart w:id="100" w:name="_Ref268190310"/>
      <w:r>
        <w:t xml:space="preserve">Tabla </w:t>
      </w:r>
      <w:fldSimple w:instr=" SEQ Tabla \* ARABIC ">
        <w:r w:rsidR="000264D0">
          <w:rPr>
            <w:noProof/>
          </w:rPr>
          <w:t>4</w:t>
        </w:r>
      </w:fldSimple>
      <w:bookmarkEnd w:id="100"/>
      <w:r>
        <w:t>) Tabla de falla generadas según bit de salida.</w:t>
      </w:r>
    </w:p>
    <w:p w:rsidR="00FF22FB" w:rsidRPr="00FF22FB" w:rsidRDefault="00FF22FB" w:rsidP="00FF22FB"/>
    <w:p w:rsidR="00F775B0" w:rsidRDefault="00F775B0" w:rsidP="009B4F02">
      <w:pPr>
        <w:pStyle w:val="ParrafoTESIS"/>
      </w:pPr>
      <w:r>
        <w:t xml:space="preserve">A partir de la </w:t>
      </w:r>
      <w:fldSimple w:instr=" REF _Ref268190310 \h  \* MERGEFORMAT ">
        <w:ins w:id="101" w:author="FABRICIO" w:date="2010-08-23T19:29:00Z">
          <w:r w:rsidR="001C7B05">
            <w:t>t</w:t>
          </w:r>
        </w:ins>
        <w:del w:id="102" w:author="FABRICIO" w:date="2010-08-23T19:29:00Z">
          <w:r w:rsidR="000264D0" w:rsidDel="001C7B05">
            <w:delText>T</w:delText>
          </w:r>
        </w:del>
        <w:r w:rsidR="000264D0">
          <w:t xml:space="preserve">abla </w:t>
        </w:r>
        <w:r w:rsidR="000264D0">
          <w:rPr>
            <w:noProof/>
          </w:rPr>
          <w:t>4</w:t>
        </w:r>
      </w:fldSimple>
      <w:r>
        <w:t xml:space="preserve"> podemos destacar que todos los errores generados por la inyección tipo exponencial repercutieron tan solo en el bit MSB (ocasionando el total de las fallas). Realizando un pequeño análisis de la estructura interna del conversor se deduce que el efecto causado por la falla exponencial  afecta únicamente a este bit debido a que el mismo es una conexión directa de la salida de un comparador, evitando toda la lógica del decodificador que se ve involucrada en la determinación de los restantes bits. Esto nos permite concluir que el decodificador posee un notable efecto de filtrado de los errores producidos por las falla del tipo exponencial. Una posible solución sería intercalar una estructura lógica que no modifique el valor de la salida binaria, como por ejemplo dos negadores en </w:t>
      </w:r>
      <w:proofErr w:type="spellStart"/>
      <w:r>
        <w:t>serie</w:t>
      </w:r>
      <w:del w:id="103" w:author="FABRICIO" w:date="2010-08-23T19:30:00Z">
        <w:r w:rsidDel="001C7B05">
          <w:delText>, etc.</w:delText>
        </w:r>
      </w:del>
      <w:r>
        <w:t xml:space="preserve"> (A</w:t>
      </w:r>
      <w:proofErr w:type="spellEnd"/>
      <w:r>
        <w:t>PENDICE B).</w:t>
      </w:r>
    </w:p>
    <w:p w:rsidR="00F775B0" w:rsidRDefault="00F775B0" w:rsidP="00F775B0">
      <w:pPr>
        <w:spacing w:before="360" w:after="240"/>
        <w:jc w:val="center"/>
      </w:pPr>
      <w:r w:rsidRPr="001D0E4C">
        <w:rPr>
          <w:noProof/>
          <w:lang w:eastAsia="es-AR"/>
        </w:rPr>
        <w:drawing>
          <wp:inline distT="0" distB="0" distL="0" distR="0">
            <wp:extent cx="4572000" cy="3124200"/>
            <wp:effectExtent l="19050" t="0" r="19050" b="0"/>
            <wp:docPr id="15"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F775B0" w:rsidRDefault="00F775B0" w:rsidP="00F775B0">
      <w:pPr>
        <w:pStyle w:val="Epgrafe"/>
        <w:jc w:val="center"/>
      </w:pPr>
      <w:r>
        <w:t xml:space="preserve">Figura </w:t>
      </w:r>
      <w:fldSimple w:instr=" SEQ Figura \* ARABIC ">
        <w:ins w:id="104" w:author="FABRICIO" w:date="2010-08-23T18:45:00Z">
          <w:r w:rsidR="000264D0">
            <w:rPr>
              <w:noProof/>
            </w:rPr>
            <w:t>10</w:t>
          </w:r>
        </w:ins>
        <w:del w:id="105" w:author="FABRICIO" w:date="2010-08-23T18:45:00Z">
          <w:r w:rsidR="00F765A4" w:rsidDel="000264D0">
            <w:rPr>
              <w:noProof/>
            </w:rPr>
            <w:delText>12</w:delText>
          </w:r>
        </w:del>
      </w:fldSimple>
      <w:r>
        <w:t>) Gráfica de distribución de errores según bits de salida.</w:t>
      </w:r>
    </w:p>
    <w:p w:rsidR="00FF22FB" w:rsidRPr="00FF22FB" w:rsidRDefault="00FF22FB" w:rsidP="00FF22FB"/>
    <w:p w:rsidR="00F775B0" w:rsidRDefault="00F775B0" w:rsidP="00F775B0">
      <w:pPr>
        <w:pStyle w:val="Subttulo"/>
      </w:pPr>
      <w:r w:rsidRPr="004B47B5">
        <w:lastRenderedPageBreak/>
        <w:t xml:space="preserve">Distribución de errores según </w:t>
      </w:r>
      <w:r>
        <w:t>variación de amplitud y duración del evento:</w:t>
      </w:r>
    </w:p>
    <w:p w:rsidR="00F775B0" w:rsidRDefault="00F775B0" w:rsidP="009B4F02">
      <w:pPr>
        <w:pStyle w:val="ParrafoTESIS"/>
      </w:pPr>
      <w:r>
        <w:t>A continuación se presentan dos gráficos de dispersión en los cuales se analiza</w:t>
      </w:r>
      <w:ins w:id="106" w:author="FABRICIO" w:date="2010-08-23T19:30:00Z">
        <w:r w:rsidR="001C7B05">
          <w:t>n</w:t>
        </w:r>
      </w:ins>
      <w:r>
        <w:t xml:space="preserve"> la</w:t>
      </w:r>
      <w:ins w:id="107" w:author="FABRICIO" w:date="2010-08-23T19:30:00Z">
        <w:r w:rsidR="001C7B05">
          <w:t>s</w:t>
        </w:r>
      </w:ins>
      <w:r>
        <w:t xml:space="preserve"> </w:t>
      </w:r>
      <w:proofErr w:type="spellStart"/>
      <w:r>
        <w:t>duración</w:t>
      </w:r>
      <w:ins w:id="108" w:author="FABRICIO" w:date="2010-08-23T19:30:00Z">
        <w:r w:rsidR="001C7B05">
          <w:t>es</w:t>
        </w:r>
      </w:ins>
      <w:proofErr w:type="spellEnd"/>
      <w:r>
        <w:t xml:space="preserve"> de</w:t>
      </w:r>
      <w:ins w:id="109" w:author="FABRICIO" w:date="2010-08-23T19:30:00Z">
        <w:r w:rsidR="001C7B05">
          <w:t xml:space="preserve"> </w:t>
        </w:r>
      </w:ins>
      <w:r>
        <w:t>l</w:t>
      </w:r>
      <w:ins w:id="110" w:author="FABRICIO" w:date="2010-08-23T19:30:00Z">
        <w:r w:rsidR="001C7B05">
          <w:t>os</w:t>
        </w:r>
      </w:ins>
      <w:r>
        <w:t xml:space="preserve"> evento</w:t>
      </w:r>
      <w:ins w:id="111" w:author="FABRICIO" w:date="2010-08-23T19:30:00Z">
        <w:r w:rsidR="001C7B05">
          <w:t>s</w:t>
        </w:r>
      </w:ins>
      <w:r>
        <w:t xml:space="preserve"> transitorio</w:t>
      </w:r>
      <w:ins w:id="112" w:author="FABRICIO" w:date="2010-08-23T19:30:00Z">
        <w:r w:rsidR="001C7B05">
          <w:t>s</w:t>
        </w:r>
      </w:ins>
      <w:r>
        <w:t xml:space="preserve"> y las variaciones de amplitud de ést</w:t>
      </w:r>
      <w:del w:id="113" w:author="FABRICIO" w:date="2010-08-23T19:31:00Z">
        <w:r w:rsidDel="001C7B05">
          <w:delText>e</w:delText>
        </w:r>
      </w:del>
      <w:ins w:id="114" w:author="FABRICIO" w:date="2010-08-23T19:31:00Z">
        <w:r w:rsidR="001C7B05">
          <w:t>os</w:t>
        </w:r>
      </w:ins>
      <w:r>
        <w:t>. Los criterios utilizados para la condición de éxito/error son:</w:t>
      </w:r>
    </w:p>
    <w:p w:rsidR="00F775B0" w:rsidRPr="009C4E9E" w:rsidRDefault="00F775B0" w:rsidP="00F775B0">
      <w:r w:rsidRPr="009C4E9E">
        <w:t xml:space="preserve">Según </w:t>
      </w:r>
      <w:r>
        <w:t xml:space="preserve">su </w:t>
      </w:r>
      <w:r w:rsidRPr="009C4E9E">
        <w:t>amplitud:</w:t>
      </w:r>
    </w:p>
    <w:p w:rsidR="00F775B0" w:rsidRPr="00897D8B" w:rsidRDefault="00F775B0" w:rsidP="00F775B0">
      <w:pPr>
        <w:pStyle w:val="Prrafodelista"/>
        <w:numPr>
          <w:ilvl w:val="0"/>
          <w:numId w:val="1"/>
        </w:numPr>
        <w:rPr>
          <w:rFonts w:cstheme="minorHAnsi"/>
        </w:rPr>
      </w:pPr>
      <w:r w:rsidRPr="00897D8B">
        <w:rPr>
          <w:rFonts w:cstheme="minorHAnsi"/>
        </w:rPr>
        <w:t>un CERO lógico, es todo valor de ‘x’ perteneciente al rango: - 0.001V &lt;x&lt; 1.001V. *</w:t>
      </w:r>
    </w:p>
    <w:p w:rsidR="00F775B0" w:rsidRPr="00897D8B" w:rsidRDefault="00F775B0" w:rsidP="00F775B0">
      <w:pPr>
        <w:pStyle w:val="Prrafodelista"/>
        <w:numPr>
          <w:ilvl w:val="0"/>
          <w:numId w:val="1"/>
        </w:numPr>
        <w:rPr>
          <w:rFonts w:cstheme="minorHAnsi"/>
        </w:rPr>
      </w:pPr>
      <w:r w:rsidRPr="00897D8B">
        <w:rPr>
          <w:rFonts w:cstheme="minorHAnsi"/>
        </w:rPr>
        <w:t>un UNO lógico, es todo valor de ‘x’ perteneciente al rango: 2.299V &lt;x&lt; 3.301V. *</w:t>
      </w:r>
    </w:p>
    <w:p w:rsidR="00F775B0" w:rsidRPr="00CB43CF" w:rsidRDefault="00F775B0" w:rsidP="009B4F02">
      <w:pPr>
        <w:pStyle w:val="ParrafoTESIS"/>
      </w:pPr>
      <w:r w:rsidRPr="00CB43CF">
        <w:t>*los rangos posee</w:t>
      </w:r>
      <w:r>
        <w:t xml:space="preserve">n una diferencia </w:t>
      </w:r>
      <w:r w:rsidRPr="00CB43CF">
        <w:t>respecto a los limites definidos de UNO y CERO lógicos, para discriminar variaciones menores a 1mV.</w:t>
      </w:r>
    </w:p>
    <w:p w:rsidR="00F775B0" w:rsidRDefault="00F775B0" w:rsidP="00F775B0">
      <w:r>
        <w:t>Según su duración:</w:t>
      </w:r>
    </w:p>
    <w:p w:rsidR="00F775B0" w:rsidRDefault="00F775B0" w:rsidP="00F775B0">
      <w:pPr>
        <w:pStyle w:val="Prrafodelista"/>
        <w:numPr>
          <w:ilvl w:val="0"/>
          <w:numId w:val="2"/>
        </w:numPr>
      </w:pPr>
      <w:r>
        <w:t>un error está considerado como una variación de tensión mantenida por un tiempo mayor a 1ps (para valores menores el simulador demostró tener problemas para converger).</w:t>
      </w:r>
    </w:p>
    <w:p w:rsidR="00F775B0" w:rsidRDefault="00F775B0" w:rsidP="009B4F02">
      <w:pPr>
        <w:pStyle w:val="ParrafoTESIS"/>
      </w:pPr>
      <w:r>
        <w:t>Para el modelo exponencial se analizó el único bit erróneo, y para el modelo rampa el bit LSB</w:t>
      </w:r>
      <w:ins w:id="115" w:author="FABRICIO" w:date="2010-08-23T19:31:00Z">
        <w:r w:rsidR="001C7B05">
          <w:t>,</w:t>
        </w:r>
      </w:ins>
      <w:r>
        <w:t xml:space="preserve"> que fue el de mayor cantidad de errores</w:t>
      </w:r>
      <w:ins w:id="116" w:author="FABRICIO" w:date="2010-08-23T19:31:00Z">
        <w:r w:rsidR="001C7B05">
          <w:t xml:space="preserve"> </w:t>
        </w:r>
      </w:ins>
      <w:r>
        <w:t>(los gráficos de los restantes bits se encuentran en [APENDICE D]). En ambos gráficos se diferenció las inyecciones entre nodos NMOS y PMOS.</w:t>
      </w:r>
    </w:p>
    <w:p w:rsidR="00F775B0" w:rsidRDefault="00F775B0" w:rsidP="009B4F02">
      <w:pPr>
        <w:pStyle w:val="ParrafoTESIS"/>
      </w:pPr>
      <w:r>
        <w:t>A continuación tenemos el análisis de la gráfica para el modelo exponencial:</w:t>
      </w:r>
    </w:p>
    <w:p w:rsidR="00797A76" w:rsidRDefault="00B54E17" w:rsidP="00797A76">
      <w:pPr>
        <w:pStyle w:val="ParrafoTESIS"/>
        <w:ind w:firstLine="0"/>
      </w:pPr>
      <w:r>
        <w:rPr>
          <w:noProof/>
        </w:rPr>
        <w:drawing>
          <wp:inline distT="0" distB="0" distL="0" distR="0">
            <wp:extent cx="5042048" cy="3130005"/>
            <wp:effectExtent l="19050" t="0" r="6202" b="0"/>
            <wp:docPr id="1" name="0 Imagen" descr="exp-m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msb.png"/>
                    <pic:cNvPicPr/>
                  </pic:nvPicPr>
                  <pic:blipFill>
                    <a:blip r:embed="rId30" cstate="print"/>
                    <a:stretch>
                      <a:fillRect/>
                    </a:stretch>
                  </pic:blipFill>
                  <pic:spPr>
                    <a:xfrm>
                      <a:off x="0" y="0"/>
                      <a:ext cx="5039191" cy="3128231"/>
                    </a:xfrm>
                    <a:prstGeom prst="rect">
                      <a:avLst/>
                    </a:prstGeom>
                  </pic:spPr>
                </pic:pic>
              </a:graphicData>
            </a:graphic>
          </wp:inline>
        </w:drawing>
      </w:r>
    </w:p>
    <w:p w:rsidR="00F775B0" w:rsidRDefault="00797A76" w:rsidP="00F775B0">
      <w:pPr>
        <w:pStyle w:val="NormalWeb"/>
        <w:spacing w:before="0" w:beforeAutospacing="0" w:after="0" w:afterAutospacing="0"/>
        <w:jc w:val="center"/>
      </w:pPr>
      <w:r>
        <w:rPr>
          <w:noProof/>
        </w:rPr>
        <w:pict>
          <v:shapetype id="_x0000_t32" coordsize="21600,21600" o:spt="32" o:oned="t" path="m,l21600,21600e" filled="f">
            <v:path arrowok="t" fillok="f" o:connecttype="none"/>
            <o:lock v:ext="edit" shapetype="t"/>
          </v:shapetype>
          <v:shape id="_x0000_s1029" type="#_x0000_t32" style="position:absolute;left:0;text-align:left;margin-left:51.45pt;margin-top:178.8pt;width:336pt;height:0;z-index:251662336" o:connectortype="straight" strokecolor="#f79646 [3209]" strokeweight="1pt">
            <v:shadow type="perspective" color="#974706 [1609]" offset="1pt" offset2="-3pt"/>
          </v:shape>
        </w:pict>
      </w:r>
    </w:p>
    <w:p w:rsidR="00F775B0" w:rsidRDefault="00F775B0" w:rsidP="00F775B0">
      <w:pPr>
        <w:pStyle w:val="Epgrafe"/>
        <w:jc w:val="center"/>
      </w:pPr>
      <w:bookmarkStart w:id="117" w:name="_Ref268278231"/>
      <w:r>
        <w:t xml:space="preserve">Figura </w:t>
      </w:r>
      <w:fldSimple w:instr=" SEQ Figura \* ARABIC ">
        <w:ins w:id="118" w:author="FABRICIO" w:date="2010-08-23T18:45:00Z">
          <w:r w:rsidR="000264D0">
            <w:rPr>
              <w:noProof/>
            </w:rPr>
            <w:t>11</w:t>
          </w:r>
        </w:ins>
        <w:del w:id="119" w:author="FABRICIO" w:date="2010-08-23T18:45:00Z">
          <w:r w:rsidR="00F765A4" w:rsidDel="000264D0">
            <w:rPr>
              <w:noProof/>
            </w:rPr>
            <w:delText>13</w:delText>
          </w:r>
        </w:del>
      </w:fldSimple>
      <w:bookmarkEnd w:id="117"/>
      <w:r>
        <w:t>) Gráfica de dispersión, fallas MSB por inyección exponencial.</w:t>
      </w:r>
    </w:p>
    <w:p w:rsidR="00FF22FB" w:rsidRDefault="00F775B0" w:rsidP="009B4F02">
      <w:pPr>
        <w:pStyle w:val="ParrafoTESIS"/>
      </w:pPr>
      <w:r>
        <w:lastRenderedPageBreak/>
        <w:t xml:space="preserve">La </w:t>
      </w:r>
      <w:fldSimple w:instr=" REF _Ref268278231 \h  \* MERGEFORMAT ">
        <w:ins w:id="120" w:author="FABRICIO" w:date="2010-08-23T19:32:00Z">
          <w:r w:rsidR="001C7B05">
            <w:t>f</w:t>
          </w:r>
        </w:ins>
        <w:ins w:id="121" w:author="FABRICIO" w:date="2010-08-23T18:45:00Z">
          <w:r w:rsidR="000264D0">
            <w:t xml:space="preserve">igura </w:t>
          </w:r>
          <w:r w:rsidR="000264D0">
            <w:rPr>
              <w:noProof/>
            </w:rPr>
            <w:t>11</w:t>
          </w:r>
        </w:ins>
        <w:del w:id="122" w:author="FABRICIO" w:date="2010-08-23T18:45:00Z">
          <w:r w:rsidR="00F765A4" w:rsidDel="000264D0">
            <w:delText xml:space="preserve">Figura </w:delText>
          </w:r>
          <w:r w:rsidR="00F765A4" w:rsidDel="000264D0">
            <w:rPr>
              <w:noProof/>
            </w:rPr>
            <w:delText>13</w:delText>
          </w:r>
        </w:del>
      </w:fldSimple>
      <w:r>
        <w:t xml:space="preserve"> se encuentra dividida en 4 cuadrantes. Se aprecia que la gran mayoría de los errores se encuentran ubicados en el cuadrante inferior izquierdo, lo que indica</w:t>
      </w:r>
      <w:ins w:id="123" w:author="FABRICIO" w:date="2010-08-23T19:32:00Z">
        <w:r w:rsidR="001C7B05">
          <w:t>n</w:t>
        </w:r>
      </w:ins>
      <w:r>
        <w:t xml:space="preserve"> variaciones de amplitud pequeñas y de rápida recuperación. Observando el cuadrante superior izquierdo se encuentran principalmente las fallas causadas por inyección en nodos PMOS</w:t>
      </w:r>
      <w:ins w:id="124" w:author="FABRICIO" w:date="2010-08-23T19:32:00Z">
        <w:r w:rsidR="001C7B05">
          <w:t>,</w:t>
        </w:r>
      </w:ins>
      <w:r>
        <w:t xml:space="preserve"> lo que revela que son nodos más sensibles pero </w:t>
      </w:r>
      <w:del w:id="125" w:author="FABRICIO" w:date="2010-08-23T19:32:00Z">
        <w:r w:rsidDel="001C7B05">
          <w:delText xml:space="preserve">se </w:delText>
        </w:r>
      </w:del>
      <w:ins w:id="126" w:author="FABRICIO" w:date="2010-08-23T19:32:00Z">
        <w:r w:rsidR="001C7B05">
          <w:t>de rápida</w:t>
        </w:r>
        <w:r w:rsidR="001C7B05">
          <w:t xml:space="preserve"> </w:t>
        </w:r>
      </w:ins>
      <w:del w:id="127" w:author="FABRICIO" w:date="2010-08-23T19:33:00Z">
        <w:r w:rsidDel="001C7B05">
          <w:delText>estabiliza</w:delText>
        </w:r>
      </w:del>
      <w:del w:id="128" w:author="FABRICIO" w:date="2010-08-23T19:32:00Z">
        <w:r w:rsidDel="001C7B05">
          <w:delText>n</w:delText>
        </w:r>
      </w:del>
      <w:ins w:id="129" w:author="FABRICIO" w:date="2010-08-23T19:33:00Z">
        <w:r w:rsidR="001C7B05">
          <w:t>estabilización</w:t>
        </w:r>
      </w:ins>
      <w:del w:id="130" w:author="FABRICIO" w:date="2010-08-23T19:32:00Z">
        <w:r w:rsidDel="001C7B05">
          <w:delText xml:space="preserve"> rápidamente</w:delText>
        </w:r>
      </w:del>
      <w:r>
        <w:t>. En el cuadrante superior derecho encontramos similar cantidad de errores causados por inyección en transistores PMOS y NMOS, pero se percibe que los errores ocasionados a partir de inyecciones en nodos PMOS se encuentran agrupadas en un sector medio, indicando efectos similares de perturbación en todos ellos, a diferencia de los ocasionados por perturbar a los NMOS donde hay una clara variación en la duración de los eventos. Por último, en el sector inferior derecho, se observan únicamente errores formados a partir de inyecciones en nodos NMOS y de tiempos de  recuperación más prolongados en comparación con los PMOS.</w:t>
      </w:r>
    </w:p>
    <w:p w:rsidR="00F775B0" w:rsidRDefault="00F775B0" w:rsidP="009B4F02">
      <w:pPr>
        <w:pStyle w:val="ParrafoTESIS"/>
      </w:pPr>
      <w:r>
        <w:t>A continuación tenemos el gráfico de dispersión para las fallas en el bit LSB generadas por la inyección del modelo rampa.</w:t>
      </w:r>
    </w:p>
    <w:p w:rsidR="00797A76" w:rsidRDefault="00B54E17" w:rsidP="00797A76">
      <w:pPr>
        <w:pStyle w:val="ParrafoTESIS"/>
        <w:ind w:firstLine="0"/>
      </w:pPr>
      <w:r>
        <w:rPr>
          <w:noProof/>
        </w:rPr>
        <w:drawing>
          <wp:inline distT="0" distB="0" distL="0" distR="0">
            <wp:extent cx="4967620" cy="3051968"/>
            <wp:effectExtent l="19050" t="0" r="4430" b="0"/>
            <wp:docPr id="4" name="3 Imagen" descr="rampa-l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mpa-lsb.png"/>
                    <pic:cNvPicPr/>
                  </pic:nvPicPr>
                  <pic:blipFill>
                    <a:blip r:embed="rId31" cstate="print"/>
                    <a:stretch>
                      <a:fillRect/>
                    </a:stretch>
                  </pic:blipFill>
                  <pic:spPr>
                    <a:xfrm>
                      <a:off x="0" y="0"/>
                      <a:ext cx="4964806" cy="3050239"/>
                    </a:xfrm>
                    <a:prstGeom prst="rect">
                      <a:avLst/>
                    </a:prstGeom>
                  </pic:spPr>
                </pic:pic>
              </a:graphicData>
            </a:graphic>
          </wp:inline>
        </w:drawing>
      </w:r>
    </w:p>
    <w:p w:rsidR="00F775B0" w:rsidRDefault="00F775B0" w:rsidP="00F775B0">
      <w:pPr>
        <w:pStyle w:val="NormalWeb"/>
        <w:spacing w:before="0" w:beforeAutospacing="0" w:after="0" w:afterAutospacing="0"/>
        <w:jc w:val="center"/>
      </w:pPr>
    </w:p>
    <w:p w:rsidR="00F775B0" w:rsidRDefault="00F775B0" w:rsidP="00F775B0">
      <w:pPr>
        <w:pStyle w:val="Epgrafe"/>
        <w:jc w:val="center"/>
      </w:pPr>
      <w:bookmarkStart w:id="131" w:name="_Ref268278439"/>
      <w:r>
        <w:t xml:space="preserve">Figura </w:t>
      </w:r>
      <w:fldSimple w:instr=" SEQ Figura \* ARABIC ">
        <w:ins w:id="132" w:author="FABRICIO" w:date="2010-08-23T18:45:00Z">
          <w:r w:rsidR="000264D0">
            <w:rPr>
              <w:noProof/>
            </w:rPr>
            <w:t>12</w:t>
          </w:r>
        </w:ins>
        <w:del w:id="133" w:author="FABRICIO" w:date="2010-08-23T18:45:00Z">
          <w:r w:rsidR="00F765A4" w:rsidDel="000264D0">
            <w:rPr>
              <w:noProof/>
            </w:rPr>
            <w:delText>14</w:delText>
          </w:r>
        </w:del>
      </w:fldSimple>
      <w:bookmarkEnd w:id="131"/>
      <w:r>
        <w:t>) Gráfica de dispersión, fallas LSB por inyección rampa.</w:t>
      </w:r>
    </w:p>
    <w:p w:rsidR="00F775B0" w:rsidRDefault="00F775B0" w:rsidP="009B4F02">
      <w:pPr>
        <w:pStyle w:val="ParrafoTESIS"/>
      </w:pPr>
      <w:r>
        <w:t xml:space="preserve">Al igual que la anterior, la </w:t>
      </w:r>
      <w:fldSimple w:instr=" REF _Ref268278439 \h  \* MERGEFORMAT ">
        <w:ins w:id="134" w:author="FABRICIO" w:date="2010-08-23T19:34:00Z">
          <w:r w:rsidR="001C7B05">
            <w:t>f</w:t>
          </w:r>
        </w:ins>
        <w:ins w:id="135" w:author="FABRICIO" w:date="2010-08-23T18:45:00Z">
          <w:r w:rsidR="000264D0">
            <w:t xml:space="preserve">igura </w:t>
          </w:r>
          <w:r w:rsidR="000264D0">
            <w:rPr>
              <w:noProof/>
            </w:rPr>
            <w:t>12</w:t>
          </w:r>
        </w:ins>
        <w:del w:id="136" w:author="FABRICIO" w:date="2010-08-23T18:45:00Z">
          <w:r w:rsidR="00F765A4" w:rsidDel="000264D0">
            <w:delText xml:space="preserve">Figura </w:delText>
          </w:r>
          <w:r w:rsidR="00F765A4" w:rsidDel="000264D0">
            <w:rPr>
              <w:noProof/>
            </w:rPr>
            <w:delText>14</w:delText>
          </w:r>
        </w:del>
      </w:fldSimple>
      <w:r>
        <w:t xml:space="preserve"> se divide en 4 cuadrantes. Podemos notar que más del 75% de los errores ocurridos en las simulaciones poseen variaciones menores a l</w:t>
      </w:r>
      <w:del w:id="137" w:author="FABRICIO" w:date="2010-08-23T19:50:00Z">
        <w:r w:rsidDel="00B54E17">
          <w:delText>a</w:delText>
        </w:r>
      </w:del>
      <w:ins w:id="138" w:author="FABRICIO" w:date="2010-08-23T19:50:00Z">
        <w:r w:rsidR="00B54E17">
          <w:t>o</w:t>
        </w:r>
      </w:ins>
      <w:r>
        <w:t xml:space="preserve">s 1.15 voltios y una duración de evento máxima de 10uS. El resto de los errores analizados poseen una duración mayor, entre 25 y 50uS, con variaciones bastante dispersas. Los transistores NMOS perturbados </w:t>
      </w:r>
      <w:del w:id="139" w:author="FABRICIO" w:date="2010-08-23T19:50:00Z">
        <w:r w:rsidDel="00B54E17">
          <w:delText xml:space="preserve"> </w:delText>
        </w:r>
      </w:del>
      <w:r>
        <w:t>se encuentran dispersos en una franja de tiempo entre 33 y 43uS, en cambio</w:t>
      </w:r>
      <w:del w:id="140" w:author="FABRICIO" w:date="2010-08-23T19:50:00Z">
        <w:r w:rsidDel="00B54E17">
          <w:delText>,</w:delText>
        </w:r>
      </w:del>
      <w:r>
        <w:t xml:space="preserve"> para </w:t>
      </w:r>
      <w:r>
        <w:lastRenderedPageBreak/>
        <w:t>los PMOS la dispersión es mayor pero se divide en dos franjas muy acotadas, una entre los 24 y 26uS, y la otra entre los 48 y 50uS.</w:t>
      </w:r>
    </w:p>
    <w:p w:rsidR="00033937" w:rsidRDefault="00033937" w:rsidP="00F775B0">
      <w:pPr>
        <w:pStyle w:val="Subttulo"/>
      </w:pPr>
    </w:p>
    <w:p w:rsidR="00F775B0" w:rsidRDefault="00F775B0" w:rsidP="00F775B0">
      <w:pPr>
        <w:pStyle w:val="Subttulo"/>
      </w:pPr>
      <w:r w:rsidRPr="004B47B5">
        <w:t xml:space="preserve">Distribución de errores según </w:t>
      </w:r>
      <w:r>
        <w:t>tipo de transistor y falla:</w:t>
      </w:r>
    </w:p>
    <w:p w:rsidR="00F775B0" w:rsidRDefault="00F775B0" w:rsidP="009B4F02">
      <w:pPr>
        <w:pStyle w:val="ParrafoTESIS"/>
      </w:pPr>
      <w:r>
        <w:t>En esta sección se presentará un análisis de la sensibilidad del conversor a errores según el tipo de transistor en el cual se inyecta</w:t>
      </w:r>
      <w:del w:id="141" w:author="FABRICIO" w:date="2010-08-23T19:52:00Z">
        <w:r w:rsidDel="00B54E17">
          <w:delText>,</w:delText>
        </w:r>
      </w:del>
      <w:r>
        <w:t xml:space="preserve"> y </w:t>
      </w:r>
      <w:del w:id="142" w:author="FABRICIO" w:date="2010-08-23T19:52:00Z">
        <w:r w:rsidDel="00B54E17">
          <w:delText xml:space="preserve">también </w:delText>
        </w:r>
      </w:del>
      <w:r>
        <w:t xml:space="preserve">la sensibilidad de éstos al tipo de falla. La </w:t>
      </w:r>
      <w:ins w:id="143" w:author="FABRICIO" w:date="2010-08-23T19:53:00Z">
        <w:r w:rsidR="00B54E17">
          <w:fldChar w:fldCharType="begin"/>
        </w:r>
        <w:r w:rsidR="00B54E17">
          <w:instrText xml:space="preserve"> REF _Ref270356555 \h </w:instrText>
        </w:r>
      </w:ins>
      <w:r w:rsidR="00B54E17">
        <w:fldChar w:fldCharType="separate"/>
      </w:r>
      <w:ins w:id="144" w:author="FABRICIO" w:date="2010-08-23T19:53:00Z">
        <w:r w:rsidR="00B54E17">
          <w:t>t</w:t>
        </w:r>
        <w:r w:rsidR="00B54E17">
          <w:t xml:space="preserve">abla </w:t>
        </w:r>
        <w:r w:rsidR="00B54E17">
          <w:rPr>
            <w:noProof/>
          </w:rPr>
          <w:t>5</w:t>
        </w:r>
        <w:r w:rsidR="00B54E17">
          <w:fldChar w:fldCharType="end"/>
        </w:r>
      </w:ins>
      <w:del w:id="145" w:author="FABRICIO" w:date="2010-08-23T19:53:00Z">
        <w:r w:rsidDel="00B54E17">
          <w:delText xml:space="preserve">tabla </w:delText>
        </w:r>
      </w:del>
      <w:ins w:id="146" w:author="FABRICIO" w:date="2010-08-23T19:54:00Z">
        <w:r w:rsidR="00B54E17">
          <w:t xml:space="preserve"> </w:t>
        </w:r>
      </w:ins>
      <w:r>
        <w:t>a continuación muestra la cantidad de errores en veces y en porcentual:</w:t>
      </w:r>
    </w:p>
    <w:p w:rsidR="00F775B0" w:rsidRDefault="00F775B0" w:rsidP="00F775B0">
      <w:pPr>
        <w:pStyle w:val="Epgrafe"/>
        <w:jc w:val="center"/>
      </w:pPr>
      <w:r>
        <w:rPr>
          <w:noProof/>
          <w:lang w:eastAsia="es-AR"/>
        </w:rPr>
        <w:drawing>
          <wp:inline distT="0" distB="0" distL="0" distR="0">
            <wp:extent cx="2439478" cy="776377"/>
            <wp:effectExtent l="19050" t="0" r="0" b="0"/>
            <wp:docPr id="10" name="Imagen 2" descr="C:\Users\FACUND~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CUND~1\AppData\Local\Temp\msohtmlclip1\01\clip_image001.png"/>
                    <pic:cNvPicPr>
                      <a:picLocks noChangeAspect="1" noChangeArrowheads="1"/>
                    </pic:cNvPicPr>
                  </pic:nvPicPr>
                  <pic:blipFill>
                    <a:blip r:embed="rId32" cstate="print"/>
                    <a:srcRect t="15888"/>
                    <a:stretch>
                      <a:fillRect/>
                    </a:stretch>
                  </pic:blipFill>
                  <pic:spPr bwMode="auto">
                    <a:xfrm>
                      <a:off x="0" y="0"/>
                      <a:ext cx="2439478" cy="776377"/>
                    </a:xfrm>
                    <a:prstGeom prst="rect">
                      <a:avLst/>
                    </a:prstGeom>
                    <a:noFill/>
                    <a:ln w="9525">
                      <a:noFill/>
                      <a:miter lim="800000"/>
                      <a:headEnd/>
                      <a:tailEnd/>
                    </a:ln>
                  </pic:spPr>
                </pic:pic>
              </a:graphicData>
            </a:graphic>
          </wp:inline>
        </w:drawing>
      </w:r>
    </w:p>
    <w:p w:rsidR="00F775B0" w:rsidRDefault="00F775B0" w:rsidP="00F775B0">
      <w:pPr>
        <w:pStyle w:val="Epgrafe"/>
        <w:jc w:val="center"/>
      </w:pPr>
      <w:bookmarkStart w:id="147" w:name="_Ref270356555"/>
      <w:r>
        <w:t xml:space="preserve">Tabla </w:t>
      </w:r>
      <w:fldSimple w:instr=" SEQ Tabla \* ARABIC ">
        <w:r w:rsidR="000264D0">
          <w:rPr>
            <w:noProof/>
          </w:rPr>
          <w:t>5</w:t>
        </w:r>
      </w:fldSimple>
      <w:bookmarkEnd w:id="147"/>
      <w:r>
        <w:t>) Tabla de fallas discriminados por tipo de transistor.</w:t>
      </w:r>
    </w:p>
    <w:p w:rsidR="00F775B0" w:rsidRDefault="00F775B0" w:rsidP="009B4F02">
      <w:pPr>
        <w:pStyle w:val="ParrafoTESIS"/>
      </w:pPr>
      <w:r>
        <w:t xml:space="preserve">Como se puede observar en </w:t>
      </w:r>
      <w:del w:id="148" w:author="FABRICIO" w:date="2010-08-23T19:53:00Z">
        <w:r w:rsidDel="00B54E17">
          <w:delText>el grafico</w:delText>
        </w:r>
      </w:del>
      <w:ins w:id="149" w:author="FABRICIO" w:date="2010-08-23T19:53:00Z">
        <w:r w:rsidR="00B54E17">
          <w:t xml:space="preserve">la </w:t>
        </w:r>
        <w:r w:rsidR="00B54E17">
          <w:fldChar w:fldCharType="begin"/>
        </w:r>
        <w:r w:rsidR="00B54E17">
          <w:instrText xml:space="preserve"> REF _Ref270356524 \h </w:instrText>
        </w:r>
      </w:ins>
      <w:r w:rsidR="00B54E17">
        <w:fldChar w:fldCharType="separate"/>
      </w:r>
      <w:ins w:id="150" w:author="FABRICIO" w:date="2010-08-23T19:53:00Z">
        <w:r w:rsidR="00B54E17">
          <w:t>f</w:t>
        </w:r>
        <w:r w:rsidR="00B54E17">
          <w:t xml:space="preserve">igura </w:t>
        </w:r>
        <w:r w:rsidR="00B54E17">
          <w:rPr>
            <w:noProof/>
          </w:rPr>
          <w:t>13</w:t>
        </w:r>
        <w:r w:rsidR="00B54E17">
          <w:fldChar w:fldCharType="end"/>
        </w:r>
      </w:ins>
      <w:r>
        <w:t>, la sensibilidad de los transistores PMOS es considerablemente mayor que los NMOS, mostrando un 88% de errores para este tipo.</w:t>
      </w:r>
    </w:p>
    <w:p w:rsidR="00F775B0" w:rsidRDefault="00F775B0" w:rsidP="00F775B0">
      <w:pPr>
        <w:pStyle w:val="NormalWeb"/>
        <w:spacing w:before="0" w:beforeAutospacing="0" w:after="0" w:afterAutospacing="0"/>
        <w:jc w:val="center"/>
      </w:pPr>
      <w:r w:rsidRPr="004C3251">
        <w:rPr>
          <w:noProof/>
        </w:rPr>
        <w:drawing>
          <wp:inline distT="0" distB="0" distL="0" distR="0">
            <wp:extent cx="4139387" cy="2477387"/>
            <wp:effectExtent l="19050" t="0" r="13513" b="0"/>
            <wp:docPr id="12"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9F0C78" w:rsidRDefault="009F0C78" w:rsidP="009F0C78">
      <w:pPr>
        <w:pStyle w:val="NormalWeb"/>
        <w:spacing w:before="0" w:beforeAutospacing="0" w:after="0" w:afterAutospacing="0"/>
      </w:pPr>
    </w:p>
    <w:p w:rsidR="00F775B0" w:rsidRDefault="00F775B0" w:rsidP="00F775B0">
      <w:pPr>
        <w:pStyle w:val="Epgrafe"/>
        <w:jc w:val="center"/>
      </w:pPr>
      <w:bookmarkStart w:id="151" w:name="_Ref270356524"/>
      <w:r>
        <w:t xml:space="preserve">Figura </w:t>
      </w:r>
      <w:fldSimple w:instr=" SEQ Figura \* ARABIC ">
        <w:ins w:id="152" w:author="FABRICIO" w:date="2010-08-23T18:45:00Z">
          <w:r w:rsidR="000264D0">
            <w:rPr>
              <w:noProof/>
            </w:rPr>
            <w:t>13</w:t>
          </w:r>
        </w:ins>
        <w:del w:id="153" w:author="FABRICIO" w:date="2010-08-23T18:45:00Z">
          <w:r w:rsidR="00F765A4" w:rsidDel="000264D0">
            <w:rPr>
              <w:noProof/>
            </w:rPr>
            <w:delText>15</w:delText>
          </w:r>
        </w:del>
      </w:fldSimple>
      <w:bookmarkEnd w:id="151"/>
      <w:r>
        <w:t>) Gráfica porcentual de errores según tipo de transistor.</w:t>
      </w:r>
    </w:p>
    <w:p w:rsidR="00F775B0" w:rsidRDefault="00F775B0" w:rsidP="009B4F02">
      <w:pPr>
        <w:pStyle w:val="ParrafoTESIS"/>
      </w:pPr>
      <w:r>
        <w:t xml:space="preserve">Si bien la sensibilidad es mayor para los transistores PMOS, el tipo de falla inyectada nos da </w:t>
      </w:r>
      <w:proofErr w:type="gramStart"/>
      <w:r>
        <w:t>otros indicio</w:t>
      </w:r>
      <w:del w:id="154" w:author="FABRICIO" w:date="2010-08-23T19:54:00Z">
        <w:r w:rsidDel="00B54E17">
          <w:delText>s</w:delText>
        </w:r>
      </w:del>
      <w:proofErr w:type="gramEnd"/>
      <w:r>
        <w:t xml:space="preserve"> de las sensibilidades del conversor a los efectos de los ASETs.</w:t>
      </w:r>
    </w:p>
    <w:p w:rsidR="00F775B0" w:rsidRDefault="00F775B0" w:rsidP="00292332">
      <w:pPr>
        <w:jc w:val="center"/>
      </w:pPr>
      <w:r>
        <w:rPr>
          <w:noProof/>
          <w:lang w:eastAsia="es-AR"/>
        </w:rPr>
        <w:lastRenderedPageBreak/>
        <w:drawing>
          <wp:inline distT="0" distB="0" distL="0" distR="0">
            <wp:extent cx="2683207" cy="2556889"/>
            <wp:effectExtent l="19050" t="0" r="21893" b="0"/>
            <wp:docPr id="35"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r>
        <w:rPr>
          <w:noProof/>
          <w:lang w:eastAsia="es-AR"/>
        </w:rPr>
        <w:drawing>
          <wp:inline distT="0" distB="0" distL="0" distR="0">
            <wp:extent cx="2702885" cy="2562447"/>
            <wp:effectExtent l="19050" t="0" r="21265" b="9303"/>
            <wp:docPr id="36"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F775B0" w:rsidRDefault="00F775B0" w:rsidP="00F775B0">
      <w:pPr>
        <w:pStyle w:val="Epgrafe"/>
        <w:jc w:val="center"/>
      </w:pPr>
      <w:bookmarkStart w:id="155" w:name="_Ref270356608"/>
      <w:r>
        <w:t xml:space="preserve">Figura </w:t>
      </w:r>
      <w:fldSimple w:instr=" SEQ Figura \* ARABIC ">
        <w:ins w:id="156" w:author="FABRICIO" w:date="2010-08-23T18:45:00Z">
          <w:r w:rsidR="000264D0">
            <w:rPr>
              <w:noProof/>
            </w:rPr>
            <w:t>14</w:t>
          </w:r>
        </w:ins>
        <w:del w:id="157" w:author="FABRICIO" w:date="2010-08-23T18:45:00Z">
          <w:r w:rsidR="00F765A4" w:rsidDel="000264D0">
            <w:rPr>
              <w:noProof/>
            </w:rPr>
            <w:delText>16</w:delText>
          </w:r>
        </w:del>
      </w:fldSimple>
      <w:bookmarkEnd w:id="155"/>
      <w:r>
        <w:t>) Gráficas de cantidad de fallas según transistor y modelo inyectado.</w:t>
      </w:r>
    </w:p>
    <w:p w:rsidR="00F775B0" w:rsidRPr="00CD23EB" w:rsidRDefault="00F775B0" w:rsidP="009B4F02">
      <w:pPr>
        <w:pStyle w:val="ParrafoTESIS"/>
      </w:pPr>
      <w:r w:rsidRPr="00CD23EB">
        <w:t xml:space="preserve">Como se observa en la </w:t>
      </w:r>
      <w:ins w:id="158" w:author="FABRICIO" w:date="2010-08-23T19:54:00Z">
        <w:r w:rsidR="00B54E17">
          <w:fldChar w:fldCharType="begin"/>
        </w:r>
        <w:r w:rsidR="00B54E17">
          <w:instrText xml:space="preserve"> REF _Ref270356608 \h </w:instrText>
        </w:r>
      </w:ins>
      <w:r w:rsidR="00B54E17">
        <w:fldChar w:fldCharType="separate"/>
      </w:r>
      <w:ins w:id="159" w:author="FABRICIO" w:date="2010-08-23T19:54:00Z">
        <w:r w:rsidR="00B54E17">
          <w:t>f</w:t>
        </w:r>
        <w:r w:rsidR="00B54E17">
          <w:t xml:space="preserve">igura </w:t>
        </w:r>
        <w:r w:rsidR="00B54E17">
          <w:rPr>
            <w:noProof/>
          </w:rPr>
          <w:t>14</w:t>
        </w:r>
        <w:r w:rsidR="00B54E17">
          <w:fldChar w:fldCharType="end"/>
        </w:r>
      </w:ins>
      <w:del w:id="160" w:author="FABRICIO" w:date="2010-08-23T19:54:00Z">
        <w:r w:rsidRPr="00CD23EB" w:rsidDel="00B54E17">
          <w:delText>figura 23</w:delText>
        </w:r>
      </w:del>
      <w:r w:rsidRPr="00CD23EB">
        <w:t xml:space="preserve">, la sensibilidad de los transistores NMOS a las fallas es prácticamente la misma. Sin embargo, la diferencia en la cantidad de errores para las inyecciones </w:t>
      </w:r>
      <w:del w:id="161" w:author="FABRICIO" w:date="2010-08-23T19:55:00Z">
        <w:r w:rsidRPr="00CD23EB" w:rsidDel="00B54E17">
          <w:delText xml:space="preserve">de </w:delText>
        </w:r>
      </w:del>
      <w:ins w:id="162" w:author="FABRICIO" w:date="2010-08-23T19:55:00Z">
        <w:r w:rsidR="00B54E17">
          <w:t>en</w:t>
        </w:r>
        <w:r w:rsidR="00B54E17" w:rsidRPr="00CD23EB">
          <w:t xml:space="preserve"> </w:t>
        </w:r>
      </w:ins>
      <w:r w:rsidRPr="00CD23EB">
        <w:t>los transistores PMOS muestra una fuerte diferencia</w:t>
      </w:r>
      <w:ins w:id="163" w:author="FABRICIO" w:date="2010-08-23T19:55:00Z">
        <w:r w:rsidR="00B54E17">
          <w:t>,</w:t>
        </w:r>
      </w:ins>
      <w:r w:rsidRPr="00CD23EB">
        <w:t xml:space="preserve"> revelando que los transistores PMOS son gravemente afectados por la inyección tipo rampa</w:t>
      </w:r>
      <w:ins w:id="164" w:author="FABRICIO" w:date="2010-08-23T19:55:00Z">
        <w:r w:rsidR="00B54E17">
          <w:t xml:space="preserve"> (o trapezoidal)</w:t>
        </w:r>
      </w:ins>
      <w:r w:rsidRPr="00CD23EB">
        <w:t>.</w:t>
      </w:r>
    </w:p>
    <w:sectPr w:rsidR="00F775B0" w:rsidRPr="00CD23EB" w:rsidSect="00616D86">
      <w:type w:val="continuous"/>
      <w:pgSz w:w="11907" w:h="16840" w:code="9"/>
      <w:pgMar w:top="1418" w:right="1467" w:bottom="1418"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875F32"/>
    <w:multiLevelType w:val="hybridMultilevel"/>
    <w:tmpl w:val="9522E4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379A3EBB"/>
    <w:multiLevelType w:val="hybridMultilevel"/>
    <w:tmpl w:val="979E27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trackRevisions/>
  <w:defaultTabStop w:val="708"/>
  <w:hyphenationZone w:val="425"/>
  <w:characterSpacingControl w:val="doNotCompress"/>
  <w:compat/>
  <w:rsids>
    <w:rsidRoot w:val="00F775B0"/>
    <w:rsid w:val="000264D0"/>
    <w:rsid w:val="00033937"/>
    <w:rsid w:val="00053655"/>
    <w:rsid w:val="00054CFE"/>
    <w:rsid w:val="0009702E"/>
    <w:rsid w:val="000B0A36"/>
    <w:rsid w:val="000B21AD"/>
    <w:rsid w:val="000E1236"/>
    <w:rsid w:val="00106434"/>
    <w:rsid w:val="0016083D"/>
    <w:rsid w:val="0016291B"/>
    <w:rsid w:val="00172BD2"/>
    <w:rsid w:val="001B470B"/>
    <w:rsid w:val="001C2D8D"/>
    <w:rsid w:val="001C7B05"/>
    <w:rsid w:val="00223B4D"/>
    <w:rsid w:val="002306F0"/>
    <w:rsid w:val="002536E1"/>
    <w:rsid w:val="00263FEE"/>
    <w:rsid w:val="00287AC6"/>
    <w:rsid w:val="00292332"/>
    <w:rsid w:val="0034112D"/>
    <w:rsid w:val="00375C12"/>
    <w:rsid w:val="00390638"/>
    <w:rsid w:val="00426103"/>
    <w:rsid w:val="004611E1"/>
    <w:rsid w:val="00466B8C"/>
    <w:rsid w:val="00480654"/>
    <w:rsid w:val="00483042"/>
    <w:rsid w:val="00511F82"/>
    <w:rsid w:val="00517834"/>
    <w:rsid w:val="00534556"/>
    <w:rsid w:val="0053787C"/>
    <w:rsid w:val="00563954"/>
    <w:rsid w:val="00575A3C"/>
    <w:rsid w:val="0058568B"/>
    <w:rsid w:val="005907C8"/>
    <w:rsid w:val="005C3CF6"/>
    <w:rsid w:val="005C6F90"/>
    <w:rsid w:val="005E0721"/>
    <w:rsid w:val="005E4EE9"/>
    <w:rsid w:val="005E5C8C"/>
    <w:rsid w:val="005E5E6D"/>
    <w:rsid w:val="005F2293"/>
    <w:rsid w:val="00616D86"/>
    <w:rsid w:val="00686CFA"/>
    <w:rsid w:val="0069171A"/>
    <w:rsid w:val="006B6A9C"/>
    <w:rsid w:val="006D5C1A"/>
    <w:rsid w:val="00751F41"/>
    <w:rsid w:val="00797A76"/>
    <w:rsid w:val="007A1680"/>
    <w:rsid w:val="007B22F4"/>
    <w:rsid w:val="007E0E64"/>
    <w:rsid w:val="008758D7"/>
    <w:rsid w:val="008A5A9E"/>
    <w:rsid w:val="00955102"/>
    <w:rsid w:val="00987B23"/>
    <w:rsid w:val="009B4F02"/>
    <w:rsid w:val="009D1821"/>
    <w:rsid w:val="009F0C78"/>
    <w:rsid w:val="00A07A75"/>
    <w:rsid w:val="00A5681A"/>
    <w:rsid w:val="00A63E31"/>
    <w:rsid w:val="00A8315E"/>
    <w:rsid w:val="00A84024"/>
    <w:rsid w:val="00AA2DA0"/>
    <w:rsid w:val="00AD2865"/>
    <w:rsid w:val="00B23CE5"/>
    <w:rsid w:val="00B32CC3"/>
    <w:rsid w:val="00B54E17"/>
    <w:rsid w:val="00B8434B"/>
    <w:rsid w:val="00B870B0"/>
    <w:rsid w:val="00BF4D14"/>
    <w:rsid w:val="00C472FA"/>
    <w:rsid w:val="00C65C81"/>
    <w:rsid w:val="00CA767D"/>
    <w:rsid w:val="00CB6FE2"/>
    <w:rsid w:val="00CC4CA7"/>
    <w:rsid w:val="00CC7E27"/>
    <w:rsid w:val="00D01726"/>
    <w:rsid w:val="00D37CF0"/>
    <w:rsid w:val="00D7582F"/>
    <w:rsid w:val="00DB3D76"/>
    <w:rsid w:val="00DC6FBE"/>
    <w:rsid w:val="00DD441E"/>
    <w:rsid w:val="00DF7568"/>
    <w:rsid w:val="00E70115"/>
    <w:rsid w:val="00F23C09"/>
    <w:rsid w:val="00F24095"/>
    <w:rsid w:val="00F66C74"/>
    <w:rsid w:val="00F727DA"/>
    <w:rsid w:val="00F74F32"/>
    <w:rsid w:val="00F75690"/>
    <w:rsid w:val="00F765A4"/>
    <w:rsid w:val="00F775B0"/>
    <w:rsid w:val="00FA3303"/>
    <w:rsid w:val="00FC3263"/>
    <w:rsid w:val="00FC46F5"/>
    <w:rsid w:val="00FE3A24"/>
    <w:rsid w:val="00FF22F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rules v:ext="edit">
        <o:r id="V:Rule8"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5B0"/>
  </w:style>
  <w:style w:type="paragraph" w:styleId="Ttulo1">
    <w:name w:val="heading 1"/>
    <w:basedOn w:val="Normal"/>
    <w:next w:val="Normal"/>
    <w:link w:val="Ttulo1Car"/>
    <w:uiPriority w:val="9"/>
    <w:qFormat/>
    <w:rsid w:val="00F775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775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775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775B0"/>
    <w:rPr>
      <w:rFonts w:asciiTheme="majorHAnsi" w:eastAsiaTheme="majorEastAsia" w:hAnsiTheme="majorHAnsi" w:cstheme="majorBidi"/>
      <w:b/>
      <w:bCs/>
      <w:color w:val="4F81BD" w:themeColor="accent1"/>
    </w:rPr>
  </w:style>
  <w:style w:type="paragraph" w:styleId="Epgrafe">
    <w:name w:val="caption"/>
    <w:basedOn w:val="Normal"/>
    <w:next w:val="Normal"/>
    <w:uiPriority w:val="35"/>
    <w:unhideWhenUsed/>
    <w:qFormat/>
    <w:rsid w:val="00F775B0"/>
    <w:pPr>
      <w:spacing w:line="240" w:lineRule="auto"/>
    </w:pPr>
    <w:rPr>
      <w:b/>
      <w:bCs/>
      <w:color w:val="4F81BD" w:themeColor="accent1"/>
      <w:sz w:val="18"/>
      <w:szCs w:val="18"/>
    </w:rPr>
  </w:style>
  <w:style w:type="paragraph" w:customStyle="1" w:styleId="ParrafoTESIS">
    <w:name w:val="Parrafo_TESIS"/>
    <w:basedOn w:val="Normal"/>
    <w:autoRedefine/>
    <w:qFormat/>
    <w:rsid w:val="005E5C8C"/>
    <w:pPr>
      <w:spacing w:before="120" w:after="120" w:line="360" w:lineRule="auto"/>
      <w:ind w:firstLine="709"/>
      <w:jc w:val="both"/>
    </w:pPr>
    <w:rPr>
      <w:rFonts w:cstheme="minorHAnsi"/>
      <w:lang w:eastAsia="es-AR"/>
    </w:rPr>
  </w:style>
  <w:style w:type="paragraph" w:styleId="Textodeglobo">
    <w:name w:val="Balloon Text"/>
    <w:basedOn w:val="Normal"/>
    <w:link w:val="TextodegloboCar"/>
    <w:uiPriority w:val="99"/>
    <w:semiHidden/>
    <w:unhideWhenUsed/>
    <w:rsid w:val="00F775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75B0"/>
    <w:rPr>
      <w:rFonts w:ascii="Tahoma" w:hAnsi="Tahoma" w:cs="Tahoma"/>
      <w:sz w:val="16"/>
      <w:szCs w:val="16"/>
    </w:rPr>
  </w:style>
  <w:style w:type="character" w:customStyle="1" w:styleId="Ttulo1Car">
    <w:name w:val="Título 1 Car"/>
    <w:basedOn w:val="Fuentedeprrafopredeter"/>
    <w:link w:val="Ttulo1"/>
    <w:uiPriority w:val="9"/>
    <w:rsid w:val="00F775B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775B0"/>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F775B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troCAPTESIS">
    <w:name w:val="IntroCAP_TESIS"/>
    <w:basedOn w:val="Normal"/>
    <w:qFormat/>
    <w:rsid w:val="00F775B0"/>
    <w:pPr>
      <w:spacing w:before="120" w:after="120" w:line="360" w:lineRule="auto"/>
      <w:ind w:firstLine="709"/>
      <w:jc w:val="both"/>
    </w:pPr>
    <w:rPr>
      <w:rFonts w:cstheme="minorHAnsi"/>
      <w:i/>
    </w:rPr>
  </w:style>
  <w:style w:type="paragraph" w:styleId="NormalWeb">
    <w:name w:val="Normal (Web)"/>
    <w:basedOn w:val="Normal"/>
    <w:uiPriority w:val="99"/>
    <w:unhideWhenUsed/>
    <w:rsid w:val="00F775B0"/>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F775B0"/>
    <w:pPr>
      <w:ind w:left="720"/>
      <w:contextualSpacing/>
    </w:pPr>
  </w:style>
  <w:style w:type="paragraph" w:styleId="Subttulo">
    <w:name w:val="Subtitle"/>
    <w:basedOn w:val="Normal"/>
    <w:next w:val="Normal"/>
    <w:link w:val="SubttuloCar"/>
    <w:uiPriority w:val="11"/>
    <w:qFormat/>
    <w:rsid w:val="00F775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775B0"/>
    <w:rPr>
      <w:rFonts w:asciiTheme="majorHAnsi" w:eastAsiaTheme="majorEastAsia" w:hAnsiTheme="majorHAnsi" w:cstheme="majorBidi"/>
      <w:i/>
      <w:iCs/>
      <w:color w:val="4F81BD" w:themeColor="accent1"/>
      <w:spacing w:val="15"/>
      <w:sz w:val="24"/>
      <w:szCs w:val="24"/>
    </w:rPr>
  </w:style>
  <w:style w:type="paragraph" w:styleId="Sinespaciado">
    <w:name w:val="No Spacing"/>
    <w:uiPriority w:val="1"/>
    <w:qFormat/>
    <w:rsid w:val="001C2D8D"/>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image" Target="media/image3.emf"/><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chart" Target="charts/chart2.xml"/><Relationship Id="rId34" Type="http://schemas.openxmlformats.org/officeDocument/2006/relationships/chart" Target="charts/chart8.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image" Target="media/image2.emf"/><Relationship Id="rId25" Type="http://schemas.openxmlformats.org/officeDocument/2006/relationships/chart" Target="charts/chart4.xml"/><Relationship Id="rId33" Type="http://schemas.openxmlformats.org/officeDocument/2006/relationships/chart" Target="charts/chart7.xml"/><Relationship Id="rId2" Type="http://schemas.openxmlformats.org/officeDocument/2006/relationships/numbering" Target="numbering.xml"/><Relationship Id="rId16" Type="http://schemas.microsoft.com/office/2007/relationships/diagramDrawing" Target="diagrams/drawing2.xml"/><Relationship Id="rId20" Type="http://schemas.openxmlformats.org/officeDocument/2006/relationships/chart" Target="charts/chart1.xml"/><Relationship Id="rId29"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24" Type="http://schemas.openxmlformats.org/officeDocument/2006/relationships/chart" Target="charts/chart3.xml"/><Relationship Id="rId32" Type="http://schemas.openxmlformats.org/officeDocument/2006/relationships/image" Target="media/image1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Colors" Target="diagrams/colors2.xml"/><Relationship Id="rId23" Type="http://schemas.openxmlformats.org/officeDocument/2006/relationships/image" Target="media/image6.png"/><Relationship Id="rId28" Type="http://schemas.openxmlformats.org/officeDocument/2006/relationships/image" Target="media/image8.png"/><Relationship Id="rId36" Type="http://schemas.openxmlformats.org/officeDocument/2006/relationships/fontTable" Target="fontTable.xml"/><Relationship Id="rId10" Type="http://schemas.openxmlformats.org/officeDocument/2006/relationships/diagramColors" Target="diagrams/colors1.xml"/><Relationship Id="rId19" Type="http://schemas.openxmlformats.org/officeDocument/2006/relationships/image" Target="media/image4.png"/><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image" Target="media/image5.png"/><Relationship Id="rId27" Type="http://schemas.openxmlformats.org/officeDocument/2006/relationships/chart" Target="charts/chart5.xml"/><Relationship Id="rId30" Type="http://schemas.openxmlformats.org/officeDocument/2006/relationships/image" Target="media/image9.png"/><Relationship Id="rId35" Type="http://schemas.openxmlformats.org/officeDocument/2006/relationships/chart" Target="charts/chart9.xml"/></Relationships>
</file>

<file path=word/charts/_rels/chart1.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fjferre1\Documents\NOBACKUP\Tesis\Documentacion\TABLA_FINAL.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fjferre1\Documents\NOBACKUP\Tesis\Documentacion\TABLA_FINAL.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AR"/>
  <c:roundedCorners val="1"/>
  <c:style val="26"/>
  <c:chart>
    <c:title>
      <c:tx>
        <c:rich>
          <a:bodyPr/>
          <a:lstStyle/>
          <a:p>
            <a:pPr>
              <a:defRPr sz="1100"/>
            </a:pPr>
            <a:r>
              <a:rPr lang="es-AR" sz="1100"/>
              <a:t>Porcentaje de error: Trapezoidal</a:t>
            </a:r>
          </a:p>
        </c:rich>
      </c:tx>
    </c:title>
    <c:view3D>
      <c:rotX val="25"/>
      <c:rotY val="204"/>
      <c:perspective val="20"/>
    </c:view3D>
    <c:plotArea>
      <c:layout>
        <c:manualLayout>
          <c:layoutTarget val="inner"/>
          <c:xMode val="edge"/>
          <c:yMode val="edge"/>
          <c:x val="0.10835534447083101"/>
          <c:y val="0.27350948720342788"/>
          <c:w val="0.79739865850102065"/>
          <c:h val="0.61622233979645757"/>
        </c:manualLayout>
      </c:layout>
      <c:pie3DChart>
        <c:varyColors val="1"/>
        <c:ser>
          <c:idx val="0"/>
          <c:order val="0"/>
          <c:explosion val="14"/>
          <c:dLbls>
            <c:dLbl>
              <c:idx val="0"/>
              <c:layout>
                <c:manualLayout>
                  <c:x val="0.20949171335035854"/>
                  <c:y val="4.0828803970235576E-2"/>
                </c:manualLayout>
              </c:layout>
              <c:showCatName val="1"/>
              <c:showPercent val="1"/>
            </c:dLbl>
            <c:showCatName val="1"/>
            <c:showPercent val="1"/>
            <c:showLeaderLines val="1"/>
          </c:dLbls>
          <c:cat>
            <c:strRef>
              <c:f>'Analisis de datos'!$C$3:$D$3</c:f>
              <c:strCache>
                <c:ptCount val="2"/>
                <c:pt idx="0">
                  <c:v>Error</c:v>
                </c:pt>
                <c:pt idx="1">
                  <c:v>Éxito</c:v>
                </c:pt>
              </c:strCache>
            </c:strRef>
          </c:cat>
          <c:val>
            <c:numRef>
              <c:f>'Analisis de datos'!$C$4:$D$4</c:f>
              <c:numCache>
                <c:formatCode>General</c:formatCode>
                <c:ptCount val="2"/>
                <c:pt idx="0">
                  <c:v>1991</c:v>
                </c:pt>
                <c:pt idx="1">
                  <c:v>26233</c:v>
                </c:pt>
              </c:numCache>
            </c:numRef>
          </c:val>
        </c:ser>
        <c:dLbls>
          <c:showCatName val="1"/>
          <c:showPercent val="1"/>
        </c:dLbls>
      </c:pie3DChart>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AR"/>
  <c:roundedCorners val="1"/>
  <c:style val="26"/>
  <c:chart>
    <c:title>
      <c:tx>
        <c:rich>
          <a:bodyPr/>
          <a:lstStyle/>
          <a:p>
            <a:pPr>
              <a:defRPr sz="1100"/>
            </a:pPr>
            <a:r>
              <a:rPr lang="es-AR" sz="1100"/>
              <a:t>Porcentaje de error: Exponencial</a:t>
            </a:r>
          </a:p>
        </c:rich>
      </c:tx>
    </c:title>
    <c:view3D>
      <c:rotX val="25"/>
      <c:rotY val="124"/>
      <c:perspective val="20"/>
    </c:view3D>
    <c:plotArea>
      <c:layout>
        <c:manualLayout>
          <c:layoutTarget val="inner"/>
          <c:xMode val="edge"/>
          <c:yMode val="edge"/>
          <c:x val="9.7632668982298748E-2"/>
          <c:y val="0.27350973570164472"/>
          <c:w val="0.79739865850102065"/>
          <c:h val="0.61622233979645757"/>
        </c:manualLayout>
      </c:layout>
      <c:pie3DChart>
        <c:varyColors val="1"/>
        <c:ser>
          <c:idx val="0"/>
          <c:order val="0"/>
          <c:dPt>
            <c:idx val="1"/>
            <c:explosion val="18"/>
          </c:dPt>
          <c:dLbls>
            <c:dLbl>
              <c:idx val="0"/>
              <c:layout>
                <c:manualLayout>
                  <c:x val="0.32317349220236735"/>
                  <c:y val="6.1273743944062327E-2"/>
                </c:manualLayout>
              </c:layout>
              <c:showCatName val="1"/>
              <c:showPercent val="1"/>
            </c:dLbl>
            <c:showCatName val="1"/>
            <c:showPercent val="1"/>
            <c:showLeaderLines val="1"/>
          </c:dLbls>
          <c:cat>
            <c:strRef>
              <c:f>'Analisis de datos'!$C$3:$D$3</c:f>
              <c:strCache>
                <c:ptCount val="2"/>
                <c:pt idx="0">
                  <c:v>Error</c:v>
                </c:pt>
                <c:pt idx="1">
                  <c:v>Éxito</c:v>
                </c:pt>
              </c:strCache>
            </c:strRef>
          </c:cat>
          <c:val>
            <c:numRef>
              <c:f>'Analisis de datos'!$C$5:$D$5</c:f>
              <c:numCache>
                <c:formatCode>General</c:formatCode>
                <c:ptCount val="2"/>
                <c:pt idx="0">
                  <c:v>206</c:v>
                </c:pt>
                <c:pt idx="1">
                  <c:v>26231</c:v>
                </c:pt>
              </c:numCache>
            </c:numRef>
          </c:val>
        </c:ser>
        <c:dLbls>
          <c:showCatName val="1"/>
          <c:showPercent val="1"/>
        </c:dLbls>
      </c:pie3DChart>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s-AR"/>
  <c:style val="18"/>
  <c:chart>
    <c:autoTitleDeleted val="1"/>
    <c:plotArea>
      <c:layout/>
      <c:scatterChart>
        <c:scatterStyle val="lineMarker"/>
        <c:ser>
          <c:idx val="0"/>
          <c:order val="0"/>
          <c:tx>
            <c:strRef>
              <c:f>'Analisis de datos'!$I$4</c:f>
              <c:strCache>
                <c:ptCount val="1"/>
                <c:pt idx="0">
                  <c:v>Rampa</c:v>
                </c:pt>
              </c:strCache>
            </c:strRef>
          </c:tx>
          <c:spPr>
            <a:ln w="47625">
              <a:noFill/>
            </a:ln>
          </c:spPr>
          <c:trendline>
            <c:trendlineType val="linear"/>
          </c:trendline>
          <c:xVal>
            <c:numRef>
              <c:f>'Analisis de datos'!$H$5:$H$68</c:f>
              <c:numCache>
                <c:formatCode>0.00</c:formatCode>
                <c:ptCount val="64"/>
                <c:pt idx="0">
                  <c:v>1.01</c:v>
                </c:pt>
                <c:pt idx="1">
                  <c:v>1.02</c:v>
                </c:pt>
                <c:pt idx="2">
                  <c:v>1.03</c:v>
                </c:pt>
                <c:pt idx="3">
                  <c:v>1.04</c:v>
                </c:pt>
                <c:pt idx="4">
                  <c:v>1.05</c:v>
                </c:pt>
                <c:pt idx="5">
                  <c:v>1.06</c:v>
                </c:pt>
                <c:pt idx="6">
                  <c:v>1.07</c:v>
                </c:pt>
                <c:pt idx="7">
                  <c:v>1.08</c:v>
                </c:pt>
                <c:pt idx="8">
                  <c:v>1.0900000000000001</c:v>
                </c:pt>
                <c:pt idx="9">
                  <c:v>1.1000000000000001</c:v>
                </c:pt>
                <c:pt idx="10">
                  <c:v>1.1100000000000001</c:v>
                </c:pt>
                <c:pt idx="11">
                  <c:v>1.1200000000000001</c:v>
                </c:pt>
                <c:pt idx="12">
                  <c:v>1.1299999999999997</c:v>
                </c:pt>
                <c:pt idx="13">
                  <c:v>1.1399999999999997</c:v>
                </c:pt>
                <c:pt idx="14">
                  <c:v>1.1499999999999997</c:v>
                </c:pt>
                <c:pt idx="15">
                  <c:v>1.1599999999999997</c:v>
                </c:pt>
                <c:pt idx="16">
                  <c:v>1.1700000000000002</c:v>
                </c:pt>
                <c:pt idx="17">
                  <c:v>1.1800000000000002</c:v>
                </c:pt>
                <c:pt idx="18">
                  <c:v>1.1900000000000002</c:v>
                </c:pt>
                <c:pt idx="19">
                  <c:v>1.2</c:v>
                </c:pt>
                <c:pt idx="20">
                  <c:v>1.21</c:v>
                </c:pt>
                <c:pt idx="21">
                  <c:v>1.22</c:v>
                </c:pt>
                <c:pt idx="22">
                  <c:v>1.23</c:v>
                </c:pt>
                <c:pt idx="23">
                  <c:v>1.24</c:v>
                </c:pt>
                <c:pt idx="24">
                  <c:v>1.25</c:v>
                </c:pt>
                <c:pt idx="25">
                  <c:v>1.26</c:v>
                </c:pt>
                <c:pt idx="26">
                  <c:v>1.27</c:v>
                </c:pt>
                <c:pt idx="27">
                  <c:v>1.28</c:v>
                </c:pt>
                <c:pt idx="28">
                  <c:v>1.29</c:v>
                </c:pt>
                <c:pt idx="29">
                  <c:v>1.3</c:v>
                </c:pt>
                <c:pt idx="30">
                  <c:v>1.31</c:v>
                </c:pt>
                <c:pt idx="31">
                  <c:v>1.32</c:v>
                </c:pt>
                <c:pt idx="32">
                  <c:v>1.33</c:v>
                </c:pt>
                <c:pt idx="33">
                  <c:v>1.34</c:v>
                </c:pt>
                <c:pt idx="34">
                  <c:v>1.35</c:v>
                </c:pt>
                <c:pt idx="35">
                  <c:v>1.36</c:v>
                </c:pt>
                <c:pt idx="36">
                  <c:v>1.37</c:v>
                </c:pt>
                <c:pt idx="37">
                  <c:v>1.3800000000000001</c:v>
                </c:pt>
                <c:pt idx="38">
                  <c:v>1.3900000000000001</c:v>
                </c:pt>
                <c:pt idx="39">
                  <c:v>1.4</c:v>
                </c:pt>
                <c:pt idx="40">
                  <c:v>1.41</c:v>
                </c:pt>
                <c:pt idx="41">
                  <c:v>1.42</c:v>
                </c:pt>
                <c:pt idx="42">
                  <c:v>1.43</c:v>
                </c:pt>
                <c:pt idx="43">
                  <c:v>1.44</c:v>
                </c:pt>
                <c:pt idx="44">
                  <c:v>1.45</c:v>
                </c:pt>
                <c:pt idx="45">
                  <c:v>1.46</c:v>
                </c:pt>
                <c:pt idx="46">
                  <c:v>1.47</c:v>
                </c:pt>
                <c:pt idx="47">
                  <c:v>1.48</c:v>
                </c:pt>
                <c:pt idx="48">
                  <c:v>1.49</c:v>
                </c:pt>
                <c:pt idx="49">
                  <c:v>1.5</c:v>
                </c:pt>
                <c:pt idx="50">
                  <c:v>1.51</c:v>
                </c:pt>
                <c:pt idx="51">
                  <c:v>1.52</c:v>
                </c:pt>
                <c:pt idx="52">
                  <c:v>1.53</c:v>
                </c:pt>
                <c:pt idx="53">
                  <c:v>1.54</c:v>
                </c:pt>
                <c:pt idx="54">
                  <c:v>1.55</c:v>
                </c:pt>
                <c:pt idx="55">
                  <c:v>1.56</c:v>
                </c:pt>
                <c:pt idx="56">
                  <c:v>1.57</c:v>
                </c:pt>
                <c:pt idx="57">
                  <c:v>1.58</c:v>
                </c:pt>
                <c:pt idx="58">
                  <c:v>1.59</c:v>
                </c:pt>
                <c:pt idx="59">
                  <c:v>1.6</c:v>
                </c:pt>
                <c:pt idx="60">
                  <c:v>1.61</c:v>
                </c:pt>
                <c:pt idx="61">
                  <c:v>1.62</c:v>
                </c:pt>
                <c:pt idx="62">
                  <c:v>1.6300000000000001</c:v>
                </c:pt>
                <c:pt idx="63">
                  <c:v>1.6400000000000001</c:v>
                </c:pt>
              </c:numCache>
            </c:numRef>
          </c:xVal>
          <c:yVal>
            <c:numRef>
              <c:f>'Analisis de datos'!$I$5:$I$68</c:f>
              <c:numCache>
                <c:formatCode>General</c:formatCode>
                <c:ptCount val="64"/>
                <c:pt idx="0">
                  <c:v>4</c:v>
                </c:pt>
                <c:pt idx="1">
                  <c:v>3</c:v>
                </c:pt>
                <c:pt idx="2">
                  <c:v>6</c:v>
                </c:pt>
                <c:pt idx="3">
                  <c:v>3</c:v>
                </c:pt>
                <c:pt idx="4">
                  <c:v>6</c:v>
                </c:pt>
                <c:pt idx="5">
                  <c:v>5</c:v>
                </c:pt>
                <c:pt idx="6">
                  <c:v>10</c:v>
                </c:pt>
                <c:pt idx="7">
                  <c:v>3</c:v>
                </c:pt>
                <c:pt idx="8">
                  <c:v>8</c:v>
                </c:pt>
                <c:pt idx="9">
                  <c:v>6</c:v>
                </c:pt>
                <c:pt idx="10">
                  <c:v>12</c:v>
                </c:pt>
                <c:pt idx="11">
                  <c:v>5</c:v>
                </c:pt>
                <c:pt idx="12">
                  <c:v>12</c:v>
                </c:pt>
                <c:pt idx="13">
                  <c:v>9</c:v>
                </c:pt>
                <c:pt idx="14">
                  <c:v>18</c:v>
                </c:pt>
                <c:pt idx="15">
                  <c:v>12</c:v>
                </c:pt>
                <c:pt idx="16">
                  <c:v>13</c:v>
                </c:pt>
                <c:pt idx="17">
                  <c:v>17</c:v>
                </c:pt>
                <c:pt idx="18">
                  <c:v>19</c:v>
                </c:pt>
                <c:pt idx="19">
                  <c:v>15</c:v>
                </c:pt>
                <c:pt idx="20">
                  <c:v>18</c:v>
                </c:pt>
                <c:pt idx="21">
                  <c:v>21</c:v>
                </c:pt>
                <c:pt idx="22">
                  <c:v>26</c:v>
                </c:pt>
                <c:pt idx="23">
                  <c:v>13</c:v>
                </c:pt>
                <c:pt idx="24">
                  <c:v>18</c:v>
                </c:pt>
                <c:pt idx="25">
                  <c:v>20</c:v>
                </c:pt>
                <c:pt idx="26">
                  <c:v>26</c:v>
                </c:pt>
                <c:pt idx="27">
                  <c:v>17</c:v>
                </c:pt>
                <c:pt idx="28">
                  <c:v>24</c:v>
                </c:pt>
                <c:pt idx="29">
                  <c:v>25</c:v>
                </c:pt>
                <c:pt idx="30">
                  <c:v>33</c:v>
                </c:pt>
                <c:pt idx="31">
                  <c:v>34</c:v>
                </c:pt>
                <c:pt idx="32">
                  <c:v>35</c:v>
                </c:pt>
                <c:pt idx="33">
                  <c:v>35</c:v>
                </c:pt>
                <c:pt idx="34">
                  <c:v>37</c:v>
                </c:pt>
                <c:pt idx="35">
                  <c:v>39</c:v>
                </c:pt>
                <c:pt idx="36">
                  <c:v>42</c:v>
                </c:pt>
                <c:pt idx="37">
                  <c:v>41</c:v>
                </c:pt>
                <c:pt idx="38">
                  <c:v>46</c:v>
                </c:pt>
                <c:pt idx="39">
                  <c:v>35</c:v>
                </c:pt>
                <c:pt idx="40">
                  <c:v>40</c:v>
                </c:pt>
                <c:pt idx="41">
                  <c:v>38</c:v>
                </c:pt>
                <c:pt idx="42">
                  <c:v>44</c:v>
                </c:pt>
                <c:pt idx="43">
                  <c:v>41</c:v>
                </c:pt>
                <c:pt idx="44">
                  <c:v>47</c:v>
                </c:pt>
                <c:pt idx="45">
                  <c:v>44</c:v>
                </c:pt>
                <c:pt idx="46">
                  <c:v>53</c:v>
                </c:pt>
                <c:pt idx="47">
                  <c:v>43</c:v>
                </c:pt>
                <c:pt idx="48">
                  <c:v>44</c:v>
                </c:pt>
                <c:pt idx="49">
                  <c:v>48</c:v>
                </c:pt>
                <c:pt idx="50">
                  <c:v>50</c:v>
                </c:pt>
                <c:pt idx="51">
                  <c:v>50</c:v>
                </c:pt>
                <c:pt idx="52">
                  <c:v>53</c:v>
                </c:pt>
                <c:pt idx="53">
                  <c:v>56</c:v>
                </c:pt>
                <c:pt idx="54">
                  <c:v>61</c:v>
                </c:pt>
                <c:pt idx="55">
                  <c:v>44</c:v>
                </c:pt>
                <c:pt idx="56">
                  <c:v>49</c:v>
                </c:pt>
                <c:pt idx="57">
                  <c:v>51</c:v>
                </c:pt>
                <c:pt idx="58">
                  <c:v>57</c:v>
                </c:pt>
                <c:pt idx="59">
                  <c:v>52</c:v>
                </c:pt>
                <c:pt idx="60">
                  <c:v>59</c:v>
                </c:pt>
                <c:pt idx="61">
                  <c:v>60</c:v>
                </c:pt>
                <c:pt idx="62">
                  <c:v>68</c:v>
                </c:pt>
                <c:pt idx="63">
                  <c:v>68</c:v>
                </c:pt>
              </c:numCache>
            </c:numRef>
          </c:yVal>
        </c:ser>
        <c:axId val="78993280"/>
        <c:axId val="79040512"/>
      </c:scatterChart>
      <c:valAx>
        <c:axId val="78993280"/>
        <c:scaling>
          <c:orientation val="minMax"/>
          <c:max val="1.7"/>
          <c:min val="1"/>
        </c:scaling>
        <c:axPos val="b"/>
        <c:majorGridlines/>
        <c:minorGridlines/>
        <c:title>
          <c:tx>
            <c:rich>
              <a:bodyPr/>
              <a:lstStyle/>
              <a:p>
                <a:pPr>
                  <a:defRPr/>
                </a:pPr>
                <a:r>
                  <a:rPr lang="es-AR"/>
                  <a:t>Tensión de entrada</a:t>
                </a:r>
              </a:p>
            </c:rich>
          </c:tx>
        </c:title>
        <c:numFmt formatCode="0.00" sourceLinked="1"/>
        <c:tickLblPos val="low"/>
        <c:txPr>
          <a:bodyPr rot="0"/>
          <a:lstStyle/>
          <a:p>
            <a:pPr>
              <a:defRPr/>
            </a:pPr>
            <a:endParaRPr lang="es-AR"/>
          </a:p>
        </c:txPr>
        <c:crossAx val="79040512"/>
        <c:crosses val="autoZero"/>
        <c:crossBetween val="midCat"/>
      </c:valAx>
      <c:valAx>
        <c:axId val="79040512"/>
        <c:scaling>
          <c:orientation val="minMax"/>
          <c:min val="0"/>
        </c:scaling>
        <c:axPos val="l"/>
        <c:majorGridlines/>
        <c:minorGridlines/>
        <c:title>
          <c:tx>
            <c:rich>
              <a:bodyPr/>
              <a:lstStyle/>
              <a:p>
                <a:pPr>
                  <a:defRPr/>
                </a:pPr>
                <a:r>
                  <a:rPr lang="es-AR"/>
                  <a:t>Cantidad de errores</a:t>
                </a:r>
              </a:p>
            </c:rich>
          </c:tx>
        </c:title>
        <c:numFmt formatCode="General" sourceLinked="1"/>
        <c:tickLblPos val="nextTo"/>
        <c:txPr>
          <a:bodyPr rot="0"/>
          <a:lstStyle/>
          <a:p>
            <a:pPr>
              <a:defRPr/>
            </a:pPr>
            <a:endParaRPr lang="es-AR"/>
          </a:p>
        </c:txPr>
        <c:crossAx val="78993280"/>
        <c:crosses val="autoZero"/>
        <c:crossBetween val="midCat"/>
      </c:valAx>
    </c:plotArea>
    <c:legend>
      <c:legendPos val="t"/>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s-AR"/>
  <c:style val="18"/>
  <c:chart>
    <c:autoTitleDeleted val="1"/>
    <c:plotArea>
      <c:layout/>
      <c:scatterChart>
        <c:scatterStyle val="lineMarker"/>
        <c:ser>
          <c:idx val="0"/>
          <c:order val="0"/>
          <c:tx>
            <c:strRef>
              <c:f>'Analisis de datos'!$J$4</c:f>
              <c:strCache>
                <c:ptCount val="1"/>
                <c:pt idx="0">
                  <c:v>Exponencial</c:v>
                </c:pt>
              </c:strCache>
            </c:strRef>
          </c:tx>
          <c:spPr>
            <a:ln w="47625">
              <a:noFill/>
            </a:ln>
          </c:spPr>
          <c:trendline>
            <c:trendlineType val="linear"/>
          </c:trendline>
          <c:xVal>
            <c:numRef>
              <c:f>'Analisis de datos'!$H$5:$H$68</c:f>
              <c:numCache>
                <c:formatCode>0.00</c:formatCode>
                <c:ptCount val="64"/>
                <c:pt idx="0">
                  <c:v>1.01</c:v>
                </c:pt>
                <c:pt idx="1">
                  <c:v>1.02</c:v>
                </c:pt>
                <c:pt idx="2">
                  <c:v>1.03</c:v>
                </c:pt>
                <c:pt idx="3">
                  <c:v>1.04</c:v>
                </c:pt>
                <c:pt idx="4">
                  <c:v>1.05</c:v>
                </c:pt>
                <c:pt idx="5">
                  <c:v>1.06</c:v>
                </c:pt>
                <c:pt idx="6">
                  <c:v>1.07</c:v>
                </c:pt>
                <c:pt idx="7">
                  <c:v>1.08</c:v>
                </c:pt>
                <c:pt idx="8">
                  <c:v>1.0900000000000001</c:v>
                </c:pt>
                <c:pt idx="9">
                  <c:v>1.1000000000000001</c:v>
                </c:pt>
                <c:pt idx="10">
                  <c:v>1.1100000000000001</c:v>
                </c:pt>
                <c:pt idx="11">
                  <c:v>1.1200000000000001</c:v>
                </c:pt>
                <c:pt idx="12">
                  <c:v>1.1299999999999997</c:v>
                </c:pt>
                <c:pt idx="13">
                  <c:v>1.1399999999999997</c:v>
                </c:pt>
                <c:pt idx="14">
                  <c:v>1.1499999999999997</c:v>
                </c:pt>
                <c:pt idx="15">
                  <c:v>1.1599999999999997</c:v>
                </c:pt>
                <c:pt idx="16">
                  <c:v>1.1700000000000002</c:v>
                </c:pt>
                <c:pt idx="17">
                  <c:v>1.1800000000000002</c:v>
                </c:pt>
                <c:pt idx="18">
                  <c:v>1.1900000000000002</c:v>
                </c:pt>
                <c:pt idx="19">
                  <c:v>1.2</c:v>
                </c:pt>
                <c:pt idx="20">
                  <c:v>1.21</c:v>
                </c:pt>
                <c:pt idx="21">
                  <c:v>1.22</c:v>
                </c:pt>
                <c:pt idx="22">
                  <c:v>1.23</c:v>
                </c:pt>
                <c:pt idx="23">
                  <c:v>1.24</c:v>
                </c:pt>
                <c:pt idx="24">
                  <c:v>1.25</c:v>
                </c:pt>
                <c:pt idx="25">
                  <c:v>1.26</c:v>
                </c:pt>
                <c:pt idx="26">
                  <c:v>1.27</c:v>
                </c:pt>
                <c:pt idx="27">
                  <c:v>1.28</c:v>
                </c:pt>
                <c:pt idx="28">
                  <c:v>1.29</c:v>
                </c:pt>
                <c:pt idx="29">
                  <c:v>1.3</c:v>
                </c:pt>
                <c:pt idx="30">
                  <c:v>1.31</c:v>
                </c:pt>
                <c:pt idx="31">
                  <c:v>1.32</c:v>
                </c:pt>
                <c:pt idx="32">
                  <c:v>1.33</c:v>
                </c:pt>
                <c:pt idx="33">
                  <c:v>1.34</c:v>
                </c:pt>
                <c:pt idx="34">
                  <c:v>1.35</c:v>
                </c:pt>
                <c:pt idx="35">
                  <c:v>1.36</c:v>
                </c:pt>
                <c:pt idx="36">
                  <c:v>1.37</c:v>
                </c:pt>
                <c:pt idx="37">
                  <c:v>1.3800000000000001</c:v>
                </c:pt>
                <c:pt idx="38">
                  <c:v>1.3900000000000001</c:v>
                </c:pt>
                <c:pt idx="39">
                  <c:v>1.4</c:v>
                </c:pt>
                <c:pt idx="40">
                  <c:v>1.41</c:v>
                </c:pt>
                <c:pt idx="41">
                  <c:v>1.42</c:v>
                </c:pt>
                <c:pt idx="42">
                  <c:v>1.43</c:v>
                </c:pt>
                <c:pt idx="43">
                  <c:v>1.44</c:v>
                </c:pt>
                <c:pt idx="44">
                  <c:v>1.45</c:v>
                </c:pt>
                <c:pt idx="45">
                  <c:v>1.46</c:v>
                </c:pt>
                <c:pt idx="46">
                  <c:v>1.47</c:v>
                </c:pt>
                <c:pt idx="47">
                  <c:v>1.48</c:v>
                </c:pt>
                <c:pt idx="48">
                  <c:v>1.49</c:v>
                </c:pt>
                <c:pt idx="49">
                  <c:v>1.5</c:v>
                </c:pt>
                <c:pt idx="50">
                  <c:v>1.51</c:v>
                </c:pt>
                <c:pt idx="51">
                  <c:v>1.52</c:v>
                </c:pt>
                <c:pt idx="52">
                  <c:v>1.53</c:v>
                </c:pt>
                <c:pt idx="53">
                  <c:v>1.54</c:v>
                </c:pt>
                <c:pt idx="54">
                  <c:v>1.55</c:v>
                </c:pt>
                <c:pt idx="55">
                  <c:v>1.56</c:v>
                </c:pt>
                <c:pt idx="56">
                  <c:v>1.57</c:v>
                </c:pt>
                <c:pt idx="57">
                  <c:v>1.58</c:v>
                </c:pt>
                <c:pt idx="58">
                  <c:v>1.59</c:v>
                </c:pt>
                <c:pt idx="59">
                  <c:v>1.6</c:v>
                </c:pt>
                <c:pt idx="60">
                  <c:v>1.61</c:v>
                </c:pt>
                <c:pt idx="61">
                  <c:v>1.62</c:v>
                </c:pt>
                <c:pt idx="62">
                  <c:v>1.6300000000000001</c:v>
                </c:pt>
                <c:pt idx="63">
                  <c:v>1.6400000000000001</c:v>
                </c:pt>
              </c:numCache>
            </c:numRef>
          </c:xVal>
          <c:yVal>
            <c:numRef>
              <c:f>'Analisis de datos'!$J$5:$J$68</c:f>
              <c:numCache>
                <c:formatCode>General</c:formatCode>
                <c:ptCount val="64"/>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2</c:v>
                </c:pt>
                <c:pt idx="19">
                  <c:v>2</c:v>
                </c:pt>
                <c:pt idx="20">
                  <c:v>2</c:v>
                </c:pt>
                <c:pt idx="21">
                  <c:v>2</c:v>
                </c:pt>
                <c:pt idx="22">
                  <c:v>2</c:v>
                </c:pt>
                <c:pt idx="23">
                  <c:v>2</c:v>
                </c:pt>
                <c:pt idx="24">
                  <c:v>2</c:v>
                </c:pt>
                <c:pt idx="25">
                  <c:v>2</c:v>
                </c:pt>
                <c:pt idx="26">
                  <c:v>2</c:v>
                </c:pt>
                <c:pt idx="27">
                  <c:v>2</c:v>
                </c:pt>
                <c:pt idx="28">
                  <c:v>2</c:v>
                </c:pt>
                <c:pt idx="29">
                  <c:v>2</c:v>
                </c:pt>
                <c:pt idx="30">
                  <c:v>1</c:v>
                </c:pt>
                <c:pt idx="31">
                  <c:v>4</c:v>
                </c:pt>
                <c:pt idx="32">
                  <c:v>6</c:v>
                </c:pt>
                <c:pt idx="33">
                  <c:v>5</c:v>
                </c:pt>
                <c:pt idx="34">
                  <c:v>5</c:v>
                </c:pt>
                <c:pt idx="35">
                  <c:v>5</c:v>
                </c:pt>
                <c:pt idx="36">
                  <c:v>5</c:v>
                </c:pt>
                <c:pt idx="37">
                  <c:v>5</c:v>
                </c:pt>
                <c:pt idx="38">
                  <c:v>5</c:v>
                </c:pt>
                <c:pt idx="39">
                  <c:v>5</c:v>
                </c:pt>
                <c:pt idx="40">
                  <c:v>5</c:v>
                </c:pt>
                <c:pt idx="41">
                  <c:v>5</c:v>
                </c:pt>
                <c:pt idx="42">
                  <c:v>5</c:v>
                </c:pt>
                <c:pt idx="43">
                  <c:v>5</c:v>
                </c:pt>
                <c:pt idx="44">
                  <c:v>5</c:v>
                </c:pt>
                <c:pt idx="45">
                  <c:v>5</c:v>
                </c:pt>
                <c:pt idx="46">
                  <c:v>5</c:v>
                </c:pt>
                <c:pt idx="47">
                  <c:v>5</c:v>
                </c:pt>
                <c:pt idx="48">
                  <c:v>5</c:v>
                </c:pt>
                <c:pt idx="49">
                  <c:v>5</c:v>
                </c:pt>
                <c:pt idx="50">
                  <c:v>5</c:v>
                </c:pt>
                <c:pt idx="51">
                  <c:v>5</c:v>
                </c:pt>
                <c:pt idx="52">
                  <c:v>5</c:v>
                </c:pt>
                <c:pt idx="53">
                  <c:v>5</c:v>
                </c:pt>
                <c:pt idx="54">
                  <c:v>5</c:v>
                </c:pt>
                <c:pt idx="55">
                  <c:v>5</c:v>
                </c:pt>
                <c:pt idx="56">
                  <c:v>5</c:v>
                </c:pt>
                <c:pt idx="57">
                  <c:v>5</c:v>
                </c:pt>
                <c:pt idx="58">
                  <c:v>5</c:v>
                </c:pt>
                <c:pt idx="59">
                  <c:v>5</c:v>
                </c:pt>
                <c:pt idx="60">
                  <c:v>5</c:v>
                </c:pt>
                <c:pt idx="61">
                  <c:v>4</c:v>
                </c:pt>
                <c:pt idx="62">
                  <c:v>5</c:v>
                </c:pt>
                <c:pt idx="63">
                  <c:v>4</c:v>
                </c:pt>
              </c:numCache>
            </c:numRef>
          </c:yVal>
        </c:ser>
        <c:axId val="80124160"/>
        <c:axId val="80140928"/>
      </c:scatterChart>
      <c:valAx>
        <c:axId val="80124160"/>
        <c:scaling>
          <c:orientation val="minMax"/>
          <c:max val="1.7"/>
          <c:min val="1"/>
        </c:scaling>
        <c:axPos val="b"/>
        <c:majorGridlines/>
        <c:minorGridlines/>
        <c:title>
          <c:tx>
            <c:rich>
              <a:bodyPr/>
              <a:lstStyle/>
              <a:p>
                <a:pPr>
                  <a:defRPr/>
                </a:pPr>
                <a:r>
                  <a:rPr lang="es-AR"/>
                  <a:t>Tensión de entrada</a:t>
                </a:r>
              </a:p>
            </c:rich>
          </c:tx>
        </c:title>
        <c:numFmt formatCode="0.00" sourceLinked="1"/>
        <c:tickLblPos val="nextTo"/>
        <c:crossAx val="80140928"/>
        <c:crosses val="autoZero"/>
        <c:crossBetween val="midCat"/>
      </c:valAx>
      <c:valAx>
        <c:axId val="80140928"/>
        <c:scaling>
          <c:orientation val="minMax"/>
        </c:scaling>
        <c:axPos val="l"/>
        <c:majorGridlines/>
        <c:minorGridlines/>
        <c:title>
          <c:tx>
            <c:rich>
              <a:bodyPr/>
              <a:lstStyle/>
              <a:p>
                <a:pPr>
                  <a:defRPr/>
                </a:pPr>
                <a:r>
                  <a:rPr lang="es-AR"/>
                  <a:t>Cantidad de errore</a:t>
                </a:r>
              </a:p>
            </c:rich>
          </c:tx>
        </c:title>
        <c:numFmt formatCode="General" sourceLinked="1"/>
        <c:tickLblPos val="nextTo"/>
        <c:crossAx val="80124160"/>
        <c:crosses val="autoZero"/>
        <c:crossBetween val="midCat"/>
      </c:valAx>
    </c:plotArea>
    <c:legend>
      <c:legendPos val="t"/>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s-AR"/>
  <c:style val="26"/>
  <c:chart>
    <c:title>
      <c:tx>
        <c:rich>
          <a:bodyPr/>
          <a:lstStyle/>
          <a:p>
            <a:pPr>
              <a:defRPr/>
            </a:pPr>
            <a:r>
              <a:rPr lang="en-US" sz="1400"/>
              <a:t>Errores segun nodo de inyección</a:t>
            </a:r>
          </a:p>
        </c:rich>
      </c:tx>
    </c:title>
    <c:view3D>
      <c:perspective val="30"/>
    </c:view3D>
    <c:plotArea>
      <c:layout>
        <c:manualLayout>
          <c:layoutTarget val="inner"/>
          <c:xMode val="edge"/>
          <c:yMode val="edge"/>
          <c:x val="0"/>
          <c:y val="1.4643367712929537E-2"/>
          <c:w val="0.99195612905801211"/>
          <c:h val="0.85852920933227617"/>
        </c:manualLayout>
      </c:layout>
      <c:bar3DChart>
        <c:barDir val="col"/>
        <c:grouping val="standard"/>
        <c:ser>
          <c:idx val="1"/>
          <c:order val="0"/>
          <c:tx>
            <c:strRef>
              <c:f>'Analisis de datos'!$N$4</c:f>
              <c:strCache>
                <c:ptCount val="1"/>
                <c:pt idx="0">
                  <c:v>Exponencial</c:v>
                </c:pt>
              </c:strCache>
            </c:strRef>
          </c:tx>
          <c:cat>
            <c:strRef>
              <c:f>'Analisis de datos'!$L$5:$L$11</c:f>
              <c:strCache>
                <c:ptCount val="7"/>
                <c:pt idx="0">
                  <c:v>NDNEG_N</c:v>
                </c:pt>
                <c:pt idx="1">
                  <c:v>NDPOS_N</c:v>
                </c:pt>
                <c:pt idx="2">
                  <c:v>NDBIAS_N</c:v>
                </c:pt>
                <c:pt idx="3">
                  <c:v>NDOUT_N</c:v>
                </c:pt>
                <c:pt idx="4">
                  <c:v>NDNEG_P</c:v>
                </c:pt>
                <c:pt idx="5">
                  <c:v>NDPOS_P</c:v>
                </c:pt>
                <c:pt idx="6">
                  <c:v>NDOUT_P</c:v>
                </c:pt>
              </c:strCache>
            </c:strRef>
          </c:cat>
          <c:val>
            <c:numRef>
              <c:f>'Analisis de datos'!$N$5:$N$11</c:f>
              <c:numCache>
                <c:formatCode>General</c:formatCode>
                <c:ptCount val="7"/>
                <c:pt idx="0">
                  <c:v>33</c:v>
                </c:pt>
                <c:pt idx="1">
                  <c:v>33</c:v>
                </c:pt>
                <c:pt idx="2">
                  <c:v>31</c:v>
                </c:pt>
                <c:pt idx="3">
                  <c:v>33</c:v>
                </c:pt>
                <c:pt idx="4">
                  <c:v>1</c:v>
                </c:pt>
                <c:pt idx="5">
                  <c:v>12</c:v>
                </c:pt>
                <c:pt idx="6">
                  <c:v>63</c:v>
                </c:pt>
              </c:numCache>
            </c:numRef>
          </c:val>
        </c:ser>
        <c:ser>
          <c:idx val="0"/>
          <c:order val="1"/>
          <c:tx>
            <c:strRef>
              <c:f>'Analisis de datos'!$M$4</c:f>
              <c:strCache>
                <c:ptCount val="1"/>
                <c:pt idx="0">
                  <c:v>Rampa</c:v>
                </c:pt>
              </c:strCache>
            </c:strRef>
          </c:tx>
          <c:cat>
            <c:strRef>
              <c:f>'Analisis de datos'!$L$5:$L$11</c:f>
              <c:strCache>
                <c:ptCount val="7"/>
                <c:pt idx="0">
                  <c:v>NDNEG_N</c:v>
                </c:pt>
                <c:pt idx="1">
                  <c:v>NDPOS_N</c:v>
                </c:pt>
                <c:pt idx="2">
                  <c:v>NDBIAS_N</c:v>
                </c:pt>
                <c:pt idx="3">
                  <c:v>NDOUT_N</c:v>
                </c:pt>
                <c:pt idx="4">
                  <c:v>NDNEG_P</c:v>
                </c:pt>
                <c:pt idx="5">
                  <c:v>NDPOS_P</c:v>
                </c:pt>
                <c:pt idx="6">
                  <c:v>NDOUT_P</c:v>
                </c:pt>
              </c:strCache>
            </c:strRef>
          </c:cat>
          <c:val>
            <c:numRef>
              <c:f>'Analisis de datos'!$M$5:$M$11</c:f>
              <c:numCache>
                <c:formatCode>General</c:formatCode>
                <c:ptCount val="7"/>
                <c:pt idx="0">
                  <c:v>33</c:v>
                </c:pt>
                <c:pt idx="1">
                  <c:v>33</c:v>
                </c:pt>
                <c:pt idx="2">
                  <c:v>33</c:v>
                </c:pt>
                <c:pt idx="3">
                  <c:v>33</c:v>
                </c:pt>
                <c:pt idx="4">
                  <c:v>13</c:v>
                </c:pt>
                <c:pt idx="5">
                  <c:v>64</c:v>
                </c:pt>
                <c:pt idx="6">
                  <c:v>1782</c:v>
                </c:pt>
              </c:numCache>
            </c:numRef>
          </c:val>
        </c:ser>
        <c:dLbls>
          <c:showVal val="1"/>
        </c:dLbls>
        <c:shape val="box"/>
        <c:axId val="108839680"/>
        <c:axId val="108841216"/>
        <c:axId val="117269376"/>
      </c:bar3DChart>
      <c:catAx>
        <c:axId val="108839680"/>
        <c:scaling>
          <c:orientation val="minMax"/>
        </c:scaling>
        <c:axPos val="b"/>
        <c:majorTickMark val="none"/>
        <c:tickLblPos val="nextTo"/>
        <c:crossAx val="108841216"/>
        <c:crosses val="autoZero"/>
        <c:auto val="1"/>
        <c:lblAlgn val="ctr"/>
        <c:lblOffset val="100"/>
      </c:catAx>
      <c:valAx>
        <c:axId val="108841216"/>
        <c:scaling>
          <c:logBase val="10"/>
          <c:orientation val="minMax"/>
        </c:scaling>
        <c:delete val="1"/>
        <c:axPos val="l"/>
        <c:numFmt formatCode="General" sourceLinked="1"/>
        <c:majorTickMark val="none"/>
        <c:tickLblPos val="none"/>
        <c:crossAx val="108839680"/>
        <c:crosses val="autoZero"/>
        <c:crossBetween val="between"/>
      </c:valAx>
      <c:serAx>
        <c:axId val="117269376"/>
        <c:scaling>
          <c:orientation val="minMax"/>
        </c:scaling>
        <c:delete val="1"/>
        <c:axPos val="b"/>
        <c:majorTickMark val="none"/>
        <c:tickLblPos val="none"/>
        <c:crossAx val="108841216"/>
        <c:crosses val="autoZero"/>
      </c:serAx>
    </c:plotArea>
    <c:legend>
      <c:legendPos val="t"/>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s-AR"/>
  <c:style val="18"/>
  <c:chart>
    <c:title>
      <c:tx>
        <c:rich>
          <a:bodyPr/>
          <a:lstStyle/>
          <a:p>
            <a:pPr>
              <a:defRPr/>
            </a:pPr>
            <a:r>
              <a:rPr lang="en-US" sz="1200"/>
              <a:t>Distribucion de errores según bit de salida</a:t>
            </a:r>
          </a:p>
        </c:rich>
      </c:tx>
    </c:title>
    <c:plotArea>
      <c:layout/>
      <c:barChart>
        <c:barDir val="bar"/>
        <c:grouping val="clustered"/>
        <c:ser>
          <c:idx val="1"/>
          <c:order val="0"/>
          <c:tx>
            <c:strRef>
              <c:f>'Analisis de datos'!$N$17</c:f>
              <c:strCache>
                <c:ptCount val="1"/>
                <c:pt idx="0">
                  <c:v>Exponencial</c:v>
                </c:pt>
              </c:strCache>
            </c:strRef>
          </c:tx>
          <c:cat>
            <c:strRef>
              <c:f>'Analisis de datos'!$L$18:$L$23</c:f>
              <c:strCache>
                <c:ptCount val="6"/>
                <c:pt idx="0">
                  <c:v>LSB</c:v>
                </c:pt>
                <c:pt idx="1">
                  <c:v>2SB</c:v>
                </c:pt>
                <c:pt idx="2">
                  <c:v>3SB</c:v>
                </c:pt>
                <c:pt idx="3">
                  <c:v>4SB</c:v>
                </c:pt>
                <c:pt idx="4">
                  <c:v>5SB</c:v>
                </c:pt>
                <c:pt idx="5">
                  <c:v>MSB</c:v>
                </c:pt>
              </c:strCache>
            </c:strRef>
          </c:cat>
          <c:val>
            <c:numRef>
              <c:f>'Analisis de datos'!$N$18:$N$23</c:f>
              <c:numCache>
                <c:formatCode>General</c:formatCode>
                <c:ptCount val="6"/>
                <c:pt idx="0">
                  <c:v>0</c:v>
                </c:pt>
                <c:pt idx="1">
                  <c:v>0</c:v>
                </c:pt>
                <c:pt idx="2">
                  <c:v>0</c:v>
                </c:pt>
                <c:pt idx="3">
                  <c:v>0</c:v>
                </c:pt>
                <c:pt idx="4">
                  <c:v>0</c:v>
                </c:pt>
                <c:pt idx="5">
                  <c:v>206</c:v>
                </c:pt>
              </c:numCache>
            </c:numRef>
          </c:val>
        </c:ser>
        <c:ser>
          <c:idx val="0"/>
          <c:order val="1"/>
          <c:tx>
            <c:strRef>
              <c:f>'Analisis de datos'!$M$17</c:f>
              <c:strCache>
                <c:ptCount val="1"/>
                <c:pt idx="0">
                  <c:v>Rampa</c:v>
                </c:pt>
              </c:strCache>
            </c:strRef>
          </c:tx>
          <c:cat>
            <c:strRef>
              <c:f>'Analisis de datos'!$L$18:$L$23</c:f>
              <c:strCache>
                <c:ptCount val="6"/>
                <c:pt idx="0">
                  <c:v>LSB</c:v>
                </c:pt>
                <c:pt idx="1">
                  <c:v>2SB</c:v>
                </c:pt>
                <c:pt idx="2">
                  <c:v>3SB</c:v>
                </c:pt>
                <c:pt idx="3">
                  <c:v>4SB</c:v>
                </c:pt>
                <c:pt idx="4">
                  <c:v>5SB</c:v>
                </c:pt>
                <c:pt idx="5">
                  <c:v>MSB</c:v>
                </c:pt>
              </c:strCache>
            </c:strRef>
          </c:cat>
          <c:val>
            <c:numRef>
              <c:f>'Analisis de datos'!$M$18:$M$23</c:f>
              <c:numCache>
                <c:formatCode>General</c:formatCode>
                <c:ptCount val="6"/>
                <c:pt idx="0">
                  <c:v>977</c:v>
                </c:pt>
                <c:pt idx="1">
                  <c:v>448</c:v>
                </c:pt>
                <c:pt idx="2">
                  <c:v>182</c:v>
                </c:pt>
                <c:pt idx="3">
                  <c:v>195</c:v>
                </c:pt>
                <c:pt idx="4">
                  <c:v>86</c:v>
                </c:pt>
                <c:pt idx="5">
                  <c:v>273</c:v>
                </c:pt>
              </c:numCache>
            </c:numRef>
          </c:val>
        </c:ser>
        <c:axId val="115806208"/>
        <c:axId val="115807744"/>
      </c:barChart>
      <c:catAx>
        <c:axId val="115806208"/>
        <c:scaling>
          <c:orientation val="minMax"/>
        </c:scaling>
        <c:axPos val="l"/>
        <c:majorTickMark val="none"/>
        <c:tickLblPos val="nextTo"/>
        <c:crossAx val="115807744"/>
        <c:crosses val="autoZero"/>
        <c:auto val="1"/>
        <c:lblAlgn val="ctr"/>
        <c:lblOffset val="100"/>
      </c:catAx>
      <c:valAx>
        <c:axId val="115807744"/>
        <c:scaling>
          <c:orientation val="minMax"/>
        </c:scaling>
        <c:axPos val="b"/>
        <c:minorGridlines/>
        <c:numFmt formatCode="General" sourceLinked="1"/>
        <c:majorTickMark val="none"/>
        <c:tickLblPos val="nextTo"/>
        <c:crossAx val="115806208"/>
        <c:crosses val="autoZero"/>
        <c:crossBetween val="between"/>
      </c:valAx>
    </c:plotArea>
    <c:legend>
      <c:legendPos val="b"/>
    </c:legend>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s-AR"/>
  <c:style val="26"/>
  <c:chart>
    <c:title>
      <c:tx>
        <c:rich>
          <a:bodyPr/>
          <a:lstStyle/>
          <a:p>
            <a:pPr>
              <a:defRPr sz="1200"/>
            </a:pPr>
            <a:r>
              <a:rPr lang="es-AR" sz="1200"/>
              <a:t>Porcentaje de errores segun tipo de transistor</a:t>
            </a:r>
          </a:p>
        </c:rich>
      </c:tx>
    </c:title>
    <c:view3D>
      <c:perspective val="30"/>
    </c:view3D>
    <c:plotArea>
      <c:layout/>
      <c:bar3DChart>
        <c:barDir val="col"/>
        <c:grouping val="stacked"/>
        <c:ser>
          <c:idx val="0"/>
          <c:order val="0"/>
          <c:tx>
            <c:strRef>
              <c:f>'Analisis de datos'!$L$30</c:f>
              <c:strCache>
                <c:ptCount val="1"/>
                <c:pt idx="0">
                  <c:v>NMOS</c:v>
                </c:pt>
              </c:strCache>
            </c:strRef>
          </c:tx>
          <c:val>
            <c:numRef>
              <c:f>'Analisis de datos'!$P$30</c:f>
              <c:numCache>
                <c:formatCode>0</c:formatCode>
                <c:ptCount val="1"/>
                <c:pt idx="0">
                  <c:v>11.925352753755121</c:v>
                </c:pt>
              </c:numCache>
            </c:numRef>
          </c:val>
          <c:bubble3D val="1"/>
        </c:ser>
        <c:ser>
          <c:idx val="1"/>
          <c:order val="1"/>
          <c:tx>
            <c:strRef>
              <c:f>'Analisis de datos'!$L$31</c:f>
              <c:strCache>
                <c:ptCount val="1"/>
                <c:pt idx="0">
                  <c:v>PMOS</c:v>
                </c:pt>
              </c:strCache>
            </c:strRef>
          </c:tx>
          <c:val>
            <c:numRef>
              <c:f>'Analisis de datos'!$P$31</c:f>
              <c:numCache>
                <c:formatCode>0</c:formatCode>
                <c:ptCount val="1"/>
                <c:pt idx="0">
                  <c:v>88.074647246244879</c:v>
                </c:pt>
              </c:numCache>
            </c:numRef>
          </c:val>
          <c:bubble3D val="1"/>
        </c:ser>
        <c:shape val="cylinder"/>
        <c:axId val="119023872"/>
        <c:axId val="120582912"/>
        <c:axId val="0"/>
      </c:bar3DChart>
      <c:catAx>
        <c:axId val="119023872"/>
        <c:scaling>
          <c:orientation val="minMax"/>
        </c:scaling>
        <c:delete val="1"/>
        <c:axPos val="b"/>
        <c:numFmt formatCode="General" sourceLinked="1"/>
        <c:majorTickMark val="none"/>
        <c:tickLblPos val="none"/>
        <c:crossAx val="120582912"/>
        <c:crosses val="autoZero"/>
        <c:auto val="1"/>
        <c:lblAlgn val="ctr"/>
        <c:lblOffset val="100"/>
      </c:catAx>
      <c:valAx>
        <c:axId val="120582912"/>
        <c:scaling>
          <c:orientation val="minMax"/>
        </c:scaling>
        <c:axPos val="l"/>
        <c:majorGridlines/>
        <c:title>
          <c:tx>
            <c:rich>
              <a:bodyPr/>
              <a:lstStyle/>
              <a:p>
                <a:pPr>
                  <a:defRPr/>
                </a:pPr>
                <a:r>
                  <a:rPr lang="es-AR"/>
                  <a:t>Cantidad de errores (%)</a:t>
                </a:r>
              </a:p>
            </c:rich>
          </c:tx>
        </c:title>
        <c:numFmt formatCode="0" sourceLinked="1"/>
        <c:tickLblPos val="nextTo"/>
        <c:crossAx val="119023872"/>
        <c:crosses val="autoZero"/>
        <c:crossBetween val="between"/>
      </c:valAx>
    </c:plotArea>
    <c:legend>
      <c:legendPos val="r"/>
    </c:legend>
    <c:plotVisOnly val="1"/>
  </c:chart>
  <c:spPr>
    <a:solidFill>
      <a:schemeClr val="lt1"/>
    </a:solidFill>
    <a:ln w="3175" cap="flat" cmpd="sng" algn="ctr">
      <a:solidFill>
        <a:schemeClr val="dk1"/>
      </a:solidFill>
      <a:prstDash val="solid"/>
    </a:ln>
    <a:effectLst/>
  </c:spPr>
  <c:txPr>
    <a:bodyPr/>
    <a:lstStyle/>
    <a:p>
      <a:pPr>
        <a:defRPr>
          <a:solidFill>
            <a:schemeClr val="dk1"/>
          </a:solidFill>
          <a:latin typeface="+mn-lt"/>
          <a:ea typeface="+mn-ea"/>
          <a:cs typeface="+mn-cs"/>
        </a:defRPr>
      </a:pPr>
      <a:endParaRPr lang="es-AR"/>
    </a:p>
  </c:txPr>
  <c:externalData r:id="rId1"/>
</c:chartSpace>
</file>

<file path=word/charts/chart8.xml><?xml version="1.0" encoding="utf-8"?>
<c:chartSpace xmlns:c="http://schemas.openxmlformats.org/drawingml/2006/chart" xmlns:a="http://schemas.openxmlformats.org/drawingml/2006/main" xmlns:r="http://schemas.openxmlformats.org/officeDocument/2006/relationships">
  <c:lang val="es-AR"/>
  <c:style val="26"/>
  <c:chart>
    <c:title>
      <c:tx>
        <c:rich>
          <a:bodyPr/>
          <a:lstStyle/>
          <a:p>
            <a:pPr>
              <a:defRPr/>
            </a:pPr>
            <a:r>
              <a:rPr lang="es-AR" sz="1200"/>
              <a:t>Cantidad de errores en transistores NMOS</a:t>
            </a:r>
          </a:p>
        </c:rich>
      </c:tx>
    </c:title>
    <c:view3D>
      <c:rAngAx val="1"/>
    </c:view3D>
    <c:plotArea>
      <c:layout/>
      <c:bar3DChart>
        <c:barDir val="col"/>
        <c:grouping val="clustered"/>
        <c:ser>
          <c:idx val="0"/>
          <c:order val="0"/>
          <c:tx>
            <c:strRef>
              <c:f>'Analisis de datos'!$M$29</c:f>
              <c:strCache>
                <c:ptCount val="1"/>
                <c:pt idx="0">
                  <c:v>Rampa</c:v>
                </c:pt>
              </c:strCache>
            </c:strRef>
          </c:tx>
          <c:cat>
            <c:strRef>
              <c:f>'Analisis de datos'!$L$30</c:f>
              <c:strCache>
                <c:ptCount val="1"/>
                <c:pt idx="0">
                  <c:v>NMOS</c:v>
                </c:pt>
              </c:strCache>
            </c:strRef>
          </c:cat>
          <c:val>
            <c:numRef>
              <c:f>'Analisis de datos'!$M$30</c:f>
              <c:numCache>
                <c:formatCode>General</c:formatCode>
                <c:ptCount val="1"/>
                <c:pt idx="0">
                  <c:v>132</c:v>
                </c:pt>
              </c:numCache>
            </c:numRef>
          </c:val>
        </c:ser>
        <c:ser>
          <c:idx val="1"/>
          <c:order val="1"/>
          <c:tx>
            <c:strRef>
              <c:f>'Analisis de datos'!$N$29</c:f>
              <c:strCache>
                <c:ptCount val="1"/>
                <c:pt idx="0">
                  <c:v>Exponencial</c:v>
                </c:pt>
              </c:strCache>
            </c:strRef>
          </c:tx>
          <c:cat>
            <c:strRef>
              <c:f>'Analisis de datos'!$L$30</c:f>
              <c:strCache>
                <c:ptCount val="1"/>
                <c:pt idx="0">
                  <c:v>NMOS</c:v>
                </c:pt>
              </c:strCache>
            </c:strRef>
          </c:cat>
          <c:val>
            <c:numRef>
              <c:f>'Analisis de datos'!$N$30</c:f>
              <c:numCache>
                <c:formatCode>General</c:formatCode>
                <c:ptCount val="1"/>
                <c:pt idx="0">
                  <c:v>130</c:v>
                </c:pt>
              </c:numCache>
            </c:numRef>
          </c:val>
        </c:ser>
        <c:shape val="box"/>
        <c:axId val="78816768"/>
        <c:axId val="78818304"/>
        <c:axId val="0"/>
      </c:bar3DChart>
      <c:catAx>
        <c:axId val="78816768"/>
        <c:scaling>
          <c:orientation val="minMax"/>
        </c:scaling>
        <c:delete val="1"/>
        <c:axPos val="b"/>
        <c:majorTickMark val="none"/>
        <c:tickLblPos val="none"/>
        <c:crossAx val="78818304"/>
        <c:crosses val="autoZero"/>
        <c:auto val="1"/>
        <c:lblAlgn val="ctr"/>
        <c:lblOffset val="100"/>
      </c:catAx>
      <c:valAx>
        <c:axId val="78818304"/>
        <c:scaling>
          <c:orientation val="minMax"/>
          <c:min val="1"/>
        </c:scaling>
        <c:axPos val="l"/>
        <c:majorGridlines/>
        <c:numFmt formatCode="General" sourceLinked="1"/>
        <c:tickLblPos val="nextTo"/>
        <c:crossAx val="78816768"/>
        <c:crosses val="autoZero"/>
        <c:crossBetween val="between"/>
      </c:valAx>
    </c:plotArea>
    <c:legend>
      <c:legendPos val="b"/>
    </c:legend>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lang val="es-AR"/>
  <c:style val="26"/>
  <c:chart>
    <c:title>
      <c:tx>
        <c:rich>
          <a:bodyPr/>
          <a:lstStyle/>
          <a:p>
            <a:pPr>
              <a:defRPr/>
            </a:pPr>
            <a:r>
              <a:rPr lang="es-AR" sz="1200"/>
              <a:t>Cantidad de errores en transistores PMOS</a:t>
            </a:r>
          </a:p>
        </c:rich>
      </c:tx>
    </c:title>
    <c:view3D>
      <c:rAngAx val="1"/>
    </c:view3D>
    <c:plotArea>
      <c:layout/>
      <c:bar3DChart>
        <c:barDir val="col"/>
        <c:grouping val="clustered"/>
        <c:ser>
          <c:idx val="0"/>
          <c:order val="0"/>
          <c:tx>
            <c:strRef>
              <c:f>'Analisis de datos'!$M$29</c:f>
              <c:strCache>
                <c:ptCount val="1"/>
                <c:pt idx="0">
                  <c:v>Rampa</c:v>
                </c:pt>
              </c:strCache>
            </c:strRef>
          </c:tx>
          <c:cat>
            <c:strRef>
              <c:f>'Analisis de datos'!$L$31</c:f>
              <c:strCache>
                <c:ptCount val="1"/>
                <c:pt idx="0">
                  <c:v>PMOS</c:v>
                </c:pt>
              </c:strCache>
            </c:strRef>
          </c:cat>
          <c:val>
            <c:numRef>
              <c:f>'Analisis de datos'!$M$31</c:f>
              <c:numCache>
                <c:formatCode>General</c:formatCode>
                <c:ptCount val="1"/>
                <c:pt idx="0">
                  <c:v>1859</c:v>
                </c:pt>
              </c:numCache>
            </c:numRef>
          </c:val>
        </c:ser>
        <c:ser>
          <c:idx val="1"/>
          <c:order val="1"/>
          <c:tx>
            <c:strRef>
              <c:f>'Analisis de datos'!$N$29</c:f>
              <c:strCache>
                <c:ptCount val="1"/>
                <c:pt idx="0">
                  <c:v>Exponencial</c:v>
                </c:pt>
              </c:strCache>
            </c:strRef>
          </c:tx>
          <c:cat>
            <c:strRef>
              <c:f>'Analisis de datos'!$L$31</c:f>
              <c:strCache>
                <c:ptCount val="1"/>
                <c:pt idx="0">
                  <c:v>PMOS</c:v>
                </c:pt>
              </c:strCache>
            </c:strRef>
          </c:cat>
          <c:val>
            <c:numRef>
              <c:f>'Analisis de datos'!$N$31</c:f>
              <c:numCache>
                <c:formatCode>General</c:formatCode>
                <c:ptCount val="1"/>
                <c:pt idx="0">
                  <c:v>76</c:v>
                </c:pt>
              </c:numCache>
            </c:numRef>
          </c:val>
        </c:ser>
        <c:shape val="box"/>
        <c:axId val="78946304"/>
        <c:axId val="78947840"/>
        <c:axId val="0"/>
      </c:bar3DChart>
      <c:catAx>
        <c:axId val="78946304"/>
        <c:scaling>
          <c:orientation val="minMax"/>
        </c:scaling>
        <c:delete val="1"/>
        <c:axPos val="b"/>
        <c:majorTickMark val="none"/>
        <c:tickLblPos val="none"/>
        <c:crossAx val="78947840"/>
        <c:crosses val="autoZero"/>
        <c:auto val="1"/>
        <c:lblAlgn val="ctr"/>
        <c:lblOffset val="100"/>
      </c:catAx>
      <c:valAx>
        <c:axId val="78947840"/>
        <c:scaling>
          <c:orientation val="minMax"/>
        </c:scaling>
        <c:axPos val="l"/>
        <c:majorGridlines/>
        <c:numFmt formatCode="General" sourceLinked="1"/>
        <c:tickLblPos val="nextTo"/>
        <c:crossAx val="78946304"/>
        <c:crosses val="autoZero"/>
        <c:crossBetween val="between"/>
      </c:valAx>
    </c:plotArea>
    <c:legend>
      <c:legendPos val="b"/>
    </c:legend>
    <c:plotVisOnly val="1"/>
  </c:chart>
  <c:externalData r:id="rId1"/>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3F7476D-6854-4506-9762-6450F923A837}" type="doc">
      <dgm:prSet loTypeId="urn:microsoft.com/office/officeart/2005/8/layout/radial6" loCatId="cycle" qsTypeId="urn:microsoft.com/office/officeart/2005/8/quickstyle/simple1" qsCatId="simple" csTypeId="urn:microsoft.com/office/officeart/2005/8/colors/accent1_2" csCatId="accent1" phldr="1"/>
      <dgm:spPr/>
      <dgm:t>
        <a:bodyPr/>
        <a:lstStyle/>
        <a:p>
          <a:endParaRPr lang="es-AR"/>
        </a:p>
      </dgm:t>
    </dgm:pt>
    <dgm:pt modelId="{824E7D5A-24BD-4BBB-9CA7-F8DE03E3C6EC}">
      <dgm:prSet phldrT="[Texto]" custT="1"/>
      <dgm:spPr/>
      <dgm:t>
        <a:bodyPr/>
        <a:lstStyle/>
        <a:p>
          <a:r>
            <a:rPr lang="es-AR" sz="1700"/>
            <a:t>USUARIO</a:t>
          </a:r>
        </a:p>
      </dgm:t>
    </dgm:pt>
    <dgm:pt modelId="{78E48914-62F8-432D-90C3-1609BAEB1149}" type="parTrans" cxnId="{7EE773D5-86ED-41E3-91E3-275E562CFC75}">
      <dgm:prSet/>
      <dgm:spPr/>
      <dgm:t>
        <a:bodyPr/>
        <a:lstStyle/>
        <a:p>
          <a:endParaRPr lang="es-AR"/>
        </a:p>
      </dgm:t>
    </dgm:pt>
    <dgm:pt modelId="{23407590-0E43-41FE-B4F6-975916AD8AAA}" type="sibTrans" cxnId="{7EE773D5-86ED-41E3-91E3-275E562CFC75}">
      <dgm:prSet/>
      <dgm:spPr/>
      <dgm:t>
        <a:bodyPr/>
        <a:lstStyle/>
        <a:p>
          <a:endParaRPr lang="es-AR"/>
        </a:p>
      </dgm:t>
    </dgm:pt>
    <dgm:pt modelId="{F22A4B1E-B1BE-4C15-844F-3F6BF2F893E9}">
      <dgm:prSet/>
      <dgm:spPr/>
      <dgm:t>
        <a:bodyPr/>
        <a:lstStyle/>
        <a:p>
          <a:r>
            <a:rPr lang="es-AR"/>
            <a:t>Modelado de falla</a:t>
          </a:r>
        </a:p>
      </dgm:t>
    </dgm:pt>
    <dgm:pt modelId="{4B263AD9-FA00-4E09-B362-10CABF470A08}" type="parTrans" cxnId="{EE7E16A2-8C59-4221-8B55-4CE2E42334F0}">
      <dgm:prSet/>
      <dgm:spPr/>
      <dgm:t>
        <a:bodyPr/>
        <a:lstStyle/>
        <a:p>
          <a:endParaRPr lang="es-AR"/>
        </a:p>
      </dgm:t>
    </dgm:pt>
    <dgm:pt modelId="{12C189CE-869A-46D8-AD8C-0F7179C4FA6D}" type="sibTrans" cxnId="{EE7E16A2-8C59-4221-8B55-4CE2E42334F0}">
      <dgm:prSet/>
      <dgm:spPr/>
      <dgm:t>
        <a:bodyPr/>
        <a:lstStyle/>
        <a:p>
          <a:endParaRPr lang="es-AR"/>
        </a:p>
      </dgm:t>
    </dgm:pt>
    <dgm:pt modelId="{3851E0E5-1EE3-4BE0-B245-4ACAE1316BF6}">
      <dgm:prSet/>
      <dgm:spPr/>
      <dgm:t>
        <a:bodyPr/>
        <a:lstStyle/>
        <a:p>
          <a:r>
            <a:rPr lang="es-AR"/>
            <a:t>Criterio de inyección</a:t>
          </a:r>
        </a:p>
      </dgm:t>
    </dgm:pt>
    <dgm:pt modelId="{6AC14223-6AC0-4B57-9BF5-9591E3C1328C}" type="parTrans" cxnId="{BE82A1DA-45C8-4389-ACC3-4D8FB3F1D56E}">
      <dgm:prSet/>
      <dgm:spPr/>
      <dgm:t>
        <a:bodyPr/>
        <a:lstStyle/>
        <a:p>
          <a:endParaRPr lang="es-AR"/>
        </a:p>
      </dgm:t>
    </dgm:pt>
    <dgm:pt modelId="{852930E8-AE5C-473F-B7D4-885A1528EBE7}" type="sibTrans" cxnId="{BE82A1DA-45C8-4389-ACC3-4D8FB3F1D56E}">
      <dgm:prSet/>
      <dgm:spPr/>
      <dgm:t>
        <a:bodyPr/>
        <a:lstStyle/>
        <a:p>
          <a:endParaRPr lang="es-AR"/>
        </a:p>
      </dgm:t>
    </dgm:pt>
    <dgm:pt modelId="{8A28A104-AE37-4170-A71D-93514034A40B}">
      <dgm:prSet/>
      <dgm:spPr/>
      <dgm:t>
        <a:bodyPr/>
        <a:lstStyle/>
        <a:p>
          <a:endParaRPr lang="es-AR"/>
        </a:p>
      </dgm:t>
    </dgm:pt>
    <dgm:pt modelId="{80046A3A-289E-46BF-BE1A-B8803CC7FF0B}" type="parTrans" cxnId="{C2193937-0DD4-4452-A2D1-E9A1FB95FC3C}">
      <dgm:prSet/>
      <dgm:spPr/>
      <dgm:t>
        <a:bodyPr/>
        <a:lstStyle/>
        <a:p>
          <a:endParaRPr lang="es-AR"/>
        </a:p>
      </dgm:t>
    </dgm:pt>
    <dgm:pt modelId="{B81CEEA1-FF6E-43EE-8B3B-BA805E8A4BDA}" type="sibTrans" cxnId="{C2193937-0DD4-4452-A2D1-E9A1FB95FC3C}">
      <dgm:prSet/>
      <dgm:spPr/>
      <dgm:t>
        <a:bodyPr/>
        <a:lstStyle/>
        <a:p>
          <a:endParaRPr lang="es-AR"/>
        </a:p>
      </dgm:t>
    </dgm:pt>
    <dgm:pt modelId="{045FECEF-E947-4F6B-A52F-D2BD5844D8DC}">
      <dgm:prSet/>
      <dgm:spPr/>
      <dgm:t>
        <a:bodyPr/>
        <a:lstStyle/>
        <a:p>
          <a:endParaRPr lang="es-AR"/>
        </a:p>
      </dgm:t>
    </dgm:pt>
    <dgm:pt modelId="{471B78FD-CFCD-4196-BF69-A19479FCC8FF}" type="parTrans" cxnId="{4F8FFCF7-B9DA-4A7D-B3F7-A83BB618C862}">
      <dgm:prSet/>
      <dgm:spPr/>
      <dgm:t>
        <a:bodyPr/>
        <a:lstStyle/>
        <a:p>
          <a:endParaRPr lang="es-AR"/>
        </a:p>
      </dgm:t>
    </dgm:pt>
    <dgm:pt modelId="{3A4EFD00-E824-4AC6-8CDA-2CB05E57EF75}" type="sibTrans" cxnId="{4F8FFCF7-B9DA-4A7D-B3F7-A83BB618C862}">
      <dgm:prSet/>
      <dgm:spPr/>
      <dgm:t>
        <a:bodyPr/>
        <a:lstStyle/>
        <a:p>
          <a:endParaRPr lang="es-AR"/>
        </a:p>
      </dgm:t>
    </dgm:pt>
    <dgm:pt modelId="{30B33EE7-439F-4224-8B1F-02EC5E897D0B}">
      <dgm:prSet/>
      <dgm:spPr/>
      <dgm:t>
        <a:bodyPr/>
        <a:lstStyle/>
        <a:p>
          <a:endParaRPr lang="es-AR"/>
        </a:p>
      </dgm:t>
    </dgm:pt>
    <dgm:pt modelId="{36BD9E46-9312-4CE7-8FDC-A582FE0FAB86}" type="parTrans" cxnId="{C66AB7E9-1A54-41A4-9FB2-07D703B66FAB}">
      <dgm:prSet/>
      <dgm:spPr/>
      <dgm:t>
        <a:bodyPr/>
        <a:lstStyle/>
        <a:p>
          <a:endParaRPr lang="es-AR"/>
        </a:p>
      </dgm:t>
    </dgm:pt>
    <dgm:pt modelId="{AC95B9B6-C56E-4FEF-8C6A-12F7741F4685}" type="sibTrans" cxnId="{C66AB7E9-1A54-41A4-9FB2-07D703B66FAB}">
      <dgm:prSet/>
      <dgm:spPr/>
      <dgm:t>
        <a:bodyPr/>
        <a:lstStyle/>
        <a:p>
          <a:endParaRPr lang="es-AR"/>
        </a:p>
      </dgm:t>
    </dgm:pt>
    <dgm:pt modelId="{05DF8A83-7886-46F2-843E-030E4215A240}">
      <dgm:prSet/>
      <dgm:spPr/>
      <dgm:t>
        <a:bodyPr/>
        <a:lstStyle/>
        <a:p>
          <a:endParaRPr lang="es-AR"/>
        </a:p>
      </dgm:t>
    </dgm:pt>
    <dgm:pt modelId="{D51D07FF-F4AA-4F26-9E20-546A4B8C5667}" type="parTrans" cxnId="{DDD2F3D4-DFDD-48B4-A2B1-F429EE1A1248}">
      <dgm:prSet/>
      <dgm:spPr/>
      <dgm:t>
        <a:bodyPr/>
        <a:lstStyle/>
        <a:p>
          <a:endParaRPr lang="es-AR"/>
        </a:p>
      </dgm:t>
    </dgm:pt>
    <dgm:pt modelId="{FCD31C67-C3B3-4832-B07A-BDB19D2B5823}" type="sibTrans" cxnId="{DDD2F3D4-DFDD-48B4-A2B1-F429EE1A1248}">
      <dgm:prSet/>
      <dgm:spPr/>
      <dgm:t>
        <a:bodyPr/>
        <a:lstStyle/>
        <a:p>
          <a:endParaRPr lang="es-AR"/>
        </a:p>
      </dgm:t>
    </dgm:pt>
    <dgm:pt modelId="{F706D3C7-57BA-47D0-9170-1EF104E5ED14}">
      <dgm:prSet/>
      <dgm:spPr/>
      <dgm:t>
        <a:bodyPr/>
        <a:lstStyle/>
        <a:p>
          <a:endParaRPr lang="es-AR"/>
        </a:p>
      </dgm:t>
    </dgm:pt>
    <dgm:pt modelId="{4F5DC31B-70D5-4669-B657-6935302483CD}" type="parTrans" cxnId="{A5602644-3B81-4FC0-82E1-94C707B6325F}">
      <dgm:prSet/>
      <dgm:spPr/>
      <dgm:t>
        <a:bodyPr/>
        <a:lstStyle/>
        <a:p>
          <a:endParaRPr lang="es-AR"/>
        </a:p>
      </dgm:t>
    </dgm:pt>
    <dgm:pt modelId="{D090E9CF-DFD3-4C8B-914C-0F94FFEF8B75}" type="sibTrans" cxnId="{A5602644-3B81-4FC0-82E1-94C707B6325F}">
      <dgm:prSet/>
      <dgm:spPr/>
      <dgm:t>
        <a:bodyPr/>
        <a:lstStyle/>
        <a:p>
          <a:endParaRPr lang="es-AR"/>
        </a:p>
      </dgm:t>
    </dgm:pt>
    <dgm:pt modelId="{E6460567-61C1-4FFF-A28E-784B7EAB1EC6}">
      <dgm:prSet/>
      <dgm:spPr/>
      <dgm:t>
        <a:bodyPr/>
        <a:lstStyle/>
        <a:p>
          <a:r>
            <a:rPr lang="es-AR"/>
            <a:t>Diseño del circuito</a:t>
          </a:r>
        </a:p>
      </dgm:t>
    </dgm:pt>
    <dgm:pt modelId="{EED691C2-4BC8-4CA6-AE0E-F5FC977A82E6}" type="sibTrans" cxnId="{BEA3FC14-3898-46F0-990E-510619661018}">
      <dgm:prSet/>
      <dgm:spPr/>
      <dgm:t>
        <a:bodyPr/>
        <a:lstStyle/>
        <a:p>
          <a:endParaRPr lang="es-AR"/>
        </a:p>
      </dgm:t>
    </dgm:pt>
    <dgm:pt modelId="{79D8F19B-0AEF-48AD-8636-F07680F5F2AE}" type="parTrans" cxnId="{BEA3FC14-3898-46F0-990E-510619661018}">
      <dgm:prSet/>
      <dgm:spPr/>
      <dgm:t>
        <a:bodyPr/>
        <a:lstStyle/>
        <a:p>
          <a:endParaRPr lang="es-AR"/>
        </a:p>
      </dgm:t>
    </dgm:pt>
    <dgm:pt modelId="{DA206D1E-573D-4A33-92B8-C4FE6E65A874}" type="pres">
      <dgm:prSet presAssocID="{D3F7476D-6854-4506-9762-6450F923A837}" presName="Name0" presStyleCnt="0">
        <dgm:presLayoutVars>
          <dgm:chMax val="1"/>
          <dgm:dir/>
          <dgm:animLvl val="ctr"/>
          <dgm:resizeHandles val="exact"/>
        </dgm:presLayoutVars>
      </dgm:prSet>
      <dgm:spPr/>
      <dgm:t>
        <a:bodyPr/>
        <a:lstStyle/>
        <a:p>
          <a:endParaRPr lang="es-AR"/>
        </a:p>
      </dgm:t>
    </dgm:pt>
    <dgm:pt modelId="{27157CA4-4C15-4FF2-AF98-B56A130127B7}" type="pres">
      <dgm:prSet presAssocID="{824E7D5A-24BD-4BBB-9CA7-F8DE03E3C6EC}" presName="centerShape" presStyleLbl="node0" presStyleIdx="0" presStyleCnt="1" custScaleX="153443" custScaleY="146927"/>
      <dgm:spPr/>
      <dgm:t>
        <a:bodyPr/>
        <a:lstStyle/>
        <a:p>
          <a:endParaRPr lang="es-AR"/>
        </a:p>
      </dgm:t>
    </dgm:pt>
    <dgm:pt modelId="{01B38DC9-6425-4DDB-B64A-F1DC315FF330}" type="pres">
      <dgm:prSet presAssocID="{E6460567-61C1-4FFF-A28E-784B7EAB1EC6}" presName="node" presStyleLbl="node1" presStyleIdx="0" presStyleCnt="3">
        <dgm:presLayoutVars>
          <dgm:bulletEnabled val="1"/>
        </dgm:presLayoutVars>
      </dgm:prSet>
      <dgm:spPr/>
      <dgm:t>
        <a:bodyPr/>
        <a:lstStyle/>
        <a:p>
          <a:endParaRPr lang="es-AR"/>
        </a:p>
      </dgm:t>
    </dgm:pt>
    <dgm:pt modelId="{06168769-8384-4267-B616-CB3E5941E70A}" type="pres">
      <dgm:prSet presAssocID="{E6460567-61C1-4FFF-A28E-784B7EAB1EC6}" presName="dummy" presStyleCnt="0"/>
      <dgm:spPr/>
    </dgm:pt>
    <dgm:pt modelId="{DEBFC0E3-F47B-4346-81B9-47D90018653C}" type="pres">
      <dgm:prSet presAssocID="{EED691C2-4BC8-4CA6-AE0E-F5FC977A82E6}" presName="sibTrans" presStyleLbl="sibTrans2D1" presStyleIdx="0" presStyleCnt="3"/>
      <dgm:spPr/>
      <dgm:t>
        <a:bodyPr/>
        <a:lstStyle/>
        <a:p>
          <a:endParaRPr lang="es-AR"/>
        </a:p>
      </dgm:t>
    </dgm:pt>
    <dgm:pt modelId="{D32B39E7-955D-463B-B7E2-753AC4E12F45}" type="pres">
      <dgm:prSet presAssocID="{F22A4B1E-B1BE-4C15-844F-3F6BF2F893E9}" presName="node" presStyleLbl="node1" presStyleIdx="1" presStyleCnt="3">
        <dgm:presLayoutVars>
          <dgm:bulletEnabled val="1"/>
        </dgm:presLayoutVars>
      </dgm:prSet>
      <dgm:spPr/>
      <dgm:t>
        <a:bodyPr/>
        <a:lstStyle/>
        <a:p>
          <a:endParaRPr lang="es-AR"/>
        </a:p>
      </dgm:t>
    </dgm:pt>
    <dgm:pt modelId="{CD3AE6AC-C38D-4105-AB9A-D697EC6102D7}" type="pres">
      <dgm:prSet presAssocID="{F22A4B1E-B1BE-4C15-844F-3F6BF2F893E9}" presName="dummy" presStyleCnt="0"/>
      <dgm:spPr/>
    </dgm:pt>
    <dgm:pt modelId="{7C8754B5-CCF2-4B27-AEBC-9A995ADCBB9E}" type="pres">
      <dgm:prSet presAssocID="{12C189CE-869A-46D8-AD8C-0F7179C4FA6D}" presName="sibTrans" presStyleLbl="sibTrans2D1" presStyleIdx="1" presStyleCnt="3"/>
      <dgm:spPr/>
      <dgm:t>
        <a:bodyPr/>
        <a:lstStyle/>
        <a:p>
          <a:endParaRPr lang="es-AR"/>
        </a:p>
      </dgm:t>
    </dgm:pt>
    <dgm:pt modelId="{C6892F22-66F3-4D52-8B0D-2F5F0B8EA2DE}" type="pres">
      <dgm:prSet presAssocID="{3851E0E5-1EE3-4BE0-B245-4ACAE1316BF6}" presName="node" presStyleLbl="node1" presStyleIdx="2" presStyleCnt="3">
        <dgm:presLayoutVars>
          <dgm:bulletEnabled val="1"/>
        </dgm:presLayoutVars>
      </dgm:prSet>
      <dgm:spPr/>
      <dgm:t>
        <a:bodyPr/>
        <a:lstStyle/>
        <a:p>
          <a:endParaRPr lang="es-AR"/>
        </a:p>
      </dgm:t>
    </dgm:pt>
    <dgm:pt modelId="{C4A5D4DF-6D82-44DC-8A84-769E00D2C0E2}" type="pres">
      <dgm:prSet presAssocID="{3851E0E5-1EE3-4BE0-B245-4ACAE1316BF6}" presName="dummy" presStyleCnt="0"/>
      <dgm:spPr/>
    </dgm:pt>
    <dgm:pt modelId="{A8125330-1F10-4ED1-A82E-FE051DF11DCB}" type="pres">
      <dgm:prSet presAssocID="{852930E8-AE5C-473F-B7D4-885A1528EBE7}" presName="sibTrans" presStyleLbl="sibTrans2D1" presStyleIdx="2" presStyleCnt="3"/>
      <dgm:spPr/>
      <dgm:t>
        <a:bodyPr/>
        <a:lstStyle/>
        <a:p>
          <a:endParaRPr lang="es-AR"/>
        </a:p>
      </dgm:t>
    </dgm:pt>
  </dgm:ptLst>
  <dgm:cxnLst>
    <dgm:cxn modelId="{DF28B201-DFDC-43AD-B320-C2D045DD071A}" type="presOf" srcId="{D3F7476D-6854-4506-9762-6450F923A837}" destId="{DA206D1E-573D-4A33-92B8-C4FE6E65A874}" srcOrd="0" destOrd="0" presId="urn:microsoft.com/office/officeart/2005/8/layout/radial6"/>
    <dgm:cxn modelId="{9F65748B-373D-48F0-A9EF-A42969594510}" type="presOf" srcId="{852930E8-AE5C-473F-B7D4-885A1528EBE7}" destId="{A8125330-1F10-4ED1-A82E-FE051DF11DCB}" srcOrd="0" destOrd="0" presId="urn:microsoft.com/office/officeart/2005/8/layout/radial6"/>
    <dgm:cxn modelId="{4F8FFCF7-B9DA-4A7D-B3F7-A83BB618C862}" srcId="{8A28A104-AE37-4170-A71D-93514034A40B}" destId="{045FECEF-E947-4F6B-A52F-D2BD5844D8DC}" srcOrd="0" destOrd="0" parTransId="{471B78FD-CFCD-4196-BF69-A19479FCC8FF}" sibTransId="{3A4EFD00-E824-4AC6-8CDA-2CB05E57EF75}"/>
    <dgm:cxn modelId="{C66AB7E9-1A54-41A4-9FB2-07D703B66FAB}" srcId="{8A28A104-AE37-4170-A71D-93514034A40B}" destId="{30B33EE7-439F-4224-8B1F-02EC5E897D0B}" srcOrd="1" destOrd="0" parTransId="{36BD9E46-9312-4CE7-8FDC-A582FE0FAB86}" sibTransId="{AC95B9B6-C56E-4FEF-8C6A-12F7741F4685}"/>
    <dgm:cxn modelId="{A5602644-3B81-4FC0-82E1-94C707B6325F}" srcId="{8A28A104-AE37-4170-A71D-93514034A40B}" destId="{F706D3C7-57BA-47D0-9170-1EF104E5ED14}" srcOrd="3" destOrd="0" parTransId="{4F5DC31B-70D5-4669-B657-6935302483CD}" sibTransId="{D090E9CF-DFD3-4C8B-914C-0F94FFEF8B75}"/>
    <dgm:cxn modelId="{EE7E16A2-8C59-4221-8B55-4CE2E42334F0}" srcId="{824E7D5A-24BD-4BBB-9CA7-F8DE03E3C6EC}" destId="{F22A4B1E-B1BE-4C15-844F-3F6BF2F893E9}" srcOrd="1" destOrd="0" parTransId="{4B263AD9-FA00-4E09-B362-10CABF470A08}" sibTransId="{12C189CE-869A-46D8-AD8C-0F7179C4FA6D}"/>
    <dgm:cxn modelId="{EE2201B8-99DC-4585-8D5A-94D073E40B96}" type="presOf" srcId="{12C189CE-869A-46D8-AD8C-0F7179C4FA6D}" destId="{7C8754B5-CCF2-4B27-AEBC-9A995ADCBB9E}" srcOrd="0" destOrd="0" presId="urn:microsoft.com/office/officeart/2005/8/layout/radial6"/>
    <dgm:cxn modelId="{45083FC5-463D-4F03-A545-BB1C084E9412}" type="presOf" srcId="{EED691C2-4BC8-4CA6-AE0E-F5FC977A82E6}" destId="{DEBFC0E3-F47B-4346-81B9-47D90018653C}" srcOrd="0" destOrd="0" presId="urn:microsoft.com/office/officeart/2005/8/layout/radial6"/>
    <dgm:cxn modelId="{BEA3FC14-3898-46F0-990E-510619661018}" srcId="{824E7D5A-24BD-4BBB-9CA7-F8DE03E3C6EC}" destId="{E6460567-61C1-4FFF-A28E-784B7EAB1EC6}" srcOrd="0" destOrd="0" parTransId="{79D8F19B-0AEF-48AD-8636-F07680F5F2AE}" sibTransId="{EED691C2-4BC8-4CA6-AE0E-F5FC977A82E6}"/>
    <dgm:cxn modelId="{BE82A1DA-45C8-4389-ACC3-4D8FB3F1D56E}" srcId="{824E7D5A-24BD-4BBB-9CA7-F8DE03E3C6EC}" destId="{3851E0E5-1EE3-4BE0-B245-4ACAE1316BF6}" srcOrd="2" destOrd="0" parTransId="{6AC14223-6AC0-4B57-9BF5-9591E3C1328C}" sibTransId="{852930E8-AE5C-473F-B7D4-885A1528EBE7}"/>
    <dgm:cxn modelId="{B3AA41B8-A46A-482E-B3B3-0A3D1CE629E5}" type="presOf" srcId="{E6460567-61C1-4FFF-A28E-784B7EAB1EC6}" destId="{01B38DC9-6425-4DDB-B64A-F1DC315FF330}" srcOrd="0" destOrd="0" presId="urn:microsoft.com/office/officeart/2005/8/layout/radial6"/>
    <dgm:cxn modelId="{7EE773D5-86ED-41E3-91E3-275E562CFC75}" srcId="{D3F7476D-6854-4506-9762-6450F923A837}" destId="{824E7D5A-24BD-4BBB-9CA7-F8DE03E3C6EC}" srcOrd="0" destOrd="0" parTransId="{78E48914-62F8-432D-90C3-1609BAEB1149}" sibTransId="{23407590-0E43-41FE-B4F6-975916AD8AAA}"/>
    <dgm:cxn modelId="{DDD2F3D4-DFDD-48B4-A2B1-F429EE1A1248}" srcId="{8A28A104-AE37-4170-A71D-93514034A40B}" destId="{05DF8A83-7886-46F2-843E-030E4215A240}" srcOrd="2" destOrd="0" parTransId="{D51D07FF-F4AA-4F26-9E20-546A4B8C5667}" sibTransId="{FCD31C67-C3B3-4832-B07A-BDB19D2B5823}"/>
    <dgm:cxn modelId="{C2193937-0DD4-4452-A2D1-E9A1FB95FC3C}" srcId="{D3F7476D-6854-4506-9762-6450F923A837}" destId="{8A28A104-AE37-4170-A71D-93514034A40B}" srcOrd="1" destOrd="0" parTransId="{80046A3A-289E-46BF-BE1A-B8803CC7FF0B}" sibTransId="{B81CEEA1-FF6E-43EE-8B3B-BA805E8A4BDA}"/>
    <dgm:cxn modelId="{036C584D-4459-45A8-AFFA-090D68396870}" type="presOf" srcId="{3851E0E5-1EE3-4BE0-B245-4ACAE1316BF6}" destId="{C6892F22-66F3-4D52-8B0D-2F5F0B8EA2DE}" srcOrd="0" destOrd="0" presId="urn:microsoft.com/office/officeart/2005/8/layout/radial6"/>
    <dgm:cxn modelId="{8B18C862-6BA9-4F49-B865-D42B74E9ACDE}" type="presOf" srcId="{F22A4B1E-B1BE-4C15-844F-3F6BF2F893E9}" destId="{D32B39E7-955D-463B-B7E2-753AC4E12F45}" srcOrd="0" destOrd="0" presId="urn:microsoft.com/office/officeart/2005/8/layout/radial6"/>
    <dgm:cxn modelId="{B5173A2D-6ABF-40A7-9E57-2F3AE0F9FC3E}" type="presOf" srcId="{824E7D5A-24BD-4BBB-9CA7-F8DE03E3C6EC}" destId="{27157CA4-4C15-4FF2-AF98-B56A130127B7}" srcOrd="0" destOrd="0" presId="urn:microsoft.com/office/officeart/2005/8/layout/radial6"/>
    <dgm:cxn modelId="{665DC78A-B575-43FB-97A7-6FD1572D113E}" type="presParOf" srcId="{DA206D1E-573D-4A33-92B8-C4FE6E65A874}" destId="{27157CA4-4C15-4FF2-AF98-B56A130127B7}" srcOrd="0" destOrd="0" presId="urn:microsoft.com/office/officeart/2005/8/layout/radial6"/>
    <dgm:cxn modelId="{9C893732-288B-4DD6-B981-94227C1F0404}" type="presParOf" srcId="{DA206D1E-573D-4A33-92B8-C4FE6E65A874}" destId="{01B38DC9-6425-4DDB-B64A-F1DC315FF330}" srcOrd="1" destOrd="0" presId="urn:microsoft.com/office/officeart/2005/8/layout/radial6"/>
    <dgm:cxn modelId="{1E9AC131-7EC3-4FE3-99BA-DE5A98A484F3}" type="presParOf" srcId="{DA206D1E-573D-4A33-92B8-C4FE6E65A874}" destId="{06168769-8384-4267-B616-CB3E5941E70A}" srcOrd="2" destOrd="0" presId="urn:microsoft.com/office/officeart/2005/8/layout/radial6"/>
    <dgm:cxn modelId="{F6F3EAFA-00D1-486B-994C-F76083C85C43}" type="presParOf" srcId="{DA206D1E-573D-4A33-92B8-C4FE6E65A874}" destId="{DEBFC0E3-F47B-4346-81B9-47D90018653C}" srcOrd="3" destOrd="0" presId="urn:microsoft.com/office/officeart/2005/8/layout/radial6"/>
    <dgm:cxn modelId="{83603B7A-3D60-4CE9-85E4-5537DCA847B0}" type="presParOf" srcId="{DA206D1E-573D-4A33-92B8-C4FE6E65A874}" destId="{D32B39E7-955D-463B-B7E2-753AC4E12F45}" srcOrd="4" destOrd="0" presId="urn:microsoft.com/office/officeart/2005/8/layout/radial6"/>
    <dgm:cxn modelId="{2C1FC975-68B1-484F-9255-BF04B477BA73}" type="presParOf" srcId="{DA206D1E-573D-4A33-92B8-C4FE6E65A874}" destId="{CD3AE6AC-C38D-4105-AB9A-D697EC6102D7}" srcOrd="5" destOrd="0" presId="urn:microsoft.com/office/officeart/2005/8/layout/radial6"/>
    <dgm:cxn modelId="{A199102D-A586-4E89-9441-D2CC462B83F5}" type="presParOf" srcId="{DA206D1E-573D-4A33-92B8-C4FE6E65A874}" destId="{7C8754B5-CCF2-4B27-AEBC-9A995ADCBB9E}" srcOrd="6" destOrd="0" presId="urn:microsoft.com/office/officeart/2005/8/layout/radial6"/>
    <dgm:cxn modelId="{CF228B6C-8DC8-4540-8D1B-C976A27E0E47}" type="presParOf" srcId="{DA206D1E-573D-4A33-92B8-C4FE6E65A874}" destId="{C6892F22-66F3-4D52-8B0D-2F5F0B8EA2DE}" srcOrd="7" destOrd="0" presId="urn:microsoft.com/office/officeart/2005/8/layout/radial6"/>
    <dgm:cxn modelId="{52CE1F92-B253-4F31-8AAD-5AADCD3599EC}" type="presParOf" srcId="{DA206D1E-573D-4A33-92B8-C4FE6E65A874}" destId="{C4A5D4DF-6D82-44DC-8A84-769E00D2C0E2}" srcOrd="8" destOrd="0" presId="urn:microsoft.com/office/officeart/2005/8/layout/radial6"/>
    <dgm:cxn modelId="{B25B1857-76F5-4863-A5BB-D2E6A53B928E}" type="presParOf" srcId="{DA206D1E-573D-4A33-92B8-C4FE6E65A874}" destId="{A8125330-1F10-4ED1-A82E-FE051DF11DCB}" srcOrd="9" destOrd="0" presId="urn:microsoft.com/office/officeart/2005/8/layout/radial6"/>
  </dgm:cxnLst>
  <dgm:bg/>
  <dgm:whole/>
  <dgm:extLst>
    <a:ext uri="http://schemas.microsoft.com/office/drawing/2008/diagram">
      <dsp:dataModelExt xmlns:dsp="http://schemas.microsoft.com/office/drawing/2008/diagram" xmlns=""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7E5F76F-BF31-430F-8662-3A4A4F35F362}" type="doc">
      <dgm:prSet loTypeId="urn:microsoft.com/office/officeart/2005/8/layout/radial6" loCatId="cycle" qsTypeId="urn:microsoft.com/office/officeart/2005/8/quickstyle/simple1" qsCatId="simple" csTypeId="urn:microsoft.com/office/officeart/2005/8/colors/accent1_2" csCatId="accent1" phldr="1"/>
      <dgm:spPr/>
      <dgm:t>
        <a:bodyPr/>
        <a:lstStyle/>
        <a:p>
          <a:endParaRPr lang="es-AR"/>
        </a:p>
      </dgm:t>
    </dgm:pt>
    <dgm:pt modelId="{9F85A230-B084-4B44-8807-953D6D02EEFE}">
      <dgm:prSet phldrT="[Texto]" custT="1"/>
      <dgm:spPr/>
      <dgm:t>
        <a:bodyPr/>
        <a:lstStyle/>
        <a:p>
          <a:r>
            <a:rPr lang="es-AR" sz="1600"/>
            <a:t>APLICACIÓN</a:t>
          </a:r>
        </a:p>
      </dgm:t>
    </dgm:pt>
    <dgm:pt modelId="{9F56C92A-9071-435E-824E-399BECD71A0E}" type="parTrans" cxnId="{68EE1EFD-CFAA-4046-A25D-3563875DAEE5}">
      <dgm:prSet/>
      <dgm:spPr/>
      <dgm:t>
        <a:bodyPr/>
        <a:lstStyle/>
        <a:p>
          <a:endParaRPr lang="es-AR"/>
        </a:p>
      </dgm:t>
    </dgm:pt>
    <dgm:pt modelId="{DDD1EE14-BDAB-43BB-9871-3BCCADA0D344}" type="sibTrans" cxnId="{68EE1EFD-CFAA-4046-A25D-3563875DAEE5}">
      <dgm:prSet/>
      <dgm:spPr/>
      <dgm:t>
        <a:bodyPr/>
        <a:lstStyle/>
        <a:p>
          <a:endParaRPr lang="es-AR"/>
        </a:p>
      </dgm:t>
    </dgm:pt>
    <dgm:pt modelId="{4B2CE0F8-A8D4-42A1-9081-C970899BE96A}">
      <dgm:prSet phldrT="[Texto]" custT="1"/>
      <dgm:spPr/>
      <dgm:t>
        <a:bodyPr/>
        <a:lstStyle/>
        <a:p>
          <a:r>
            <a:rPr lang="es-AR" sz="900"/>
            <a:t>Inyección</a:t>
          </a:r>
        </a:p>
      </dgm:t>
    </dgm:pt>
    <dgm:pt modelId="{FA032D17-B4D9-4B61-A9BF-D3075382EAF4}" type="parTrans" cxnId="{E58728D1-C86C-46A8-A126-1587D32D0A66}">
      <dgm:prSet/>
      <dgm:spPr/>
      <dgm:t>
        <a:bodyPr/>
        <a:lstStyle/>
        <a:p>
          <a:endParaRPr lang="es-AR"/>
        </a:p>
      </dgm:t>
    </dgm:pt>
    <dgm:pt modelId="{9F85424A-D77A-4CEF-8FB2-D68A15A9B699}" type="sibTrans" cxnId="{E58728D1-C86C-46A8-A126-1587D32D0A66}">
      <dgm:prSet/>
      <dgm:spPr/>
      <dgm:t>
        <a:bodyPr/>
        <a:lstStyle/>
        <a:p>
          <a:endParaRPr lang="es-AR"/>
        </a:p>
      </dgm:t>
    </dgm:pt>
    <dgm:pt modelId="{1C8A91FE-D47F-43FA-9638-1BF63C6F116E}">
      <dgm:prSet phldrT="[Texto]" custT="1"/>
      <dgm:spPr/>
      <dgm:t>
        <a:bodyPr/>
        <a:lstStyle/>
        <a:p>
          <a:r>
            <a:rPr lang="es-AR" sz="800"/>
            <a:t>Simulación</a:t>
          </a:r>
        </a:p>
      </dgm:t>
    </dgm:pt>
    <dgm:pt modelId="{C7291E6C-C58E-487C-8234-ECCB9791141D}" type="parTrans" cxnId="{41C27F71-F40B-4214-A484-7C90193E3D55}">
      <dgm:prSet/>
      <dgm:spPr/>
      <dgm:t>
        <a:bodyPr/>
        <a:lstStyle/>
        <a:p>
          <a:endParaRPr lang="es-AR"/>
        </a:p>
      </dgm:t>
    </dgm:pt>
    <dgm:pt modelId="{8B376A9D-7B2D-4BA9-81B2-4857DEEBADB2}" type="sibTrans" cxnId="{41C27F71-F40B-4214-A484-7C90193E3D55}">
      <dgm:prSet/>
      <dgm:spPr/>
      <dgm:t>
        <a:bodyPr/>
        <a:lstStyle/>
        <a:p>
          <a:endParaRPr lang="es-AR"/>
        </a:p>
      </dgm:t>
    </dgm:pt>
    <dgm:pt modelId="{3FFD797F-5177-4007-A2E9-77314203F13D}">
      <dgm:prSet phldrT="[Texto]" custT="1"/>
      <dgm:spPr/>
      <dgm:t>
        <a:bodyPr/>
        <a:lstStyle/>
        <a:p>
          <a:r>
            <a:rPr lang="es-AR" sz="900"/>
            <a:t>Análisis</a:t>
          </a:r>
        </a:p>
      </dgm:t>
    </dgm:pt>
    <dgm:pt modelId="{AAD0FEA9-B668-4A04-A27D-950D92E78BCC}" type="parTrans" cxnId="{76FCD804-8F5C-4200-BA03-41F1F97E9A99}">
      <dgm:prSet/>
      <dgm:spPr/>
      <dgm:t>
        <a:bodyPr/>
        <a:lstStyle/>
        <a:p>
          <a:endParaRPr lang="es-AR"/>
        </a:p>
      </dgm:t>
    </dgm:pt>
    <dgm:pt modelId="{72E1B8A4-CAAB-4597-89E0-92F95A0B68BA}" type="sibTrans" cxnId="{76FCD804-8F5C-4200-BA03-41F1F97E9A99}">
      <dgm:prSet/>
      <dgm:spPr/>
      <dgm:t>
        <a:bodyPr/>
        <a:lstStyle/>
        <a:p>
          <a:endParaRPr lang="es-AR"/>
        </a:p>
      </dgm:t>
    </dgm:pt>
    <dgm:pt modelId="{B92A85EA-4E44-41D5-9F86-075A775BBBB9}" type="pres">
      <dgm:prSet presAssocID="{57E5F76F-BF31-430F-8662-3A4A4F35F362}" presName="Name0" presStyleCnt="0">
        <dgm:presLayoutVars>
          <dgm:chMax val="1"/>
          <dgm:dir/>
          <dgm:animLvl val="ctr"/>
          <dgm:resizeHandles val="exact"/>
        </dgm:presLayoutVars>
      </dgm:prSet>
      <dgm:spPr/>
      <dgm:t>
        <a:bodyPr/>
        <a:lstStyle/>
        <a:p>
          <a:endParaRPr lang="es-AR"/>
        </a:p>
      </dgm:t>
    </dgm:pt>
    <dgm:pt modelId="{770DEB67-3CB1-42D5-9274-FB2B4EC64607}" type="pres">
      <dgm:prSet presAssocID="{9F85A230-B084-4B44-8807-953D6D02EEFE}" presName="centerShape" presStyleLbl="node0" presStyleIdx="0" presStyleCnt="1" custScaleX="151557" custScaleY="148240"/>
      <dgm:spPr/>
      <dgm:t>
        <a:bodyPr/>
        <a:lstStyle/>
        <a:p>
          <a:endParaRPr lang="es-AR"/>
        </a:p>
      </dgm:t>
    </dgm:pt>
    <dgm:pt modelId="{C80943D0-BB20-49B7-92CA-E6AA0A963F84}" type="pres">
      <dgm:prSet presAssocID="{4B2CE0F8-A8D4-42A1-9081-C970899BE96A}" presName="node" presStyleLbl="node1" presStyleIdx="0" presStyleCnt="3">
        <dgm:presLayoutVars>
          <dgm:bulletEnabled val="1"/>
        </dgm:presLayoutVars>
      </dgm:prSet>
      <dgm:spPr/>
      <dgm:t>
        <a:bodyPr/>
        <a:lstStyle/>
        <a:p>
          <a:endParaRPr lang="es-AR"/>
        </a:p>
      </dgm:t>
    </dgm:pt>
    <dgm:pt modelId="{8D9FD319-C07A-4550-9CCC-6B45E02A23E9}" type="pres">
      <dgm:prSet presAssocID="{4B2CE0F8-A8D4-42A1-9081-C970899BE96A}" presName="dummy" presStyleCnt="0"/>
      <dgm:spPr/>
    </dgm:pt>
    <dgm:pt modelId="{9166BB4C-7737-400C-B9A0-47679910D1A4}" type="pres">
      <dgm:prSet presAssocID="{9F85424A-D77A-4CEF-8FB2-D68A15A9B699}" presName="sibTrans" presStyleLbl="sibTrans2D1" presStyleIdx="0" presStyleCnt="3"/>
      <dgm:spPr/>
      <dgm:t>
        <a:bodyPr/>
        <a:lstStyle/>
        <a:p>
          <a:endParaRPr lang="es-AR"/>
        </a:p>
      </dgm:t>
    </dgm:pt>
    <dgm:pt modelId="{1CDD9283-6160-44B4-A7AE-20FB452E8D41}" type="pres">
      <dgm:prSet presAssocID="{1C8A91FE-D47F-43FA-9638-1BF63C6F116E}" presName="node" presStyleLbl="node1" presStyleIdx="1" presStyleCnt="3">
        <dgm:presLayoutVars>
          <dgm:bulletEnabled val="1"/>
        </dgm:presLayoutVars>
      </dgm:prSet>
      <dgm:spPr/>
      <dgm:t>
        <a:bodyPr/>
        <a:lstStyle/>
        <a:p>
          <a:endParaRPr lang="es-AR"/>
        </a:p>
      </dgm:t>
    </dgm:pt>
    <dgm:pt modelId="{A170EAF5-7E5E-4B6B-9D5E-6D05F09001AD}" type="pres">
      <dgm:prSet presAssocID="{1C8A91FE-D47F-43FA-9638-1BF63C6F116E}" presName="dummy" presStyleCnt="0"/>
      <dgm:spPr/>
    </dgm:pt>
    <dgm:pt modelId="{43AEE047-2019-4614-BEA0-E26640AE3868}" type="pres">
      <dgm:prSet presAssocID="{8B376A9D-7B2D-4BA9-81B2-4857DEEBADB2}" presName="sibTrans" presStyleLbl="sibTrans2D1" presStyleIdx="1" presStyleCnt="3"/>
      <dgm:spPr/>
      <dgm:t>
        <a:bodyPr/>
        <a:lstStyle/>
        <a:p>
          <a:endParaRPr lang="es-AR"/>
        </a:p>
      </dgm:t>
    </dgm:pt>
    <dgm:pt modelId="{8AA90311-7AF3-42D7-8507-D397AF1E4460}" type="pres">
      <dgm:prSet presAssocID="{3FFD797F-5177-4007-A2E9-77314203F13D}" presName="node" presStyleLbl="node1" presStyleIdx="2" presStyleCnt="3">
        <dgm:presLayoutVars>
          <dgm:bulletEnabled val="1"/>
        </dgm:presLayoutVars>
      </dgm:prSet>
      <dgm:spPr/>
      <dgm:t>
        <a:bodyPr/>
        <a:lstStyle/>
        <a:p>
          <a:endParaRPr lang="es-AR"/>
        </a:p>
      </dgm:t>
    </dgm:pt>
    <dgm:pt modelId="{4563CA61-8A10-4E65-98FB-4DB97CCF2798}" type="pres">
      <dgm:prSet presAssocID="{3FFD797F-5177-4007-A2E9-77314203F13D}" presName="dummy" presStyleCnt="0"/>
      <dgm:spPr/>
    </dgm:pt>
    <dgm:pt modelId="{6CE4FA88-CE13-4C95-AFE9-E4B02E4132FF}" type="pres">
      <dgm:prSet presAssocID="{72E1B8A4-CAAB-4597-89E0-92F95A0B68BA}" presName="sibTrans" presStyleLbl="sibTrans2D1" presStyleIdx="2" presStyleCnt="3"/>
      <dgm:spPr/>
      <dgm:t>
        <a:bodyPr/>
        <a:lstStyle/>
        <a:p>
          <a:endParaRPr lang="es-AR"/>
        </a:p>
      </dgm:t>
    </dgm:pt>
  </dgm:ptLst>
  <dgm:cxnLst>
    <dgm:cxn modelId="{68EE1EFD-CFAA-4046-A25D-3563875DAEE5}" srcId="{57E5F76F-BF31-430F-8662-3A4A4F35F362}" destId="{9F85A230-B084-4B44-8807-953D6D02EEFE}" srcOrd="0" destOrd="0" parTransId="{9F56C92A-9071-435E-824E-399BECD71A0E}" sibTransId="{DDD1EE14-BDAB-43BB-9871-3BCCADA0D344}"/>
    <dgm:cxn modelId="{C02ED686-B886-497B-B084-53B8D95145DC}" type="presOf" srcId="{3FFD797F-5177-4007-A2E9-77314203F13D}" destId="{8AA90311-7AF3-42D7-8507-D397AF1E4460}" srcOrd="0" destOrd="0" presId="urn:microsoft.com/office/officeart/2005/8/layout/radial6"/>
    <dgm:cxn modelId="{B4541AB5-A2F3-4225-A42F-1EBD00CB540C}" type="presOf" srcId="{72E1B8A4-CAAB-4597-89E0-92F95A0B68BA}" destId="{6CE4FA88-CE13-4C95-AFE9-E4B02E4132FF}" srcOrd="0" destOrd="0" presId="urn:microsoft.com/office/officeart/2005/8/layout/radial6"/>
    <dgm:cxn modelId="{76FCD804-8F5C-4200-BA03-41F1F97E9A99}" srcId="{9F85A230-B084-4B44-8807-953D6D02EEFE}" destId="{3FFD797F-5177-4007-A2E9-77314203F13D}" srcOrd="2" destOrd="0" parTransId="{AAD0FEA9-B668-4A04-A27D-950D92E78BCC}" sibTransId="{72E1B8A4-CAAB-4597-89E0-92F95A0B68BA}"/>
    <dgm:cxn modelId="{41029D5B-6E71-4C23-9706-000383F1F129}" type="presOf" srcId="{57E5F76F-BF31-430F-8662-3A4A4F35F362}" destId="{B92A85EA-4E44-41D5-9F86-075A775BBBB9}" srcOrd="0" destOrd="0" presId="urn:microsoft.com/office/officeart/2005/8/layout/radial6"/>
    <dgm:cxn modelId="{41C27F71-F40B-4214-A484-7C90193E3D55}" srcId="{9F85A230-B084-4B44-8807-953D6D02EEFE}" destId="{1C8A91FE-D47F-43FA-9638-1BF63C6F116E}" srcOrd="1" destOrd="0" parTransId="{C7291E6C-C58E-487C-8234-ECCB9791141D}" sibTransId="{8B376A9D-7B2D-4BA9-81B2-4857DEEBADB2}"/>
    <dgm:cxn modelId="{7772BE0F-F428-4C6C-95B7-97606390E334}" type="presOf" srcId="{1C8A91FE-D47F-43FA-9638-1BF63C6F116E}" destId="{1CDD9283-6160-44B4-A7AE-20FB452E8D41}" srcOrd="0" destOrd="0" presId="urn:microsoft.com/office/officeart/2005/8/layout/radial6"/>
    <dgm:cxn modelId="{94754CD7-282F-4D6E-9501-EDD586F1ECDA}" type="presOf" srcId="{9F85424A-D77A-4CEF-8FB2-D68A15A9B699}" destId="{9166BB4C-7737-400C-B9A0-47679910D1A4}" srcOrd="0" destOrd="0" presId="urn:microsoft.com/office/officeart/2005/8/layout/radial6"/>
    <dgm:cxn modelId="{605AA047-1F24-45D9-A50D-658BF359F35B}" type="presOf" srcId="{4B2CE0F8-A8D4-42A1-9081-C970899BE96A}" destId="{C80943D0-BB20-49B7-92CA-E6AA0A963F84}" srcOrd="0" destOrd="0" presId="urn:microsoft.com/office/officeart/2005/8/layout/radial6"/>
    <dgm:cxn modelId="{E6608898-2668-4F0F-A9C2-A0C2907D4B6B}" type="presOf" srcId="{9F85A230-B084-4B44-8807-953D6D02EEFE}" destId="{770DEB67-3CB1-42D5-9274-FB2B4EC64607}" srcOrd="0" destOrd="0" presId="urn:microsoft.com/office/officeart/2005/8/layout/radial6"/>
    <dgm:cxn modelId="{E58728D1-C86C-46A8-A126-1587D32D0A66}" srcId="{9F85A230-B084-4B44-8807-953D6D02EEFE}" destId="{4B2CE0F8-A8D4-42A1-9081-C970899BE96A}" srcOrd="0" destOrd="0" parTransId="{FA032D17-B4D9-4B61-A9BF-D3075382EAF4}" sibTransId="{9F85424A-D77A-4CEF-8FB2-D68A15A9B699}"/>
    <dgm:cxn modelId="{FA3F8F32-110E-4DE7-B9F3-D666E7D03929}" type="presOf" srcId="{8B376A9D-7B2D-4BA9-81B2-4857DEEBADB2}" destId="{43AEE047-2019-4614-BEA0-E26640AE3868}" srcOrd="0" destOrd="0" presId="urn:microsoft.com/office/officeart/2005/8/layout/radial6"/>
    <dgm:cxn modelId="{F4FB3402-8BD4-42B2-88D8-F0073105D9AE}" type="presParOf" srcId="{B92A85EA-4E44-41D5-9F86-075A775BBBB9}" destId="{770DEB67-3CB1-42D5-9274-FB2B4EC64607}" srcOrd="0" destOrd="0" presId="urn:microsoft.com/office/officeart/2005/8/layout/radial6"/>
    <dgm:cxn modelId="{B2CCFB4F-7918-40ED-819F-F5C43552480D}" type="presParOf" srcId="{B92A85EA-4E44-41D5-9F86-075A775BBBB9}" destId="{C80943D0-BB20-49B7-92CA-E6AA0A963F84}" srcOrd="1" destOrd="0" presId="urn:microsoft.com/office/officeart/2005/8/layout/radial6"/>
    <dgm:cxn modelId="{47747881-355D-43DD-9AFC-A8AA1171A306}" type="presParOf" srcId="{B92A85EA-4E44-41D5-9F86-075A775BBBB9}" destId="{8D9FD319-C07A-4550-9CCC-6B45E02A23E9}" srcOrd="2" destOrd="0" presId="urn:microsoft.com/office/officeart/2005/8/layout/radial6"/>
    <dgm:cxn modelId="{E03FF99C-3FDB-40AA-9EDF-A32041B784CD}" type="presParOf" srcId="{B92A85EA-4E44-41D5-9F86-075A775BBBB9}" destId="{9166BB4C-7737-400C-B9A0-47679910D1A4}" srcOrd="3" destOrd="0" presId="urn:microsoft.com/office/officeart/2005/8/layout/radial6"/>
    <dgm:cxn modelId="{65B79DE1-475F-493B-90CD-C728FF18C6F1}" type="presParOf" srcId="{B92A85EA-4E44-41D5-9F86-075A775BBBB9}" destId="{1CDD9283-6160-44B4-A7AE-20FB452E8D41}" srcOrd="4" destOrd="0" presId="urn:microsoft.com/office/officeart/2005/8/layout/radial6"/>
    <dgm:cxn modelId="{C3A9DCDF-F88D-4D3C-BDE4-9435503E6185}" type="presParOf" srcId="{B92A85EA-4E44-41D5-9F86-075A775BBBB9}" destId="{A170EAF5-7E5E-4B6B-9D5E-6D05F09001AD}" srcOrd="5" destOrd="0" presId="urn:microsoft.com/office/officeart/2005/8/layout/radial6"/>
    <dgm:cxn modelId="{DF001EB4-E8A6-4995-AB2C-8E3484E0B7EF}" type="presParOf" srcId="{B92A85EA-4E44-41D5-9F86-075A775BBBB9}" destId="{43AEE047-2019-4614-BEA0-E26640AE3868}" srcOrd="6" destOrd="0" presId="urn:microsoft.com/office/officeart/2005/8/layout/radial6"/>
    <dgm:cxn modelId="{01F35892-DBCE-4AD9-9AB9-E46C8DE065E3}" type="presParOf" srcId="{B92A85EA-4E44-41D5-9F86-075A775BBBB9}" destId="{8AA90311-7AF3-42D7-8507-D397AF1E4460}" srcOrd="7" destOrd="0" presId="urn:microsoft.com/office/officeart/2005/8/layout/radial6"/>
    <dgm:cxn modelId="{BAA31E9B-2739-4AD1-A2C6-C56C12CAA70A}" type="presParOf" srcId="{B92A85EA-4E44-41D5-9F86-075A775BBBB9}" destId="{4563CA61-8A10-4E65-98FB-4DB97CCF2798}" srcOrd="8" destOrd="0" presId="urn:microsoft.com/office/officeart/2005/8/layout/radial6"/>
    <dgm:cxn modelId="{0894FE0F-95FA-496A-9975-D9D66971A251}" type="presParOf" srcId="{B92A85EA-4E44-41D5-9F86-075A775BBBB9}" destId="{6CE4FA88-CE13-4C95-AFE9-E4B02E4132FF}" srcOrd="9" destOrd="0" presId="urn:microsoft.com/office/officeart/2005/8/layout/radial6"/>
  </dgm:cxnLst>
  <dgm:bg/>
  <dgm:whole/>
  <dgm:extLst>
    <a:ext uri="http://schemas.microsoft.com/office/drawing/2008/diagram">
      <dsp:dataModelExt xmlns:dsp="http://schemas.microsoft.com/office/drawing/2008/diagram" xmlns="" relId="rId16"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8125330-1F10-4ED1-A82E-FE051DF11DCB}">
      <dsp:nvSpPr>
        <dsp:cNvPr id="0" name=""/>
        <dsp:cNvSpPr/>
      </dsp:nvSpPr>
      <dsp:spPr>
        <a:xfrm>
          <a:off x="217805" y="306752"/>
          <a:ext cx="2041774" cy="2041774"/>
        </a:xfrm>
        <a:prstGeom prst="blockArc">
          <a:avLst>
            <a:gd name="adj1" fmla="val 9000000"/>
            <a:gd name="adj2" fmla="val 16200000"/>
            <a:gd name="adj3" fmla="val 464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C8754B5-CCF2-4B27-AEBC-9A995ADCBB9E}">
      <dsp:nvSpPr>
        <dsp:cNvPr id="0" name=""/>
        <dsp:cNvSpPr/>
      </dsp:nvSpPr>
      <dsp:spPr>
        <a:xfrm>
          <a:off x="217805" y="306752"/>
          <a:ext cx="2041774" cy="2041774"/>
        </a:xfrm>
        <a:prstGeom prst="blockArc">
          <a:avLst>
            <a:gd name="adj1" fmla="val 1800000"/>
            <a:gd name="adj2" fmla="val 9000000"/>
            <a:gd name="adj3" fmla="val 464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EBFC0E3-F47B-4346-81B9-47D90018653C}">
      <dsp:nvSpPr>
        <dsp:cNvPr id="0" name=""/>
        <dsp:cNvSpPr/>
      </dsp:nvSpPr>
      <dsp:spPr>
        <a:xfrm>
          <a:off x="217805" y="306752"/>
          <a:ext cx="2041774" cy="2041774"/>
        </a:xfrm>
        <a:prstGeom prst="blockArc">
          <a:avLst>
            <a:gd name="adj1" fmla="val 16200000"/>
            <a:gd name="adj2" fmla="val 1800000"/>
            <a:gd name="adj3" fmla="val 464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7157CA4-4C15-4FF2-AF98-B56A130127B7}">
      <dsp:nvSpPr>
        <dsp:cNvPr id="0" name=""/>
        <dsp:cNvSpPr/>
      </dsp:nvSpPr>
      <dsp:spPr>
        <a:xfrm>
          <a:off x="517582" y="637151"/>
          <a:ext cx="1442221" cy="1380976"/>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r>
            <a:rPr lang="es-AR" sz="1700" kern="1200"/>
            <a:t>USUARIO</a:t>
          </a:r>
        </a:p>
      </dsp:txBody>
      <dsp:txXfrm>
        <a:off x="517582" y="637151"/>
        <a:ext cx="1442221" cy="1380976"/>
      </dsp:txXfrm>
    </dsp:sp>
    <dsp:sp modelId="{01B38DC9-6425-4DDB-B64A-F1DC315FF330}">
      <dsp:nvSpPr>
        <dsp:cNvPr id="0" name=""/>
        <dsp:cNvSpPr/>
      </dsp:nvSpPr>
      <dsp:spPr>
        <a:xfrm>
          <a:off x="909725" y="1470"/>
          <a:ext cx="657934" cy="65793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AR" sz="800" kern="1200"/>
            <a:t>Diseño del circuito</a:t>
          </a:r>
        </a:p>
      </dsp:txBody>
      <dsp:txXfrm>
        <a:off x="909725" y="1470"/>
        <a:ext cx="657934" cy="657934"/>
      </dsp:txXfrm>
    </dsp:sp>
    <dsp:sp modelId="{D32B39E7-955D-463B-B7E2-753AC4E12F45}">
      <dsp:nvSpPr>
        <dsp:cNvPr id="0" name=""/>
        <dsp:cNvSpPr/>
      </dsp:nvSpPr>
      <dsp:spPr>
        <a:xfrm>
          <a:off x="1773327" y="1497272"/>
          <a:ext cx="657934" cy="65793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AR" sz="800" kern="1200"/>
            <a:t>Modelado de falla</a:t>
          </a:r>
        </a:p>
      </dsp:txBody>
      <dsp:txXfrm>
        <a:off x="1773327" y="1497272"/>
        <a:ext cx="657934" cy="657934"/>
      </dsp:txXfrm>
    </dsp:sp>
    <dsp:sp modelId="{C6892F22-66F3-4D52-8B0D-2F5F0B8EA2DE}">
      <dsp:nvSpPr>
        <dsp:cNvPr id="0" name=""/>
        <dsp:cNvSpPr/>
      </dsp:nvSpPr>
      <dsp:spPr>
        <a:xfrm>
          <a:off x="46123" y="1497272"/>
          <a:ext cx="657934" cy="65793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AR" sz="800" kern="1200"/>
            <a:t>Criterio de inyección</a:t>
          </a:r>
        </a:p>
      </dsp:txBody>
      <dsp:txXfrm>
        <a:off x="46123" y="1497272"/>
        <a:ext cx="657934" cy="657934"/>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CE4FA88-CE13-4C95-AFE9-E4B02E4132FF}">
      <dsp:nvSpPr>
        <dsp:cNvPr id="0" name=""/>
        <dsp:cNvSpPr/>
      </dsp:nvSpPr>
      <dsp:spPr>
        <a:xfrm>
          <a:off x="350497" y="321239"/>
          <a:ext cx="2148531" cy="2148531"/>
        </a:xfrm>
        <a:prstGeom prst="blockArc">
          <a:avLst>
            <a:gd name="adj1" fmla="val 9000000"/>
            <a:gd name="adj2" fmla="val 16200000"/>
            <a:gd name="adj3" fmla="val 4635"/>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3AEE047-2019-4614-BEA0-E26640AE3868}">
      <dsp:nvSpPr>
        <dsp:cNvPr id="0" name=""/>
        <dsp:cNvSpPr/>
      </dsp:nvSpPr>
      <dsp:spPr>
        <a:xfrm>
          <a:off x="350497" y="321239"/>
          <a:ext cx="2148531" cy="2148531"/>
        </a:xfrm>
        <a:prstGeom prst="blockArc">
          <a:avLst>
            <a:gd name="adj1" fmla="val 1800000"/>
            <a:gd name="adj2" fmla="val 9000000"/>
            <a:gd name="adj3" fmla="val 4635"/>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166BB4C-7737-400C-B9A0-47679910D1A4}">
      <dsp:nvSpPr>
        <dsp:cNvPr id="0" name=""/>
        <dsp:cNvSpPr/>
      </dsp:nvSpPr>
      <dsp:spPr>
        <a:xfrm>
          <a:off x="350497" y="321239"/>
          <a:ext cx="2148531" cy="2148531"/>
        </a:xfrm>
        <a:prstGeom prst="blockArc">
          <a:avLst>
            <a:gd name="adj1" fmla="val 16200000"/>
            <a:gd name="adj2" fmla="val 1800000"/>
            <a:gd name="adj3" fmla="val 4635"/>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70DEB67-3CB1-42D5-9274-FB2B4EC64607}">
      <dsp:nvSpPr>
        <dsp:cNvPr id="0" name=""/>
        <dsp:cNvSpPr/>
      </dsp:nvSpPr>
      <dsp:spPr>
        <a:xfrm>
          <a:off x="676167" y="663293"/>
          <a:ext cx="1497190" cy="146442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es-AR" sz="1600" kern="1200"/>
            <a:t>APLICACIÓN</a:t>
          </a:r>
        </a:p>
      </dsp:txBody>
      <dsp:txXfrm>
        <a:off x="676167" y="663293"/>
        <a:ext cx="1497190" cy="1464422"/>
      </dsp:txXfrm>
    </dsp:sp>
    <dsp:sp modelId="{C80943D0-BB20-49B7-92CA-E6AA0A963F84}">
      <dsp:nvSpPr>
        <dsp:cNvPr id="0" name=""/>
        <dsp:cNvSpPr/>
      </dsp:nvSpPr>
      <dsp:spPr>
        <a:xfrm>
          <a:off x="1079007" y="377"/>
          <a:ext cx="691510" cy="69151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AR" sz="900" kern="1200"/>
            <a:t>Inyección</a:t>
          </a:r>
        </a:p>
      </dsp:txBody>
      <dsp:txXfrm>
        <a:off x="1079007" y="377"/>
        <a:ext cx="691510" cy="691510"/>
      </dsp:txXfrm>
    </dsp:sp>
    <dsp:sp modelId="{1CDD9283-6160-44B4-A7AE-20FB452E8D41}">
      <dsp:nvSpPr>
        <dsp:cNvPr id="0" name=""/>
        <dsp:cNvSpPr/>
      </dsp:nvSpPr>
      <dsp:spPr>
        <a:xfrm>
          <a:off x="1987789" y="1574435"/>
          <a:ext cx="691510" cy="69151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AR" sz="800" kern="1200"/>
            <a:t>Simulación</a:t>
          </a:r>
        </a:p>
      </dsp:txBody>
      <dsp:txXfrm>
        <a:off x="1987789" y="1574435"/>
        <a:ext cx="691510" cy="691510"/>
      </dsp:txXfrm>
    </dsp:sp>
    <dsp:sp modelId="{8AA90311-7AF3-42D7-8507-D397AF1E4460}">
      <dsp:nvSpPr>
        <dsp:cNvPr id="0" name=""/>
        <dsp:cNvSpPr/>
      </dsp:nvSpPr>
      <dsp:spPr>
        <a:xfrm>
          <a:off x="170225" y="1574435"/>
          <a:ext cx="691510" cy="69151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AR" sz="900" kern="1200"/>
            <a:t>Análisis</a:t>
          </a:r>
        </a:p>
      </dsp:txBody>
      <dsp:txXfrm>
        <a:off x="170225" y="1574435"/>
        <a:ext cx="691510" cy="691510"/>
      </dsp:txXfrm>
    </dsp:sp>
  </dsp:spTree>
</dsp:drawing>
</file>

<file path=word/diagrams/layout1.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089ABD93-98F5-4C36-99A1-AE9CE3259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2716</TotalTime>
  <Pages>13</Pages>
  <Words>2355</Words>
  <Characters>12956</Characters>
  <Application>Microsoft Office Word</Application>
  <DocSecurity>0</DocSecurity>
  <Lines>107</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Facundo-std</dc:creator>
  <cp:lastModifiedBy>FABRICIO</cp:lastModifiedBy>
  <cp:revision>46</cp:revision>
  <dcterms:created xsi:type="dcterms:W3CDTF">2010-08-05T01:36:00Z</dcterms:created>
  <dcterms:modified xsi:type="dcterms:W3CDTF">2010-08-23T22:55:00Z</dcterms:modified>
</cp:coreProperties>
</file>