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D22DA9" w:rsidRDefault="00941AFE" w:rsidP="00941AFE">
      <w:pPr>
        <w:pStyle w:val="Heading1"/>
        <w:rPr>
          <w:rStyle w:val="apple-style-span"/>
          <w:rFonts w:cstheme="minorHAnsi"/>
          <w:b w:val="0"/>
          <w:sz w:val="32"/>
        </w:rPr>
      </w:pPr>
      <w:bookmarkStart w:id="0" w:name="_Toc266984377"/>
      <w:r>
        <w:rPr>
          <w:rStyle w:val="apple-style-span"/>
          <w:rFonts w:cstheme="minorHAnsi"/>
          <w:b w:val="0"/>
          <w:sz w:val="32"/>
        </w:rPr>
        <w:t>INTRODUCCIÓN</w:t>
      </w:r>
      <w:bookmarkEnd w:id="0"/>
    </w:p>
    <w:p w:rsidR="00941AFE" w:rsidRDefault="00941AFE" w:rsidP="00941AFE">
      <w:pPr>
        <w:pStyle w:val="ParrafoTESIS"/>
        <w:rPr>
          <w:rStyle w:val="apple-style-span"/>
        </w:rPr>
      </w:pPr>
      <w:r w:rsidRPr="0022402B">
        <w:rPr>
          <w:rStyle w:val="apple-style-span"/>
        </w:rPr>
        <w:t xml:space="preserve">La ininterrumpida y progresiva </w:t>
      </w:r>
      <w:r>
        <w:rPr>
          <w:rStyle w:val="apple-style-span"/>
        </w:rPr>
        <w:t xml:space="preserve">evolución de circuitos integrados ha llevado a la dramática reducción </w:t>
      </w:r>
      <w:r w:rsidRPr="0022402B">
        <w:rPr>
          <w:rStyle w:val="apple-style-span"/>
        </w:rPr>
        <w:t>en los tamaños de los dispositivos micro</w:t>
      </w:r>
      <w:r>
        <w:rPr>
          <w:rStyle w:val="apple-style-span"/>
        </w:rPr>
        <w:t>-</w:t>
      </w:r>
      <w:r w:rsidRPr="0022402B">
        <w:rPr>
          <w:rStyle w:val="apple-style-span"/>
        </w:rPr>
        <w:t xml:space="preserve">electrónicos, </w:t>
      </w:r>
      <w:r w:rsidR="00F84AAD">
        <w:rPr>
          <w:rStyle w:val="apple-style-span"/>
        </w:rPr>
        <w:t>haciéndolos</w:t>
      </w:r>
      <w:r w:rsidRPr="0022402B">
        <w:rPr>
          <w:rStyle w:val="apple-style-span"/>
        </w:rPr>
        <w:t xml:space="preserve"> cada vez más potentes </w:t>
      </w:r>
      <w:r>
        <w:rPr>
          <w:rStyle w:val="apple-style-span"/>
        </w:rPr>
        <w:t xml:space="preserve">y eficientes. Sin embargo, esta evolución </w:t>
      </w:r>
      <w:r w:rsidRPr="0022402B">
        <w:rPr>
          <w:rStyle w:val="apple-style-span"/>
        </w:rPr>
        <w:t>también ocasiona que estos sean cada vez más susceptibles a efectos de ionización por radiación</w:t>
      </w:r>
      <w:r w:rsidR="00550F05">
        <w:rPr>
          <w:rStyle w:val="apple-style-span"/>
        </w:rPr>
        <w:t xml:space="preserve">, tendiendo </w:t>
      </w:r>
      <w:r>
        <w:rPr>
          <w:rStyle w:val="apple-style-span"/>
        </w:rPr>
        <w:t xml:space="preserve">a </w:t>
      </w:r>
      <w:r w:rsidRPr="0022402B">
        <w:rPr>
          <w:rStyle w:val="apple-style-span"/>
        </w:rPr>
        <w:t xml:space="preserve">un límite en el cual la vulnerabilidad a errores causados por agentes externos es muy </w:t>
      </w:r>
      <w:r>
        <w:rPr>
          <w:rStyle w:val="apple-style-span"/>
        </w:rPr>
        <w:t>probable</w:t>
      </w:r>
      <w:r w:rsidRPr="0022402B">
        <w:rPr>
          <w:rStyle w:val="apple-style-span"/>
        </w:rPr>
        <w:t xml:space="preserve">, reduciendo la </w:t>
      </w:r>
      <w:r>
        <w:rPr>
          <w:rStyle w:val="apple-style-span"/>
        </w:rPr>
        <w:t>con</w:t>
      </w:r>
      <w:r w:rsidRPr="0022402B">
        <w:rPr>
          <w:rStyle w:val="apple-style-span"/>
        </w:rPr>
        <w:t>fiabilidad de los circuitos considera</w:t>
      </w:r>
      <w:r>
        <w:rPr>
          <w:rStyle w:val="apple-style-span"/>
        </w:rPr>
        <w:t>blemente</w:t>
      </w:r>
      <w:r w:rsidRPr="0022402B">
        <w:rPr>
          <w:rStyle w:val="apple-style-span"/>
        </w:rPr>
        <w:t>.</w:t>
      </w:r>
    </w:p>
    <w:p w:rsidR="00941AFE" w:rsidRDefault="003A71DF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La</w:t>
      </w:r>
      <w:r w:rsidR="00941AFE">
        <w:rPr>
          <w:rStyle w:val="apple-style-span"/>
          <w:rFonts w:cstheme="minorHAnsi"/>
        </w:rPr>
        <w:t xml:space="preserve"> radiación</w:t>
      </w:r>
      <w:r>
        <w:rPr>
          <w:rStyle w:val="apple-style-span"/>
          <w:rFonts w:cstheme="minorHAnsi"/>
        </w:rPr>
        <w:t xml:space="preserve"> ionizante</w:t>
      </w:r>
      <w:r w:rsidR="00941AFE">
        <w:rPr>
          <w:rStyle w:val="apple-style-span"/>
          <w:rFonts w:cstheme="minorHAnsi"/>
        </w:rPr>
        <w:t xml:space="preserve"> produce diferentes efectos sobre los dispositivos electrónicos. En circuitos digitales como una </w:t>
      </w:r>
      <w:ins w:id="1" w:author="fjferre1" w:date="2010-08-24T12:43:00Z">
        <w:r w:rsidR="001B77A0">
          <w:rPr>
            <w:rStyle w:val="apple-style-span"/>
            <w:rFonts w:cstheme="minorHAnsi"/>
          </w:rPr>
          <w:t xml:space="preserve">celda de </w:t>
        </w:r>
      </w:ins>
      <w:r w:rsidR="00941AFE">
        <w:rPr>
          <w:rStyle w:val="apple-style-span"/>
          <w:rFonts w:cstheme="minorHAnsi"/>
        </w:rPr>
        <w:t>memoria, esta falla puede observarse como una variación de un nivel lógico almacenado</w:t>
      </w:r>
      <w:ins w:id="2" w:author="fjferre1" w:date="2010-08-24T12:44:00Z">
        <w:r w:rsidR="001B77A0">
          <w:rPr>
            <w:rStyle w:val="apple-style-span"/>
            <w:rFonts w:cstheme="minorHAnsi"/>
          </w:rPr>
          <w:t xml:space="preserve">, mientras que </w:t>
        </w:r>
      </w:ins>
      <w:r w:rsidR="00550F05">
        <w:rPr>
          <w:rStyle w:val="apple-style-span"/>
          <w:rFonts w:cstheme="minorHAnsi"/>
        </w:rPr>
        <w:t>e</w:t>
      </w:r>
      <w:r w:rsidR="00941AFE">
        <w:rPr>
          <w:rStyle w:val="apple-style-span"/>
          <w:rFonts w:cstheme="minorHAnsi"/>
        </w:rPr>
        <w:t xml:space="preserve">n circuitos analógicos, se manifiesta </w:t>
      </w:r>
      <w:del w:id="3" w:author="fjferre1" w:date="2010-08-24T12:45:00Z">
        <w:r w:rsidR="00941AFE" w:rsidDel="001B77A0">
          <w:rPr>
            <w:rStyle w:val="apple-style-span"/>
            <w:rFonts w:cstheme="minorHAnsi"/>
          </w:rPr>
          <w:delText xml:space="preserve">en </w:delText>
        </w:r>
      </w:del>
      <w:ins w:id="4" w:author="fjferre1" w:date="2010-08-24T12:45:00Z">
        <w:r w:rsidR="001B77A0">
          <w:rPr>
            <w:rStyle w:val="apple-style-span"/>
            <w:rFonts w:cstheme="minorHAnsi"/>
          </w:rPr>
          <w:t>como</w:t>
        </w:r>
        <w:r w:rsidR="001B77A0">
          <w:rPr>
            <w:rStyle w:val="apple-style-span"/>
            <w:rFonts w:cstheme="minorHAnsi"/>
          </w:rPr>
          <w:t xml:space="preserve"> </w:t>
        </w:r>
      </w:ins>
      <w:r w:rsidR="00941AFE">
        <w:rPr>
          <w:rStyle w:val="apple-style-span"/>
          <w:rFonts w:cstheme="minorHAnsi"/>
        </w:rPr>
        <w:t xml:space="preserve">una variación transitoria de un determinado nivel. </w:t>
      </w:r>
      <w:r w:rsidR="00550F05">
        <w:rPr>
          <w:rStyle w:val="apple-style-span"/>
          <w:rFonts w:cstheme="minorHAnsi"/>
        </w:rPr>
        <w:t>Dependiendo de</w:t>
      </w:r>
      <w:r w:rsidR="00941AFE">
        <w:rPr>
          <w:rStyle w:val="apple-style-span"/>
          <w:rFonts w:cstheme="minorHAnsi"/>
        </w:rPr>
        <w:t xml:space="preserve"> su energía, estos efectos pueden producir hasta la destrucción del elemento semiconductor en el que impactan. En el primer capítulo se describirá el fenómeno </w:t>
      </w:r>
      <w:r w:rsidR="004768E6">
        <w:rPr>
          <w:rStyle w:val="apple-style-span"/>
          <w:rFonts w:cstheme="minorHAnsi"/>
        </w:rPr>
        <w:t>de manera más detallada</w:t>
      </w:r>
      <w:r w:rsidR="00941AFE">
        <w:rPr>
          <w:rStyle w:val="apple-style-span"/>
          <w:rFonts w:cstheme="minorHAnsi"/>
        </w:rPr>
        <w:t>.</w:t>
      </w:r>
    </w:p>
    <w:p w:rsidR="003847F3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Cuando estos </w:t>
      </w:r>
      <w:r w:rsidR="001B77A0">
        <w:rPr>
          <w:rStyle w:val="apple-style-span"/>
          <w:rFonts w:cstheme="minorHAnsi"/>
        </w:rPr>
        <w:t>componentes</w:t>
      </w:r>
      <w:r>
        <w:rPr>
          <w:rStyle w:val="apple-style-span"/>
          <w:rFonts w:cstheme="minorHAnsi"/>
        </w:rPr>
        <w:t xml:space="preserve"> son elementos críticos de los sistemas, como equipamiento médico o espacial, el problema es aun más grande y la confiabilidad se vuelve un factor sumamente importante. Muchos de los dispositivos utilizados en estas </w:t>
      </w:r>
      <w:r w:rsidR="004768E6">
        <w:rPr>
          <w:rStyle w:val="apple-style-span"/>
          <w:rFonts w:cstheme="minorHAnsi"/>
        </w:rPr>
        <w:t>áreas</w:t>
      </w:r>
      <w:r>
        <w:rPr>
          <w:rStyle w:val="apple-style-span"/>
          <w:rFonts w:cstheme="minorHAnsi"/>
        </w:rPr>
        <w:t xml:space="preserve"> combinan dispositivos analógicos, digitales o mixtos.</w:t>
      </w:r>
    </w:p>
    <w:p w:rsid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Debido a la gran cantidad de bibliografía enfocada en el estudio de las estructuras digitales, en este trabajo se optó por el estudio de los efectos transitorios en estructuras analógicas (Analog Single-Event Transient - ASET).</w:t>
      </w:r>
    </w:p>
    <w:p w:rsid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Particularmente, se </w:t>
      </w:r>
      <w:r w:rsidR="00336B74">
        <w:rPr>
          <w:rStyle w:val="apple-style-span"/>
          <w:rFonts w:cstheme="minorHAnsi"/>
        </w:rPr>
        <w:t>escogió</w:t>
      </w:r>
      <w:r>
        <w:rPr>
          <w:rStyle w:val="apple-style-span"/>
          <w:rFonts w:cstheme="minorHAnsi"/>
        </w:rPr>
        <w:t xml:space="preserve"> el análisis de un conversor analógico-digital (AD) del tipo flash, ya que suelen ser elementos críticos de los sistemas mencionados</w:t>
      </w:r>
      <w:r w:rsidR="00BE6947">
        <w:rPr>
          <w:rStyle w:val="apple-style-span"/>
          <w:rFonts w:cstheme="minorHAnsi"/>
        </w:rPr>
        <w:t>.</w:t>
      </w:r>
      <w:r>
        <w:rPr>
          <w:rStyle w:val="apple-style-span"/>
          <w:rFonts w:cstheme="minorHAnsi"/>
        </w:rPr>
        <w:t xml:space="preserve"> </w:t>
      </w:r>
      <w:r w:rsidR="00F2361B">
        <w:rPr>
          <w:rStyle w:val="apple-style-span"/>
          <w:rFonts w:cstheme="minorHAnsi"/>
        </w:rPr>
        <w:t xml:space="preserve">Otro factor determinante fue la estructura del conversor </w:t>
      </w:r>
      <w:r w:rsidR="007B4426">
        <w:rPr>
          <w:rStyle w:val="apple-style-span"/>
          <w:rFonts w:cstheme="minorHAnsi"/>
        </w:rPr>
        <w:t xml:space="preserve">dividido </w:t>
      </w:r>
      <w:r w:rsidR="00F2361B">
        <w:rPr>
          <w:rStyle w:val="apple-style-span"/>
          <w:rFonts w:cstheme="minorHAnsi"/>
        </w:rPr>
        <w:t xml:space="preserve">en una etapa analógica y </w:t>
      </w:r>
      <w:r w:rsidR="003847F3">
        <w:rPr>
          <w:rStyle w:val="apple-style-span"/>
          <w:rFonts w:cstheme="minorHAnsi"/>
        </w:rPr>
        <w:t>otra</w:t>
      </w:r>
      <w:r w:rsidR="00EF49C9">
        <w:rPr>
          <w:rStyle w:val="apple-style-span"/>
          <w:rFonts w:cstheme="minorHAnsi"/>
        </w:rPr>
        <w:t xml:space="preserve"> digital </w:t>
      </w:r>
      <w:del w:id="5" w:author="fjferre1" w:date="2010-08-24T12:47:00Z">
        <w:r w:rsidR="00EF49C9" w:rsidDel="001B77A0">
          <w:rPr>
            <w:rStyle w:val="apple-style-span"/>
            <w:rFonts w:cstheme="minorHAnsi"/>
          </w:rPr>
          <w:delText xml:space="preserve">bien </w:delText>
        </w:r>
      </w:del>
      <w:ins w:id="6" w:author="fjferre1" w:date="2010-08-24T12:47:00Z">
        <w:r w:rsidR="001B77A0">
          <w:rPr>
            <w:rStyle w:val="apple-style-span"/>
            <w:rFonts w:cstheme="minorHAnsi"/>
          </w:rPr>
          <w:t>claramente</w:t>
        </w:r>
        <w:r w:rsidR="001B77A0">
          <w:rPr>
            <w:rStyle w:val="apple-style-span"/>
            <w:rFonts w:cstheme="minorHAnsi"/>
          </w:rPr>
          <w:t xml:space="preserve"> </w:t>
        </w:r>
      </w:ins>
      <w:r w:rsidR="00EF49C9">
        <w:rPr>
          <w:rStyle w:val="apple-style-span"/>
          <w:rFonts w:cstheme="minorHAnsi"/>
        </w:rPr>
        <w:t>diferenciada</w:t>
      </w:r>
      <w:ins w:id="7" w:author="fjferre1" w:date="2010-08-24T12:47:00Z">
        <w:r w:rsidR="001B77A0">
          <w:rPr>
            <w:rStyle w:val="apple-style-span"/>
            <w:rFonts w:cstheme="minorHAnsi"/>
          </w:rPr>
          <w:t>s</w:t>
        </w:r>
      </w:ins>
      <w:r w:rsidR="003847F3">
        <w:rPr>
          <w:rStyle w:val="apple-style-span"/>
          <w:rFonts w:cstheme="minorHAnsi"/>
        </w:rPr>
        <w:t xml:space="preserve">, </w:t>
      </w:r>
      <w:del w:id="8" w:author="fjferre1" w:date="2010-08-24T12:49:00Z">
        <w:r w:rsidR="003847F3" w:rsidDel="009F7339">
          <w:rPr>
            <w:rStyle w:val="apple-style-span"/>
            <w:rFonts w:cstheme="minorHAnsi"/>
          </w:rPr>
          <w:delText xml:space="preserve">permitiéndonos </w:delText>
        </w:r>
      </w:del>
      <w:ins w:id="9" w:author="fjferre1" w:date="2010-08-24T12:49:00Z">
        <w:r w:rsidR="009F7339">
          <w:rPr>
            <w:rStyle w:val="apple-style-span"/>
            <w:rFonts w:cstheme="minorHAnsi"/>
          </w:rPr>
          <w:t>permitiendo</w:t>
        </w:r>
        <w:r w:rsidR="009F7339">
          <w:rPr>
            <w:rStyle w:val="apple-style-span"/>
            <w:rFonts w:cstheme="minorHAnsi"/>
          </w:rPr>
          <w:t xml:space="preserve"> </w:t>
        </w:r>
      </w:ins>
      <w:r w:rsidR="003847F3">
        <w:rPr>
          <w:rStyle w:val="apple-style-span"/>
          <w:rFonts w:cstheme="minorHAnsi"/>
        </w:rPr>
        <w:t>la</w:t>
      </w:r>
      <w:r w:rsidR="00F2361B">
        <w:rPr>
          <w:rStyle w:val="apple-style-span"/>
          <w:rFonts w:cstheme="minorHAnsi"/>
        </w:rPr>
        <w:t xml:space="preserve"> inyección de fallas</w:t>
      </w:r>
      <w:r w:rsidR="00980BE6">
        <w:rPr>
          <w:rStyle w:val="apple-style-span"/>
          <w:rFonts w:cstheme="minorHAnsi"/>
        </w:rPr>
        <w:t xml:space="preserve"> </w:t>
      </w:r>
      <w:r w:rsidR="00F2361B">
        <w:rPr>
          <w:rStyle w:val="apple-style-span"/>
          <w:rFonts w:cstheme="minorHAnsi"/>
        </w:rPr>
        <w:t>en la etapa analógica únicamente.</w:t>
      </w:r>
      <w:r>
        <w:rPr>
          <w:rStyle w:val="apple-style-span"/>
          <w:rFonts w:cstheme="minorHAnsi"/>
        </w:rPr>
        <w:t xml:space="preserve"> A lo largo del segundo capítulo se explicará el sistema diseñado y sus especificaciones. </w:t>
      </w:r>
    </w:p>
    <w:p w:rsidR="0022402B" w:rsidRP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</w:rPr>
      </w:pPr>
      <w:r>
        <w:rPr>
          <w:rStyle w:val="apple-style-span"/>
          <w:rFonts w:cstheme="minorHAnsi"/>
        </w:rPr>
        <w:t>El conversor flash utilizado se diseñó con una palabra digital de salida de 6 bits</w:t>
      </w:r>
      <w:r w:rsidR="0023144B">
        <w:rPr>
          <w:rStyle w:val="apple-style-span"/>
          <w:rFonts w:cstheme="minorHAnsi"/>
        </w:rPr>
        <w:t>,</w:t>
      </w:r>
      <w:r>
        <w:rPr>
          <w:rStyle w:val="apple-style-span"/>
          <w:rFonts w:cstheme="minorHAnsi"/>
        </w:rPr>
        <w:t xml:space="preserve"> ya que</w:t>
      </w:r>
      <w:r w:rsidR="00491D13"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para </w:t>
      </w:r>
      <w:r>
        <w:rPr>
          <w:rStyle w:val="apple-style-span"/>
          <w:rFonts w:cstheme="minorHAnsi"/>
        </w:rPr>
        <w:t xml:space="preserve"> este nivel de complejidad</w:t>
      </w:r>
      <w:r w:rsidR="00491D13">
        <w:rPr>
          <w:rStyle w:val="apple-style-span"/>
          <w:rFonts w:cstheme="minorHAnsi"/>
        </w:rPr>
        <w:t xml:space="preserve"> se</w:t>
      </w:r>
      <w:r>
        <w:rPr>
          <w:rStyle w:val="apple-style-span"/>
          <w:rFonts w:cstheme="minorHAnsi"/>
        </w:rPr>
        <w:t xml:space="preserve"> genera</w:t>
      </w:r>
      <w:r w:rsidR="00491D13">
        <w:rPr>
          <w:rStyle w:val="apple-style-span"/>
          <w:rFonts w:cstheme="minorHAnsi"/>
        </w:rPr>
        <w:t>n</w:t>
      </w:r>
      <w:r>
        <w:rPr>
          <w:rStyle w:val="apple-style-span"/>
          <w:rFonts w:cstheme="minorHAnsi"/>
        </w:rPr>
        <w:t xml:space="preserve"> más de diez mil puntos de inyección posible</w:t>
      </w:r>
      <w:r w:rsidR="00491D13">
        <w:rPr>
          <w:rStyle w:val="apple-style-span"/>
          <w:rFonts w:cstheme="minorHAnsi"/>
        </w:rPr>
        <w:t>s</w:t>
      </w:r>
      <w:r>
        <w:rPr>
          <w:rStyle w:val="apple-style-span"/>
          <w:rFonts w:cstheme="minorHAnsi"/>
        </w:rPr>
        <w:t>. Con est</w:t>
      </w:r>
      <w:r w:rsidR="00336B74">
        <w:rPr>
          <w:rStyle w:val="apple-style-span"/>
          <w:rFonts w:cstheme="minorHAnsi"/>
        </w:rPr>
        <w:t>a</w:t>
      </w:r>
      <w:r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cantidad </w:t>
      </w:r>
      <w:r>
        <w:rPr>
          <w:rStyle w:val="apple-style-span"/>
          <w:rFonts w:cstheme="minorHAnsi"/>
        </w:rPr>
        <w:t xml:space="preserve">de puntos, y simulando para cada una de los posibles rangos de tensión de entrada, </w:t>
      </w:r>
      <w:r w:rsidR="00491D13">
        <w:rPr>
          <w:rStyle w:val="apple-style-span"/>
          <w:rFonts w:cstheme="minorHAnsi"/>
        </w:rPr>
        <w:t xml:space="preserve">fue </w:t>
      </w:r>
      <w:r w:rsidR="00491D13">
        <w:rPr>
          <w:rStyle w:val="apple-style-span"/>
          <w:rFonts w:cstheme="minorHAnsi"/>
        </w:rPr>
        <w:lastRenderedPageBreak/>
        <w:t>necesario</w:t>
      </w:r>
      <w:r>
        <w:rPr>
          <w:rStyle w:val="apple-style-span"/>
          <w:rFonts w:cstheme="minorHAnsi"/>
        </w:rPr>
        <w:t xml:space="preserve"> diseñar un sistema automatizado de inyección y simulación paralela </w:t>
      </w:r>
      <w:r w:rsidR="00336B74">
        <w:rPr>
          <w:rStyle w:val="apple-style-span"/>
          <w:rFonts w:cstheme="minorHAnsi"/>
        </w:rPr>
        <w:t>que permitiera</w:t>
      </w:r>
      <w:r>
        <w:rPr>
          <w:rStyle w:val="apple-style-span"/>
          <w:rFonts w:cstheme="minorHAnsi"/>
        </w:rPr>
        <w:t xml:space="preserve"> acortar los tiempos de</w:t>
      </w:r>
      <w:r w:rsidR="0023144B">
        <w:rPr>
          <w:rStyle w:val="apple-style-span"/>
          <w:rFonts w:cstheme="minorHAnsi"/>
        </w:rPr>
        <w:t>l proceso</w:t>
      </w:r>
      <w:r>
        <w:rPr>
          <w:rStyle w:val="apple-style-span"/>
          <w:rFonts w:cstheme="minorHAnsi"/>
        </w:rPr>
        <w:t xml:space="preserve">. En </w:t>
      </w:r>
      <w:del w:id="10" w:author="fjferre1" w:date="2010-08-24T12:51:00Z">
        <w:r w:rsidDel="009F7339">
          <w:rPr>
            <w:rStyle w:val="apple-style-span"/>
            <w:rFonts w:cstheme="minorHAnsi"/>
          </w:rPr>
          <w:delText>el capítulo número</w:delText>
        </w:r>
      </w:del>
      <w:ins w:id="11" w:author="fjferre1" w:date="2010-08-24T12:51:00Z">
        <w:r w:rsidR="009F7339">
          <w:rPr>
            <w:rStyle w:val="apple-style-span"/>
            <w:rFonts w:cstheme="minorHAnsi"/>
          </w:rPr>
          <w:t>los capítulos</w:t>
        </w:r>
      </w:ins>
      <w:r>
        <w:rPr>
          <w:rStyle w:val="apple-style-span"/>
          <w:rFonts w:cstheme="minorHAnsi"/>
        </w:rPr>
        <w:t xml:space="preserve"> tres</w:t>
      </w:r>
      <w:r w:rsidR="0023144B">
        <w:rPr>
          <w:rStyle w:val="apple-style-span"/>
          <w:rFonts w:cstheme="minorHAnsi"/>
        </w:rPr>
        <w:t xml:space="preserve"> y cuatro</w:t>
      </w:r>
      <w:ins w:id="12" w:author="fjferre1" w:date="2010-08-24T12:51:00Z">
        <w:r w:rsidR="009F7339">
          <w:rPr>
            <w:rStyle w:val="apple-style-span"/>
            <w:rFonts w:cstheme="minorHAnsi"/>
          </w:rPr>
          <w:t>,</w:t>
        </w:r>
      </w:ins>
      <w:r>
        <w:rPr>
          <w:rStyle w:val="apple-style-span"/>
          <w:rFonts w:cstheme="minorHAnsi"/>
        </w:rPr>
        <w:t xml:space="preserve"> se hace referencia al sistema de inyección y análisis utilizado.</w:t>
      </w:r>
      <w:r w:rsidDel="005B206D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 xml:space="preserve">Se enfocará en el análisis de los datos obtenidos, donde se presentarán los resultados de la campaña de inyección, y se </w:t>
      </w:r>
      <w:r w:rsidR="00491D13">
        <w:rPr>
          <w:rStyle w:val="apple-style-span"/>
          <w:rFonts w:cstheme="minorHAnsi"/>
        </w:rPr>
        <w:t>determinarán</w:t>
      </w:r>
      <w:r>
        <w:rPr>
          <w:rStyle w:val="apple-style-span"/>
          <w:rFonts w:cstheme="minorHAnsi"/>
        </w:rPr>
        <w:t xml:space="preserve"> los nodos sensibles del diseño.</w:t>
      </w:r>
    </w:p>
    <w:sectPr w:rsidR="0022402B" w:rsidRPr="00941AFE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70" w:rsidRDefault="00693970" w:rsidP="0022402B">
      <w:pPr>
        <w:spacing w:after="0" w:line="240" w:lineRule="auto"/>
      </w:pPr>
      <w:r>
        <w:separator/>
      </w:r>
    </w:p>
  </w:endnote>
  <w:endnote w:type="continuationSeparator" w:id="0">
    <w:p w:rsidR="00693970" w:rsidRDefault="00693970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70" w:rsidRDefault="00693970" w:rsidP="0022402B">
      <w:pPr>
        <w:spacing w:after="0" w:line="240" w:lineRule="auto"/>
      </w:pPr>
      <w:r>
        <w:separator/>
      </w:r>
    </w:p>
  </w:footnote>
  <w:footnote w:type="continuationSeparator" w:id="0">
    <w:p w:rsidR="00693970" w:rsidRDefault="00693970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1B77A0"/>
    <w:rsid w:val="001C5EF1"/>
    <w:rsid w:val="001E6DBE"/>
    <w:rsid w:val="0022402B"/>
    <w:rsid w:val="0023144B"/>
    <w:rsid w:val="0024584F"/>
    <w:rsid w:val="002A32C6"/>
    <w:rsid w:val="002F017E"/>
    <w:rsid w:val="00300732"/>
    <w:rsid w:val="00336B74"/>
    <w:rsid w:val="003847F3"/>
    <w:rsid w:val="003962DC"/>
    <w:rsid w:val="003A71DF"/>
    <w:rsid w:val="003E4CC9"/>
    <w:rsid w:val="0044600F"/>
    <w:rsid w:val="00450C59"/>
    <w:rsid w:val="004768E6"/>
    <w:rsid w:val="00491D13"/>
    <w:rsid w:val="00535FBD"/>
    <w:rsid w:val="0054709E"/>
    <w:rsid w:val="00550F05"/>
    <w:rsid w:val="005A3E7B"/>
    <w:rsid w:val="005C31C6"/>
    <w:rsid w:val="00620DDC"/>
    <w:rsid w:val="00675599"/>
    <w:rsid w:val="00681ABE"/>
    <w:rsid w:val="0069259F"/>
    <w:rsid w:val="00693970"/>
    <w:rsid w:val="006C04CB"/>
    <w:rsid w:val="006C1921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41AFE"/>
    <w:rsid w:val="0095312C"/>
    <w:rsid w:val="00972170"/>
    <w:rsid w:val="00973712"/>
    <w:rsid w:val="00980BE6"/>
    <w:rsid w:val="009A7021"/>
    <w:rsid w:val="009B5531"/>
    <w:rsid w:val="009D7A27"/>
    <w:rsid w:val="009E12DB"/>
    <w:rsid w:val="009F7339"/>
    <w:rsid w:val="00A24F9F"/>
    <w:rsid w:val="00AA1F78"/>
    <w:rsid w:val="00AC769C"/>
    <w:rsid w:val="00AF7107"/>
    <w:rsid w:val="00B0241E"/>
    <w:rsid w:val="00B519E0"/>
    <w:rsid w:val="00BA61A4"/>
    <w:rsid w:val="00BC2FC7"/>
    <w:rsid w:val="00BC4E9C"/>
    <w:rsid w:val="00BE6947"/>
    <w:rsid w:val="00C35A62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40F0C"/>
    <w:rsid w:val="00D5622F"/>
    <w:rsid w:val="00D72BC2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Heading1">
    <w:name w:val="heading 1"/>
    <w:basedOn w:val="Normal"/>
    <w:next w:val="Normal"/>
    <w:link w:val="Heading1Ch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02B"/>
  </w:style>
  <w:style w:type="character" w:customStyle="1" w:styleId="apple-converted-space">
    <w:name w:val="apple-converted-space"/>
    <w:basedOn w:val="DefaultParagraphFont"/>
    <w:rsid w:val="0022402B"/>
  </w:style>
  <w:style w:type="character" w:styleId="Hyperlink">
    <w:name w:val="Hyperlink"/>
    <w:basedOn w:val="DefaultParagraphFont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402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402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4B8A8-6728-4594-AB07-33886928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fjferre1</cp:lastModifiedBy>
  <cp:revision>14</cp:revision>
  <dcterms:created xsi:type="dcterms:W3CDTF">2010-06-11T14:04:00Z</dcterms:created>
  <dcterms:modified xsi:type="dcterms:W3CDTF">2010-08-24T15:52:00Z</dcterms:modified>
</cp:coreProperties>
</file>