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/>
        <w:jc w:val="left"/>
      </w:pPr>
      <w:r>
        <w:t>Отчет по лабораторной работе 2</w:t>
      </w:r>
    </w:p>
    <w:p>
      <w:pPr>
        <w:spacing w:after="200"/>
      </w:pPr>
      <w:r>
        <w:rPr>
          <w:rFonts w:ascii="Liberation Sans" w:hAnsi="Liberation Sans"/>
          <w:i/>
          <w:sz w:val="24"/>
        </w:rPr>
        <w:t>Юнит-тестирование проектов и автоматизация проверок</w:t>
      </w:r>
    </w:p>
    <w:p>
      <w:pPr>
        <w:spacing w:after="240"/>
      </w:pPr>
      <w:r>
        <w:t>Проект: PTPM-VKI. Python 3.x, unittest. Дата: 7 октября 2026 года.</w:t>
      </w:r>
    </w:p>
    <w:p>
      <w:pPr>
        <w:pStyle w:val="Heading1"/>
      </w:pPr>
      <w:r>
        <w:t>1 Цель и исходные данные</w:t>
      </w:r>
    </w:p>
    <w:p>
      <w:pPr>
        <w:ind w:firstLine="360"/>
      </w:pPr>
      <w:r>
        <w:t>Цель работы — закрепить практику модульного тестирования на двух независимых модулях: валидаторе регистрации из лабораторной работы 1 и учебном модуле расчета доставки. Для каждого модуля подготовлены автономные тесты на стандартном фреймворке unittest. В ходе работы проверены обычные сценарии, ветвления, граничные значения и некорректные входные данные.</w:t>
      </w:r>
    </w:p>
    <w:p>
      <w:pPr>
        <w:ind w:firstLine="360"/>
      </w:pPr>
      <w:r>
        <w:t>Исходный модуль доставки содержит фиксированную дату отправки 2026-09-03 и возвращает пару из стоимости в рублях и даты доставки. Согласно его контракту, при критической ошибке или неверных параметрах должна возвращаться пара (-1, "0000-00-00").</w:t>
      </w:r>
    </w:p>
    <w:p>
      <w:pPr>
        <w:pStyle w:val="Heading1"/>
      </w:pPr>
      <w:r>
        <w:t>2 Организация тестов</w:t>
      </w:r>
    </w:p>
    <w:p>
      <w:pPr>
        <w:pStyle w:val="ListBullet"/>
        <w:spacing w:after="60"/>
        <w:ind w:left="360"/>
      </w:pPr>
      <w:r>
        <w:t>test_validator.py — 21 тест для validate_registration и mask_password.</w:t>
      </w:r>
    </w:p>
    <w:p>
      <w:pPr>
        <w:pStyle w:val="ListBullet"/>
        <w:spacing w:after="60"/>
        <w:ind w:left="360"/>
      </w:pPr>
      <w:r>
        <w:t>test_delivery.py — 19 тестов для calculate_delivery_cost.</w:t>
      </w:r>
    </w:p>
    <w:p>
      <w:pPr>
        <w:pStyle w:val="ListBullet"/>
        <w:spacing w:after="60"/>
        <w:ind w:left="360"/>
      </w:pPr>
      <w:r>
        <w:t>Каждый тест запускается независимо; имена тестов начинаются с test_ и описывают проверяемое поведение.</w:t>
      </w:r>
    </w:p>
    <w:p>
      <w:pPr>
        <w:spacing w:before="80"/>
      </w:pPr>
      <w:r>
        <w:rPr>
          <w:b/>
        </w:rPr>
        <w:t xml:space="preserve">Команда запуска: </w:t>
      </w:r>
      <w:r>
        <w:rPr>
          <w:rFonts w:ascii="Consolas" w:hAnsi="Consolas"/>
          <w:sz w:val="20"/>
        </w:rPr>
        <w:t>py -3 -m unittest discover -s . -p "test_*.py" -v</w:t>
      </w:r>
    </w:p>
    <w:p>
      <w:pPr>
        <w:pStyle w:val="Heading1"/>
      </w:pPr>
      <w:r>
        <w:t>3 Результаты тестирования</w:t>
      </w:r>
    </w:p>
    <w:p>
      <w:pPr>
        <w:ind w:firstLine="360"/>
      </w:pPr>
      <w:r>
        <w:t>Сначала тесты были запущены на исходном delivery.py из задания. Они нашли четыре ошибки. После простых исправлений в validator.py и delivery.py повторный запуск показал успешное прохождение всех 40 тестов.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</w:trPr>
        <w:tc>
          <w:tcPr>
            <w:tcW w:type="dxa" w:w="309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E7E6E6"/>
          </w:tcPr>
          <w:p>
            <w:pPr>
              <w:keepNext/>
              <w:spacing w:after="0" w:line="240" w:lineRule="auto"/>
            </w:pPr>
            <w:r>
              <w:rPr>
                <w:rFonts w:ascii="Liberation Sans" w:hAnsi="Liberation Sans" w:eastAsia="Liberation Sans"/>
                <w:b/>
                <w:color w:val="000000"/>
                <w:sz w:val="18"/>
              </w:rPr>
              <w:t>Модуль</w:t>
            </w:r>
          </w:p>
        </w:tc>
        <w:tc>
          <w:tcPr>
            <w:tcW w:type="dxa" w:w="129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E7E6E6"/>
          </w:tcPr>
          <w:p>
            <w:pPr>
              <w:keepNext/>
              <w:spacing w:after="0" w:line="240" w:lineRule="auto"/>
            </w:pPr>
            <w:r>
              <w:rPr>
                <w:rFonts w:ascii="Liberation Sans" w:hAnsi="Liberation Sans" w:eastAsia="Liberation Sans"/>
                <w:b/>
                <w:color w:val="000000"/>
                <w:sz w:val="18"/>
              </w:rPr>
              <w:t>Всего тестов</w:t>
            </w:r>
          </w:p>
        </w:tc>
        <w:tc>
          <w:tcPr>
            <w:tcW w:type="dxa" w:w="1224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E7E6E6"/>
          </w:tcPr>
          <w:p>
            <w:pPr>
              <w:keepNext/>
              <w:spacing w:after="0" w:line="240" w:lineRule="auto"/>
            </w:pPr>
            <w:r>
              <w:rPr>
                <w:rFonts w:ascii="Liberation Sans" w:hAnsi="Liberation Sans" w:eastAsia="Liberation Sans"/>
                <w:b/>
                <w:color w:val="000000"/>
                <w:sz w:val="18"/>
              </w:rPr>
              <w:t>Пройдено</w:t>
            </w:r>
          </w:p>
        </w:tc>
        <w:tc>
          <w:tcPr>
            <w:tcW w:type="dxa" w:w="100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E7E6E6"/>
          </w:tcPr>
          <w:p>
            <w:pPr>
              <w:keepNext/>
              <w:spacing w:after="0" w:line="240" w:lineRule="auto"/>
            </w:pPr>
            <w:r>
              <w:rPr>
                <w:rFonts w:ascii="Liberation Sans" w:hAnsi="Liberation Sans" w:eastAsia="Liberation Sans"/>
                <w:b/>
                <w:color w:val="000000"/>
                <w:sz w:val="18"/>
              </w:rPr>
              <w:t>Упало</w:t>
            </w:r>
          </w:p>
        </w:tc>
        <w:tc>
          <w:tcPr>
            <w:tcW w:type="dxa" w:w="288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E7E6E6"/>
          </w:tcPr>
          <w:p>
            <w:pPr>
              <w:keepNext/>
              <w:spacing w:after="0" w:line="240" w:lineRule="auto"/>
            </w:pPr>
            <w:r>
              <w:rPr>
                <w:rFonts w:ascii="Liberation Sans" w:hAnsi="Liberation Sans" w:eastAsia="Liberation Sans"/>
                <w:b/>
                <w:color w:val="000000"/>
                <w:sz w:val="18"/>
              </w:rPr>
              <w:t>Итог</w:t>
            </w:r>
          </w:p>
        </w:tc>
      </w:tr>
      <w:tr>
        <w:tc>
          <w:tcPr>
            <w:tcW w:type="dxa" w:w="309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validator.py</w:t>
            </w:r>
          </w:p>
        </w:tc>
        <w:tc>
          <w:tcPr>
            <w:tcW w:type="dxa" w:w="129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21</w:t>
            </w:r>
          </w:p>
        </w:tc>
        <w:tc>
          <w:tcPr>
            <w:tcW w:type="dxa" w:w="1224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21</w:t>
            </w:r>
          </w:p>
        </w:tc>
        <w:tc>
          <w:tcPr>
            <w:tcW w:type="dxa" w:w="100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0</w:t>
            </w:r>
          </w:p>
        </w:tc>
        <w:tc>
          <w:tcPr>
            <w:tcW w:type="dxa" w:w="288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Успешно</w:t>
            </w:r>
          </w:p>
        </w:tc>
      </w:tr>
      <w:tr>
        <w:tc>
          <w:tcPr>
            <w:tcW w:type="dxa" w:w="309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delivery.py до исправления</w:t>
            </w:r>
          </w:p>
        </w:tc>
        <w:tc>
          <w:tcPr>
            <w:tcW w:type="dxa" w:w="129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19</w:t>
            </w:r>
          </w:p>
        </w:tc>
        <w:tc>
          <w:tcPr>
            <w:tcW w:type="dxa" w:w="1224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15</w:t>
            </w:r>
          </w:p>
        </w:tc>
        <w:tc>
          <w:tcPr>
            <w:tcW w:type="dxa" w:w="100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4</w:t>
            </w:r>
          </w:p>
        </w:tc>
        <w:tc>
          <w:tcPr>
            <w:tcW w:type="dxa" w:w="288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Найдены ошибки</w:t>
            </w:r>
          </w:p>
        </w:tc>
      </w:tr>
      <w:tr>
        <w:tc>
          <w:tcPr>
            <w:tcW w:type="dxa" w:w="309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delivery.py после исправления</w:t>
            </w:r>
          </w:p>
        </w:tc>
        <w:tc>
          <w:tcPr>
            <w:tcW w:type="dxa" w:w="129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19</w:t>
            </w:r>
          </w:p>
        </w:tc>
        <w:tc>
          <w:tcPr>
            <w:tcW w:type="dxa" w:w="1224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19</w:t>
            </w:r>
          </w:p>
        </w:tc>
        <w:tc>
          <w:tcPr>
            <w:tcW w:type="dxa" w:w="100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0</w:t>
            </w:r>
          </w:p>
        </w:tc>
        <w:tc>
          <w:tcPr>
            <w:tcW w:type="dxa" w:w="288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Успешно</w:t>
            </w:r>
          </w:p>
        </w:tc>
      </w:tr>
      <w:tr>
        <w:tc>
          <w:tcPr>
            <w:tcW w:type="dxa" w:w="309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Итого после исправления</w:t>
            </w:r>
          </w:p>
        </w:tc>
        <w:tc>
          <w:tcPr>
            <w:tcW w:type="dxa" w:w="129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40</w:t>
            </w:r>
          </w:p>
        </w:tc>
        <w:tc>
          <w:tcPr>
            <w:tcW w:type="dxa" w:w="1224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40</w:t>
            </w:r>
          </w:p>
        </w:tc>
        <w:tc>
          <w:tcPr>
            <w:tcW w:type="dxa" w:w="100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0</w:t>
            </w:r>
          </w:p>
        </w:tc>
        <w:tc>
          <w:tcPr>
            <w:tcW w:type="dxa" w:w="288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8"/>
              </w:rPr>
              <w:t>Все тесты пройдены</w:t>
            </w:r>
          </w:p>
        </w:tc>
      </w:tr>
    </w:tbl>
    <w:p>
      <w:pPr>
        <w:spacing w:after="20"/>
      </w:pPr>
    </w:p>
    <w:p>
      <w:pPr>
        <w:ind w:firstLine="360"/>
      </w:pPr>
      <w:r>
        <w:t>Таким образом, пункт А задания выполнен: отдельно указаны количество тестов и статистика по каждому проекту. Пункт Б также выполнен: на исходном delivery.py зафиксировано ровно 4 непрошедших теста.</w:t>
      </w:r>
    </w:p>
    <w:p>
      <w:pPr>
        <w:pStyle w:val="Heading1"/>
      </w:pPr>
      <w:r>
        <w:t>4 Найденные дефекты и исправления</w:t>
      </w:r>
    </w:p>
    <w:p>
      <w:pPr>
        <w:ind w:firstLine="360"/>
      </w:pPr>
      <w:r>
        <w:t>Ниже перечислены четыре теста, которые не проходили на исходном коде. Номера строк относятся к исходной версии delivery.py из задания; после анализа эти места были исправлены.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</w:trPr>
        <w:tc>
          <w:tcPr>
            <w:tcW w:type="dxa" w:w="2951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E7E6E6"/>
          </w:tcPr>
          <w:p>
            <w:pPr>
              <w:keepNext/>
              <w:spacing w:after="0" w:line="240" w:lineRule="auto"/>
            </w:pPr>
            <w:r>
              <w:rPr>
                <w:rFonts w:ascii="Liberation Sans" w:hAnsi="Liberation Sans" w:eastAsia="Liberation Sans"/>
                <w:b/>
                <w:color w:val="000000"/>
                <w:sz w:val="16"/>
              </w:rPr>
              <w:t>Упавший тест</w:t>
            </w:r>
          </w:p>
        </w:tc>
        <w:tc>
          <w:tcPr>
            <w:tcW w:type="dxa" w:w="93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E7E6E6"/>
          </w:tcPr>
          <w:p>
            <w:pPr>
              <w:keepNext/>
              <w:spacing w:after="0" w:line="240" w:lineRule="auto"/>
            </w:pPr>
            <w:r>
              <w:rPr>
                <w:rFonts w:ascii="Liberation Sans" w:hAnsi="Liberation Sans" w:eastAsia="Liberation Sans"/>
                <w:b/>
                <w:color w:val="000000"/>
                <w:sz w:val="16"/>
              </w:rPr>
              <w:t>Строка</w:t>
            </w:r>
          </w:p>
        </w:tc>
        <w:tc>
          <w:tcPr>
            <w:tcW w:type="dxa" w:w="345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E7E6E6"/>
          </w:tcPr>
          <w:p>
            <w:pPr>
              <w:keepNext/>
              <w:spacing w:after="0" w:line="240" w:lineRule="auto"/>
            </w:pPr>
            <w:r>
              <w:rPr>
                <w:rFonts w:ascii="Liberation Sans" w:hAnsi="Liberation Sans" w:eastAsia="Liberation Sans"/>
                <w:b/>
                <w:color w:val="000000"/>
                <w:sz w:val="16"/>
              </w:rPr>
              <w:t>Дефект</w:t>
            </w:r>
          </w:p>
        </w:tc>
        <w:tc>
          <w:tcPr>
            <w:tcW w:type="dxa" w:w="216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E7E6E6"/>
          </w:tcPr>
          <w:p>
            <w:pPr>
              <w:keepNext/>
              <w:spacing w:after="0" w:line="240" w:lineRule="auto"/>
            </w:pPr>
            <w:r>
              <w:rPr>
                <w:rFonts w:ascii="Liberation Sans" w:hAnsi="Liberation Sans" w:eastAsia="Liberation Sans"/>
                <w:b/>
                <w:color w:val="000000"/>
                <w:sz w:val="16"/>
              </w:rPr>
              <w:t>Вариант исправления</w:t>
            </w:r>
          </w:p>
        </w:tc>
      </w:tr>
      <w:tr>
        <w:tc>
          <w:tcPr>
            <w:tcW w:type="dxa" w:w="2951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test_express_delivery_takes_at_least_one_day</w:t>
            </w:r>
          </w:p>
        </w:tc>
        <w:tc>
          <w:tcPr>
            <w:tcW w:type="dxa" w:w="93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44</w:t>
            </w:r>
          </w:p>
        </w:tc>
        <w:tc>
          <w:tcPr>
            <w:tcW w:type="dxa" w:w="345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После деления days_needed на 2 оператор // может получить 0: для минимальной дистанции дата доставки совпадает с датой отправки.</w:t>
            </w:r>
          </w:p>
        </w:tc>
        <w:tc>
          <w:tcPr>
            <w:tcW w:type="dxa" w:w="216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Заменить строку на days_needed = max(1, days_needed // 2).</w:t>
            </w:r>
          </w:p>
        </w:tc>
      </w:tr>
      <w:tr>
        <w:tc>
          <w:tcPr>
            <w:tcW w:type="dxa" w:w="2951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test_rejects_non_boolean_express_flag</w:t>
            </w:r>
          </w:p>
        </w:tc>
        <w:tc>
          <w:tcPr>
            <w:tcW w:type="dxa" w:w="93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35, 43–44</w:t>
            </w:r>
          </w:p>
        </w:tc>
        <w:tc>
          <w:tcPr>
            <w:tcW w:type="dxa" w:w="345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Флаг is_express проверяется как любое truthy-значение. Строка "yes" ошибочно включает скидку и сокращение срока.</w:t>
            </w:r>
          </w:p>
        </w:tc>
        <w:tc>
          <w:tcPr>
            <w:tcW w:type="dxa" w:w="216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До расчета проверить type(is_express) is bool; при нарушении вернуть (-1, "0000-00-00").</w:t>
            </w:r>
          </w:p>
        </w:tc>
      </w:tr>
      <w:tr>
        <w:tc>
          <w:tcPr>
            <w:tcW w:type="dxa" w:w="2951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test_rejects_non_numeric_distance</w:t>
            </w:r>
          </w:p>
        </w:tc>
        <w:tc>
          <w:tcPr>
            <w:tcW w:type="dxa" w:w="93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12</w:t>
            </w:r>
          </w:p>
        </w:tc>
        <w:tc>
          <w:tcPr>
            <w:tcW w:type="dxa" w:w="345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Сравнение distance &lt; 1 выполняется до проверки типа и вызывает TypeError для строки вместо возврата контрактного значения.</w:t>
            </w:r>
          </w:p>
        </w:tc>
        <w:tc>
          <w:tcPr>
            <w:tcW w:type="dxa" w:w="216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Добавить проверку типа distance (целое число) перед сравнением границ.</w:t>
            </w:r>
          </w:p>
        </w:tc>
      </w:tr>
      <w:tr>
        <w:tc>
          <w:tcPr>
            <w:tcW w:type="dxa" w:w="2951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test_rejects_non_numeric_weight</w:t>
            </w:r>
          </w:p>
        </w:tc>
        <w:tc>
          <w:tcPr>
            <w:tcW w:type="dxa" w:w="93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12</w:t>
            </w:r>
          </w:p>
        </w:tc>
        <w:tc>
          <w:tcPr>
            <w:tcW w:type="dxa" w:w="3456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Сравнение weight &lt; 0.1 выполняется до проверки типа и вызывает TypeError для строки вместо возврата контрактного значения.</w:t>
            </w:r>
          </w:p>
        </w:tc>
        <w:tc>
          <w:tcPr>
            <w:tcW w:type="dxa" w:w="216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7F7F7"/>
          </w:tcPr>
          <w:p>
            <w:pPr>
              <w:spacing w:after="0" w:line="240" w:lineRule="auto"/>
            </w:pPr>
            <w:r>
              <w:rPr>
                <w:rFonts w:ascii="Liberation Sans" w:hAnsi="Liberation Sans" w:eastAsia="Liberation Sans"/>
                <w:color w:val="000000"/>
                <w:sz w:val="16"/>
              </w:rPr>
              <w:t>Добавить проверку типа weight (число int или float, не bool) перед сравнением границ.</w:t>
            </w:r>
          </w:p>
        </w:tc>
      </w:tr>
    </w:tbl>
    <w:p>
      <w:pPr>
        <w:spacing w:after="20"/>
      </w:pPr>
    </w:p>
    <w:p>
      <w:pPr>
        <w:pStyle w:val="Heading1"/>
      </w:pPr>
      <w:r>
        <w:t>5 Выполненные исправления</w:t>
      </w:r>
    </w:p>
    <w:p>
      <w:pPr>
        <w:ind w:firstLine="360"/>
      </w:pPr>
      <w:r>
        <w:t>В validator.py исправлены два дефекта, обнаруженные тестами лабораторной работы 1. Во-первых, в множестве blacklist добавлены пропущенные запятые, поэтому пять запрещенных логинов теперь хранятся как отдельные элементы и проверяются без учета регистра. Во-вторых, проверка каждого символа пароля отделена от проверок обязательных категорий и сравнения подтверждения пароля. Благодаря этому весь пароль проверяется до успешного завершения функции, а недопустимый символ после корректного префикса больше не пропускается.</w:t>
      </w:r>
    </w:p>
    <w:p>
      <w:pPr>
        <w:ind w:firstLine="360"/>
      </w:pPr>
      <w:r>
        <w:t>В delivery.py добавлена простая проверка типов входных данных до сравнения границ. Для экспресс-доставки установлен минимальный срок в один день: после деления days_needed на два применяется max(1, days_needed // 2).</w:t>
      </w:r>
    </w:p>
    <w:p>
      <w:pPr>
        <w:pStyle w:val="Heading1"/>
      </w:pPr>
      <w:r>
        <w:t>6 Вывод</w:t>
      </w:r>
    </w:p>
    <w:p>
      <w:pPr>
        <w:ind w:firstLine="360"/>
      </w:pPr>
      <w:r>
        <w:t>В работе подготовлен набор из 40 независимых юнит-тестов. После исправления валидатора регистрации и модуля доставки все 40 тестов проходят. Четыре исходных дефекта delivery.py зафиксированы в отчете вместе с тестами, строками кода и вариантами исправления. Проект готов к запуску через unittest и к демонстрации результатов мастеру практики.</w:t>
      </w:r>
    </w:p>
    <w:sectPr w:rsidR="00FC693F" w:rsidRPr="0006063C" w:rsidSect="00034616">
      <w:footerReference w:type="default" r:id="rId9"/>
      <w:pgSz w:w="12240" w:h="15840"/>
      <w:pgMar w:top="1080" w:right="1080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center"/>
    </w:pPr>
    <w:r>
      <w:rPr>
        <w:rFonts w:ascii="Liberation Sans" w:hAnsi="Liberation Sans"/>
        <w:color w:val="5A5A5A"/>
        <w:sz w:val="18"/>
      </w:rPr>
      <w:t xml:space="preserve">Лабораторная работа № 2  •  </w:t>
    </w:r>
    <w:r>
      <w:rPr>
        <w:rFonts w:ascii="Liberation Sans" w:hAnsi="Liberation Sans"/>
        <w:color w:val="5A5A5A"/>
        <w:sz w:val="18"/>
      </w:rPr>
      <w:t xml:space="preserve">Страница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Liberation Serif" w:hAnsi="Liberation Serif" w:eastAsia="Liberation Serif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Liberation Sans" w:hAnsi="Liberation Sans" w:eastAsia="Liberation San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Liberation Sans" w:hAnsi="Liberation Sans" w:eastAsia="Liberation San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 w:before="0"/>
      <w:contextualSpacing/>
    </w:pPr>
    <w:rPr>
      <w:rFonts w:asciiTheme="majorHAnsi" w:eastAsiaTheme="majorEastAsia" w:hAnsiTheme="majorHAnsi" w:cstheme="majorBidi" w:ascii="Liberation Sans" w:hAnsi="Liberation Sans" w:eastAsia="Liberation Sans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2</dc:title>
  <dc:subject>Юнит-тестирование проектов и автоматизация проверок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