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3F7B9" w14:textId="7C8DB10D" w:rsidR="007E7162" w:rsidRPr="00D400BA" w:rsidRDefault="00D400BA">
      <w:pPr>
        <w:rPr>
          <w:rFonts w:asciiTheme="majorHAnsi" w:hAnsiTheme="majorHAnsi"/>
          <w:b/>
          <w:bCs/>
          <w:sz w:val="36"/>
          <w:szCs w:val="36"/>
        </w:rPr>
      </w:pPr>
      <w:r w:rsidRPr="00D400BA">
        <w:rPr>
          <w:rFonts w:asciiTheme="majorHAnsi" w:hAnsiTheme="majorHAnsi"/>
          <w:b/>
          <w:bCs/>
          <w:sz w:val="36"/>
          <w:szCs w:val="36"/>
        </w:rPr>
        <w:t>Galo</w:t>
      </w:r>
    </w:p>
    <w:p w14:paraId="79A4119C" w14:textId="77777777" w:rsidR="00D400BA" w:rsidRDefault="00D400BA" w:rsidP="00D400BA">
      <w:pPr>
        <w:rPr>
          <w:b/>
          <w:bCs/>
          <w:sz w:val="28"/>
          <w:szCs w:val="28"/>
        </w:rPr>
      </w:pPr>
    </w:p>
    <w:p w14:paraId="5069EBF0" w14:textId="7CF5B816" w:rsidR="00D400BA" w:rsidRPr="00D400BA" w:rsidRDefault="00D400BA" w:rsidP="00D400BA">
      <w:pPr>
        <w:rPr>
          <w:b/>
          <w:bCs/>
          <w:sz w:val="28"/>
          <w:szCs w:val="28"/>
        </w:rPr>
      </w:pPr>
      <w:r w:rsidRPr="00D400BA">
        <w:rPr>
          <w:b/>
          <w:bCs/>
          <w:sz w:val="28"/>
          <w:szCs w:val="28"/>
        </w:rPr>
        <w:t>SERVICIOS</w:t>
      </w:r>
    </w:p>
    <w:p w14:paraId="0A8D41DD" w14:textId="77777777" w:rsidR="00D400BA" w:rsidRPr="00D400BA" w:rsidRDefault="00D400BA" w:rsidP="00D400BA">
      <w:r w:rsidRPr="00D400BA">
        <w:rPr>
          <w:b/>
          <w:bCs/>
        </w:rPr>
        <w:t>Somos una empresa especializada en construcción y desarrollo de obras.</w:t>
      </w:r>
    </w:p>
    <w:p w14:paraId="68246F6F" w14:textId="77777777" w:rsidR="00D400BA" w:rsidRPr="00D400BA" w:rsidRDefault="00D400BA" w:rsidP="00D400BA">
      <w:r w:rsidRPr="00D400BA">
        <w:t>Desarrollamos proyectos en todas las etapas, desde el proyecto inicial hasta la finalización y entrega final de obra.</w:t>
      </w:r>
    </w:p>
    <w:p w14:paraId="58D3DF59" w14:textId="77777777" w:rsidR="00D400BA" w:rsidRPr="00D400BA" w:rsidRDefault="00D400BA" w:rsidP="00D400BA">
      <w:r w:rsidRPr="00D400BA">
        <w:t>Con experiencia y trayectoria sólida, abarcamos obras con profesionalidad, tecnología y un equipo humano altamente calificado.</w:t>
      </w:r>
    </w:p>
    <w:p w14:paraId="532C33FF" w14:textId="77777777" w:rsidR="00D400BA" w:rsidRPr="00D400BA" w:rsidRDefault="00D400BA" w:rsidP="00D400BA">
      <w:r w:rsidRPr="00D400BA">
        <w:t>De esta manera abarcamos diferentes proyectos con la misma profesionalidad y calidad.</w:t>
      </w:r>
    </w:p>
    <w:p w14:paraId="2326ECB7" w14:textId="451F477A" w:rsidR="00D400BA" w:rsidRPr="00D400BA" w:rsidRDefault="00D400BA" w:rsidP="00D400BA">
      <w:r w:rsidRPr="00D400BA">
        <w:drawing>
          <wp:inline distT="0" distB="0" distL="0" distR="0" wp14:anchorId="36449C75" wp14:editId="377DD161">
            <wp:extent cx="747824" cy="747824"/>
            <wp:effectExtent l="0" t="0" r="0" b="0"/>
            <wp:docPr id="94807888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14" cy="756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3F715" w14:textId="77777777" w:rsidR="00D400BA" w:rsidRPr="00D400BA" w:rsidRDefault="00D400BA" w:rsidP="00D400BA">
      <w:pPr>
        <w:rPr>
          <w:sz w:val="20"/>
          <w:szCs w:val="20"/>
        </w:rPr>
      </w:pPr>
      <w:r w:rsidRPr="00D400BA">
        <w:rPr>
          <w:sz w:val="20"/>
          <w:szCs w:val="20"/>
        </w:rPr>
        <w:t>Grúas</w:t>
      </w:r>
    </w:p>
    <w:p w14:paraId="03593B2B" w14:textId="77777777" w:rsidR="00D400BA" w:rsidRDefault="00D400BA" w:rsidP="00D400BA">
      <w:pPr>
        <w:rPr>
          <w:b/>
          <w:bCs/>
        </w:rPr>
      </w:pPr>
    </w:p>
    <w:p w14:paraId="4D91C6BB" w14:textId="77777777" w:rsidR="00D400BA" w:rsidRPr="00D400BA" w:rsidRDefault="00D400BA" w:rsidP="00D400BA">
      <w:pPr>
        <w:rPr>
          <w:b/>
          <w:bCs/>
        </w:rPr>
      </w:pPr>
    </w:p>
    <w:p w14:paraId="5B3AA8DC" w14:textId="5091C252" w:rsidR="00D400BA" w:rsidRPr="00D400BA" w:rsidRDefault="00D400BA" w:rsidP="00D400BA">
      <w:r w:rsidRPr="00D400BA">
        <w:drawing>
          <wp:inline distT="0" distB="0" distL="0" distR="0" wp14:anchorId="0132FADE" wp14:editId="118BE87B">
            <wp:extent cx="737190" cy="737190"/>
            <wp:effectExtent l="0" t="0" r="6350" b="6350"/>
            <wp:docPr id="7930383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783" cy="739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CDDA7" w14:textId="77777777" w:rsidR="00D400BA" w:rsidRPr="00D400BA" w:rsidRDefault="00D400BA" w:rsidP="00D400BA">
      <w:pPr>
        <w:rPr>
          <w:sz w:val="20"/>
          <w:szCs w:val="20"/>
        </w:rPr>
      </w:pPr>
      <w:r w:rsidRPr="00D400BA">
        <w:rPr>
          <w:sz w:val="20"/>
          <w:szCs w:val="20"/>
        </w:rPr>
        <w:t>Instalaciones</w:t>
      </w:r>
      <w:r w:rsidRPr="00D400BA">
        <w:rPr>
          <w:sz w:val="20"/>
          <w:szCs w:val="20"/>
        </w:rPr>
        <w:br/>
        <w:t>agropecuarias</w:t>
      </w:r>
    </w:p>
    <w:p w14:paraId="5D95AC35" w14:textId="77777777" w:rsidR="00D400BA" w:rsidRPr="00D400BA" w:rsidRDefault="00D400BA" w:rsidP="00D400BA">
      <w:pPr>
        <w:rPr>
          <w:b/>
          <w:bCs/>
        </w:rPr>
      </w:pPr>
    </w:p>
    <w:p w14:paraId="0F8058CA" w14:textId="6C9FA4BB" w:rsidR="00D400BA" w:rsidRPr="00D400BA" w:rsidRDefault="00D400BA" w:rsidP="00D400BA">
      <w:r w:rsidRPr="00D400BA">
        <w:drawing>
          <wp:inline distT="0" distB="0" distL="0" distR="0" wp14:anchorId="1BCEB945" wp14:editId="7FBFB937">
            <wp:extent cx="754911" cy="754911"/>
            <wp:effectExtent l="0" t="0" r="0" b="0"/>
            <wp:docPr id="51128125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484" cy="758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B0072" w14:textId="4B10C929" w:rsidR="00D400BA" w:rsidRPr="00D400BA" w:rsidRDefault="00D400BA" w:rsidP="00D400BA">
      <w:pPr>
        <w:rPr>
          <w:sz w:val="20"/>
          <w:szCs w:val="20"/>
        </w:rPr>
      </w:pPr>
      <w:r w:rsidRPr="00D400BA">
        <w:rPr>
          <w:sz w:val="20"/>
          <w:szCs w:val="20"/>
        </w:rPr>
        <w:t>Montajes</w:t>
      </w:r>
      <w:r>
        <w:rPr>
          <w:sz w:val="20"/>
          <w:szCs w:val="20"/>
        </w:rPr>
        <w:t xml:space="preserve"> </w:t>
      </w:r>
      <w:r w:rsidRPr="00D400BA">
        <w:rPr>
          <w:sz w:val="20"/>
          <w:szCs w:val="20"/>
        </w:rPr>
        <w:t>industriales</w:t>
      </w:r>
    </w:p>
    <w:p w14:paraId="7A1AC41A" w14:textId="77777777" w:rsidR="00D400BA" w:rsidRPr="00D400BA" w:rsidRDefault="00D400BA" w:rsidP="00D400BA">
      <w:pPr>
        <w:rPr>
          <w:b/>
          <w:bCs/>
        </w:rPr>
      </w:pPr>
    </w:p>
    <w:p w14:paraId="71ACDEB1" w14:textId="1C694CC4" w:rsidR="00D400BA" w:rsidRPr="00D400BA" w:rsidRDefault="00D400BA" w:rsidP="00D400BA">
      <w:r w:rsidRPr="00D400BA">
        <w:drawing>
          <wp:inline distT="0" distB="0" distL="0" distR="0" wp14:anchorId="64A63C65" wp14:editId="4554EC03">
            <wp:extent cx="737190" cy="737190"/>
            <wp:effectExtent l="0" t="0" r="6350" b="0"/>
            <wp:docPr id="148757395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720" cy="74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81EDF" w14:textId="0629E57A" w:rsidR="00D400BA" w:rsidRDefault="00D400BA" w:rsidP="00D400BA">
      <w:pPr>
        <w:rPr>
          <w:sz w:val="20"/>
          <w:szCs w:val="20"/>
        </w:rPr>
      </w:pPr>
      <w:r w:rsidRPr="00D400BA">
        <w:rPr>
          <w:sz w:val="20"/>
          <w:szCs w:val="20"/>
        </w:rPr>
        <w:t>Estructuras</w:t>
      </w:r>
      <w:r>
        <w:rPr>
          <w:sz w:val="20"/>
          <w:szCs w:val="20"/>
        </w:rPr>
        <w:t xml:space="preserve"> </w:t>
      </w:r>
      <w:r w:rsidRPr="00D400BA">
        <w:rPr>
          <w:sz w:val="20"/>
          <w:szCs w:val="20"/>
        </w:rPr>
        <w:t>metálicas</w:t>
      </w:r>
    </w:p>
    <w:p w14:paraId="30E0660C" w14:textId="77777777" w:rsidR="00D400BA" w:rsidRPr="00D400BA" w:rsidRDefault="00D400BA" w:rsidP="00D400BA">
      <w:pPr>
        <w:rPr>
          <w:sz w:val="20"/>
          <w:szCs w:val="20"/>
        </w:rPr>
      </w:pPr>
    </w:p>
    <w:p w14:paraId="56F4FA25" w14:textId="6A4D2EEF" w:rsidR="00D400BA" w:rsidRPr="00D400BA" w:rsidRDefault="00D400BA" w:rsidP="00D400BA">
      <w:r w:rsidRPr="00D400BA">
        <w:lastRenderedPageBreak/>
        <w:drawing>
          <wp:inline distT="0" distB="0" distL="0" distR="0" wp14:anchorId="5867DA1A" wp14:editId="12076FBF">
            <wp:extent cx="825795" cy="825795"/>
            <wp:effectExtent l="0" t="0" r="0" b="0"/>
            <wp:docPr id="45522091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687" cy="829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D52EF" w14:textId="1C4B129B" w:rsidR="00D400BA" w:rsidRPr="00D400BA" w:rsidRDefault="00D400BA" w:rsidP="00D400BA">
      <w:pPr>
        <w:rPr>
          <w:sz w:val="20"/>
          <w:szCs w:val="20"/>
        </w:rPr>
      </w:pPr>
      <w:r w:rsidRPr="00D400BA">
        <w:rPr>
          <w:sz w:val="20"/>
          <w:szCs w:val="20"/>
        </w:rPr>
        <w:t>Electricidad</w:t>
      </w:r>
      <w:r>
        <w:rPr>
          <w:sz w:val="20"/>
          <w:szCs w:val="20"/>
        </w:rPr>
        <w:t xml:space="preserve"> </w:t>
      </w:r>
      <w:r w:rsidRPr="00D400BA">
        <w:rPr>
          <w:sz w:val="20"/>
          <w:szCs w:val="20"/>
        </w:rPr>
        <w:t>industrial y</w:t>
      </w:r>
      <w:r w:rsidRPr="00D400BA">
        <w:rPr>
          <w:sz w:val="20"/>
          <w:szCs w:val="20"/>
        </w:rPr>
        <w:br/>
        <w:t>electromecánica</w:t>
      </w:r>
    </w:p>
    <w:p w14:paraId="79DDEA49" w14:textId="77777777" w:rsidR="00D400BA" w:rsidRDefault="00D400BA"/>
    <w:p w14:paraId="10EC638C" w14:textId="77777777" w:rsidR="00D400BA" w:rsidRDefault="00D400BA"/>
    <w:p w14:paraId="2EA1C654" w14:textId="0F6FACC0" w:rsidR="00D400BA" w:rsidRPr="00D400BA" w:rsidRDefault="00D400BA">
      <w:pPr>
        <w:rPr>
          <w:b/>
          <w:bCs/>
          <w:sz w:val="28"/>
          <w:szCs w:val="28"/>
        </w:rPr>
      </w:pPr>
      <w:r w:rsidRPr="00D400BA">
        <w:rPr>
          <w:b/>
          <w:bCs/>
          <w:sz w:val="28"/>
          <w:szCs w:val="28"/>
        </w:rPr>
        <w:t>Proyectos</w:t>
      </w:r>
    </w:p>
    <w:p w14:paraId="293FB948" w14:textId="77777777" w:rsidR="00D400BA" w:rsidRPr="00D400BA" w:rsidRDefault="00D400BA" w:rsidP="00D400BA">
      <w:r w:rsidRPr="00D400BA">
        <w:t>Nissan</w:t>
      </w:r>
    </w:p>
    <w:p w14:paraId="0CB3CF55" w14:textId="77777777" w:rsidR="00D400BA" w:rsidRPr="00D400BA" w:rsidRDefault="00D400BA" w:rsidP="00D400BA">
      <w:r w:rsidRPr="00D400BA">
        <w:t>Concesionario oficial Nissan. 875m2, Movimiento de suelos, fundaciones, ejecución de estructura metálica, cierres laterales y de techo con paneles sándwich.</w:t>
      </w:r>
    </w:p>
    <w:p w14:paraId="7C08CA52" w14:textId="77777777" w:rsidR="00D400BA" w:rsidRDefault="00D400BA"/>
    <w:p w14:paraId="79E8B650" w14:textId="77777777" w:rsidR="00D400BA" w:rsidRPr="00D400BA" w:rsidRDefault="00D400BA" w:rsidP="00D400BA">
      <w:r w:rsidRPr="00D400BA">
        <w:t>Ford Junin Montanari</w:t>
      </w:r>
    </w:p>
    <w:p w14:paraId="6FA71EAC" w14:textId="77777777" w:rsidR="00D400BA" w:rsidRPr="00D400BA" w:rsidRDefault="00D400BA" w:rsidP="00D400BA">
      <w:r w:rsidRPr="00D400BA">
        <w:t xml:space="preserve">Concesionario Ford Montanari 2400m2. Contratación llave en mano: Proyecto, movimiento de suelos, bases, estructura metálica, mampostería, instalaciones, </w:t>
      </w:r>
      <w:proofErr w:type="spellStart"/>
      <w:r w:rsidRPr="00D400BA">
        <w:t>durlock</w:t>
      </w:r>
      <w:proofErr w:type="spellEnd"/>
      <w:r w:rsidRPr="00D400BA">
        <w:t>, colocación de porcelanato en pisos y baños, vidrios, pintura general.</w:t>
      </w:r>
    </w:p>
    <w:p w14:paraId="74B89538" w14:textId="77777777" w:rsidR="00D400BA" w:rsidRDefault="00D400BA"/>
    <w:p w14:paraId="06695C12" w14:textId="77777777" w:rsidR="00D400BA" w:rsidRPr="00D400BA" w:rsidRDefault="00D400BA" w:rsidP="00D400BA">
      <w:r w:rsidRPr="00D400BA">
        <w:t xml:space="preserve">Fábrica </w:t>
      </w:r>
      <w:proofErr w:type="spellStart"/>
      <w:r w:rsidRPr="00D400BA">
        <w:t>Indelplas</w:t>
      </w:r>
      <w:proofErr w:type="spellEnd"/>
    </w:p>
    <w:p w14:paraId="12FDD637" w14:textId="77777777" w:rsidR="00D400BA" w:rsidRPr="00D400BA" w:rsidRDefault="00D400BA" w:rsidP="00D400BA">
      <w:r w:rsidRPr="00D400BA">
        <w:t>5400m2. Movimiento de suelos, fundaciones, estructura metálica.</w:t>
      </w:r>
    </w:p>
    <w:p w14:paraId="0A56A4D9" w14:textId="77777777" w:rsidR="00D400BA" w:rsidRDefault="00D400BA"/>
    <w:sectPr w:rsidR="00D400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0BA"/>
    <w:rsid w:val="004C73EA"/>
    <w:rsid w:val="00536ADA"/>
    <w:rsid w:val="007E7162"/>
    <w:rsid w:val="00BB7FEA"/>
    <w:rsid w:val="00D40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D69D8"/>
  <w15:chartTrackingRefBased/>
  <w15:docId w15:val="{1A400363-7622-47DF-8F79-41B08F9C7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0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0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0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0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0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0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0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0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0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0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0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0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00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00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00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00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00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00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0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0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0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0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0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00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00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00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0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00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0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164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Insogna</dc:creator>
  <cp:keywords/>
  <dc:description/>
  <cp:lastModifiedBy>German Insogna</cp:lastModifiedBy>
  <cp:revision>1</cp:revision>
  <dcterms:created xsi:type="dcterms:W3CDTF">2026-04-21T21:47:00Z</dcterms:created>
  <dcterms:modified xsi:type="dcterms:W3CDTF">2026-04-21T22:27:00Z</dcterms:modified>
</cp:coreProperties>
</file>