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2AA7E">
      <w:pPr>
        <w:pStyle w:val="2"/>
      </w:pPr>
      <w:bookmarkStart w:id="0" w:name="Xd3c9500c214ca51eaa016f561158baae593b18e"/>
      <w:r>
        <w:t>A21: Topological Origin of Baryogenesis and Matter–Antimatter Asymmetry</w:t>
      </w:r>
    </w:p>
    <w:p w14:paraId="1876AF9B">
      <w:pPr>
        <w:pStyle w:val="4"/>
      </w:pPr>
      <w:r>
        <w:rPr>
          <w:b/>
          <w:bCs/>
        </w:rPr>
        <w:t>Authors:</w:t>
      </w:r>
      <w:r>
        <w:t xml:space="preserve">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6280957B">
      <w:pPr>
        <w:pStyle w:val="5"/>
      </w:pPr>
      <w:bookmarkStart w:id="1" w:name="abstract"/>
      <w:r>
        <w:t>Abstract</w:t>
      </w:r>
    </w:p>
    <w:p w14:paraId="613D78BA">
      <w:pPr>
        <w:pStyle w:val="4"/>
      </w:pPr>
      <w:r>
        <w:t xml:space="preserve">Within the FCWFT framework, this paper constructs a complete topological mechanism for baryogenesis and provides a first-principles explanation of matter–antimatter asymmetry. The core argument consists of two parts: first, the geometric origin – at the moment of cosmic creation, the spherical wave crest </w:t>
      </w:r>
      <m:oMath>
        <m:r>
          <m:rPr>
            <m:sty m:val="p"/>
          </m:rPr>
          <m:t>(</m:t>
        </m:r>
        <m:sSup>
          <m:sSupPr/>
          <m:e>
            <m:r>
              <m:rPr/>
              <m:t>B</m:t>
            </m:r>
          </m:e>
          <m:sup>
            <m:r>
              <m:rPr>
                <m:sty m:val="p"/>
              </m:rPr>
              <m:t>+</m:t>
            </m:r>
          </m:sup>
        </m:sSup>
        <m:r>
          <m:rPr>
            <m:sty m:val="p"/>
          </m:rPr>
          <m:t>)</m:t>
        </m:r>
      </m:oMath>
      <w:r>
        <w:t xml:space="preserve"> and wave trough </w:t>
      </w:r>
      <m:oMath>
        <m:r>
          <m:rPr>
            <m:sty m:val="p"/>
          </m:rPr>
          <m:t>(</m:t>
        </m:r>
        <m:sSup>
          <m:sSupPr/>
          <m:e>
            <m:r>
              <m:rPr/>
              <m:t>B</m:t>
            </m:r>
          </m:e>
          <m:sup>
            <m:r>
              <m:rPr>
                <m:sty m:val="p"/>
              </m:rPr>
              <m:t>−</m:t>
            </m:r>
          </m:sup>
        </m:sSup>
        <m:r>
          <m:rPr>
            <m:sty m:val="p"/>
          </m:rPr>
          <m:t>)</m:t>
        </m:r>
      </m:oMath>
      <w:r>
        <w:t xml:space="preserve"> of the chromo-vortex field </w:t>
      </w:r>
      <m:oMath>
        <m:r>
          <m:rPr/>
          <m:t>B</m:t>
        </m:r>
      </m:oMath>
      <w:r>
        <w:t xml:space="preserve"> have unequal volume half-widths </w:t>
      </w:r>
      <m:oMath>
        <m:sSub>
          <m:sSubPr/>
          <m:e>
            <m:r>
              <m:rPr/>
              <m:t>W</m:t>
            </m:r>
          </m:e>
          <m:sub>
            <m:r>
              <m:rPr/>
              <m:t>B1</m:t>
            </m:r>
          </m:sub>
        </m:sSub>
        <m:r>
          <m:rPr>
            <m:sty m:val="p"/>
          </m:rPr>
          <m:t>≪</m:t>
        </m:r>
        <m:sSub>
          <m:sSubPr/>
          <m:e>
            <m:r>
              <m:rPr/>
              <m:t>W</m:t>
            </m:r>
          </m:e>
          <m:sub>
            <m:r>
              <m:rPr/>
              <m:t>B2</m:t>
            </m:r>
          </m:sub>
        </m:sSub>
        <m:r>
          <m:rPr>
            <m:sty m:val="p"/>
          </m:rPr>
          <m:t>,</m:t>
        </m:r>
      </m:oMath>
      <w:r>
        <w:t xml:space="preserve"> with </w:t>
      </w:r>
      <m:oMath>
        <m:sSub>
          <m:sSubPr/>
          <m:e>
            <m:r>
              <m:rPr/>
              <m:t>W</m:t>
            </m:r>
          </m:e>
          <m:sub>
            <m:r>
              <m:rPr/>
              <m:t>B1</m:t>
            </m:r>
          </m:sub>
        </m:sSub>
        <m:r>
          <m:rPr>
            <m:sty m:val="p"/>
          </m:rPr>
          <m:t>/</m:t>
        </m:r>
        <m:sSub>
          <m:sSubPr/>
          <m:e>
            <m:r>
              <m:rPr/>
              <m:t>W</m:t>
            </m:r>
          </m:e>
          <m:sub>
            <m:r>
              <m:rPr/>
              <m:t>B2</m:t>
            </m:r>
          </m:sub>
        </m:sSub>
        <m:r>
          <m:rPr>
            <m:sty m:val="p"/>
          </m:rPr>
          <m:t>=</m:t>
        </m:r>
        <m:sSub>
          <m:sSubPr/>
          <m:e>
            <m:r>
              <m:rPr>
                <m:sty m:val="p"/>
              </m:rPr>
              <m:t>Ω</m:t>
            </m:r>
          </m:e>
          <m:sub>
            <m:r>
              <m:rPr/>
              <m:t>m</m:t>
            </m:r>
          </m:sub>
        </m:sSub>
        <m:r>
          <m:rPr>
            <m:sty m:val="p"/>
          </m:rPr>
          <m:t>/</m:t>
        </m:r>
        <m:sSub>
          <m:sSubPr/>
          <m:e>
            <m:r>
              <m:rPr>
                <m:sty m:val="p"/>
              </m:rPr>
              <m:t>Ω</m:t>
            </m:r>
          </m:e>
          <m:sub>
            <m:r>
              <m:rPr>
                <m:sty m:val="p"/>
              </m:rPr>
              <m:t>DM</m:t>
            </m:r>
          </m:sub>
        </m:sSub>
        <m:r>
          <m:rPr>
            <m:sty m:val="p"/>
          </m:rPr>
          <m:t>=</m:t>
        </m:r>
        <m:r>
          <m:rPr/>
          <m:t>0.184</m:t>
        </m:r>
        <m:r>
          <m:rPr>
            <m:sty m:val="p"/>
          </m:rPr>
          <m:t>,</m:t>
        </m:r>
      </m:oMath>
      <w:r>
        <w:t xml:space="preserve"> causing the cosmic expansion energy quanta to produce unequal numbers of positive and anti-quarks when coupling with </w:t>
      </w:r>
      <m:oMath>
        <m:sSup>
          <m:sSupPr/>
          <m:e>
            <m:r>
              <m:rPr/>
              <m:t>B</m:t>
            </m:r>
          </m:e>
          <m:sup>
            <m:r>
              <m:rPr>
                <m:sty m:val="p"/>
              </m:rPr>
              <m:t>±</m:t>
            </m:r>
          </m:sup>
        </m:sSup>
      </m:oMath>
      <w:r>
        <w:t xml:space="preserve"> (up-type quark ratio </w:t>
      </w:r>
      <m:oMath>
        <m:r>
          <m:rPr>
            <m:sty m:val="p"/>
          </m:rPr>
          <m:t>(</m:t>
        </m:r>
        <m:sSub>
          <m:sSubPr/>
          <m:e>
            <m:r>
              <m:rPr/>
              <m:t>W</m:t>
            </m:r>
          </m:e>
          <m:sub>
            <m:r>
              <m:rPr/>
              <m:t>B1</m:t>
            </m:r>
          </m:sub>
        </m:sSub>
        <m:r>
          <m:rPr>
            <m:sty m:val="p"/>
          </m:rPr>
          <m:t>/</m:t>
        </m:r>
        <m:sSub>
          <m:sSubPr/>
          <m:e>
            <m:r>
              <m:rPr/>
              <m:t>W</m:t>
            </m:r>
          </m:e>
          <m:sub>
            <m:r>
              <m:rPr/>
              <m:t>B2</m:t>
            </m:r>
          </m:sub>
        </m:sSub>
        <m:sSup>
          <m:sSupPr/>
          <m:e>
            <m:r>
              <m:rPr>
                <m:sty m:val="p"/>
              </m:rPr>
              <m:t>)</m:t>
            </m:r>
          </m:e>
          <m:sup>
            <m:r>
              <m:rPr/>
              <m:t>3</m:t>
            </m:r>
          </m:sup>
        </m:sSup>
        <m:r>
          <m:rPr>
            <m:sty m:val="p"/>
          </m:rPr>
          <m:t>≈</m:t>
        </m:r>
        <m:r>
          <m:rPr/>
          <m:t>0.00623</m:t>
        </m:r>
      </m:oMath>
      <w:r>
        <w:t xml:space="preserve">, down-type quark ratio </w:t>
      </w:r>
      <m:oMath>
        <m:r>
          <m:rPr>
            <m:sty m:val="p"/>
          </m:rPr>
          <m:t>(</m:t>
        </m:r>
        <m:sSub>
          <m:sSubPr/>
          <m:e>
            <m:r>
              <m:rPr/>
              <m:t>W</m:t>
            </m:r>
          </m:e>
          <m:sub>
            <m:r>
              <m:rPr/>
              <m:t>B2</m:t>
            </m:r>
          </m:sub>
        </m:sSub>
        <m:r>
          <m:rPr>
            <m:sty m:val="p"/>
          </m:rPr>
          <m:t>/</m:t>
        </m:r>
        <m:sSub>
          <m:sSubPr/>
          <m:e>
            <m:r>
              <m:rPr/>
              <m:t>W</m:t>
            </m:r>
          </m:e>
          <m:sub>
            <m:r>
              <m:rPr/>
              <m:t>B1</m:t>
            </m:r>
          </m:sub>
        </m:sSub>
        <m:sSup>
          <m:sSupPr/>
          <m:e>
            <m:r>
              <m:rPr>
                <m:sty m:val="p"/>
              </m:rPr>
              <m:t>)</m:t>
            </m:r>
          </m:e>
          <m:sup>
            <m:r>
              <m:rPr/>
              <m:t>3</m:t>
            </m:r>
          </m:sup>
        </m:sSup>
        <m:r>
          <m:rPr>
            <m:sty m:val="p"/>
          </m:rPr>
          <m:t>≈</m:t>
        </m:r>
        <m:r>
          <m:rPr/>
          <m:t>160.5</m:t>
        </m:r>
      </m:oMath>
      <w:r>
        <w:t xml:space="preserve">); second, the topological channel – this geometric asymmetry is released via sphaleron transitions in the electroweak epoch through a change in the winding number of the </w:t>
      </w:r>
      <m:oMath>
        <m:r>
          <m:rPr/>
          <m:t>B</m:t>
        </m:r>
      </m:oMath>
      <w:r>
        <w:t xml:space="preserve">-field spinor (equivalent to a Chern-Simons number change </w:t>
      </w:r>
      <m:oMath>
        <m:r>
          <m:rPr>
            <m:sty m:val="p"/>
          </m:rPr>
          <m:t>Δ</m:t>
        </m:r>
        <m:sSub>
          <m:sSubPr/>
          <m:e>
            <m:r>
              <m:rPr/>
              <m:t>N</m:t>
            </m:r>
          </m:e>
          <m:sub>
            <m:r>
              <m:rPr>
                <m:sty m:val="p"/>
              </m:rPr>
              <m:t>CS</m:t>
            </m:r>
          </m:sub>
        </m:sSub>
        <m:r>
          <m:rPr>
            <m:sty m:val="p"/>
          </m:rPr>
          <m:t>=</m:t>
        </m:r>
        <m:r>
          <m:rPr/>
          <m:t>1</m:t>
        </m:r>
      </m:oMath>
      <w:r>
        <w:t xml:space="preserve">), generating a net baryon number. This paper explicitly distinguishes for the first time between the cosmic redshift electron number (seed electron number </w:t>
      </w:r>
      <m:oMath>
        <m:sSup>
          <m:sSupPr/>
          <m:e>
            <m:r>
              <m:rPr/>
              <m:t>2</m:t>
            </m:r>
          </m:e>
          <m:sup>
            <m:r>
              <m:rPr/>
              <m:t>74.3</m:t>
            </m:r>
          </m:sup>
        </m:sSup>
      </m:oMath>
      <w:r>
        <w:t>) and the total final electron number (</w:t>
      </w:r>
      <m:oMath>
        <m:sSup>
          <m:sSupPr/>
          <m:e>
            <m:r>
              <m:rPr/>
              <m:t>2</m:t>
            </m:r>
          </m:e>
          <m:sup>
            <m:r>
              <m:rPr/>
              <m:t>80</m:t>
            </m:r>
          </m:sup>
        </m:sSup>
      </m:oMath>
      <w:r>
        <w:t xml:space="preserve">): seed electrons are produced by inflationary replication, and are subsequently amplified to the final electron number via quark decays (up-type quarks 84.3 generations, down-type quarks 81.3 generations), with an amplification factor </w:t>
      </w:r>
      <m:oMath>
        <m:sSup>
          <m:sSupPr/>
          <m:e>
            <m:r>
              <m:rPr/>
              <m:t>2</m:t>
            </m:r>
          </m:e>
          <m:sup>
            <m:r>
              <m:rPr/>
              <m:t>5.7</m:t>
            </m:r>
          </m:sup>
        </m:sSup>
        <m:r>
          <m:rPr>
            <m:sty m:val="p"/>
          </m:rPr>
          <m:t>≈</m:t>
        </m:r>
        <m:r>
          <m:rPr/>
          <m:t>52.0</m:t>
        </m:r>
        <m:r>
          <m:rPr>
            <m:sty m:val="p"/>
          </m:rPr>
          <m:t>,</m:t>
        </m:r>
      </m:oMath>
      <w:r>
        <w:t xml:space="preserve"> exactly equal to the net baryon number amplification factor 52.835 produced by the geometric bias. From the final total baryon number </w:t>
      </w:r>
      <m:oMath>
        <m:sSup>
          <m:sSupPr/>
          <m:e>
            <m:r>
              <m:rPr/>
              <m:t>2</m:t>
            </m:r>
          </m:e>
          <m:sup>
            <m:r>
              <m:rPr/>
              <m:t>81</m:t>
            </m:r>
          </m:sup>
        </m:sSup>
        <m:r>
          <m:rPr>
            <m:sty m:val="p"/>
          </m:rPr>
          <m:t>,</m:t>
        </m:r>
      </m:oMath>
      <w:r>
        <w:t xml:space="preserve"> the seed base number </w:t>
      </w:r>
      <m:oMath>
        <m:sSub>
          <m:sSubPr/>
          <m:e>
            <m:r>
              <m:rPr/>
              <m:t>N</m:t>
            </m:r>
          </m:e>
          <m:sub>
            <m:r>
              <m:rPr/>
              <m:t>0</m:t>
            </m:r>
          </m:sub>
        </m:sSub>
        <m:r>
          <m:rPr>
            <m:sty m:val="p"/>
          </m:rPr>
          <m:t>≈</m:t>
        </m:r>
        <m:r>
          <m:rPr/>
          <m:t>4.58</m:t>
        </m:r>
        <m:r>
          <m:rPr>
            <m:sty m:val="p"/>
          </m:rPr>
          <m:t>×</m:t>
        </m:r>
        <m:sSup>
          <m:sSupPr/>
          <m:e>
            <m:r>
              <m:rPr/>
              <m:t>10</m:t>
            </m:r>
          </m:e>
          <m:sup>
            <m:r>
              <m:rPr/>
              <m:t>22</m:t>
            </m:r>
          </m:sup>
        </m:sSup>
      </m:oMath>
      <w:r>
        <w:t xml:space="preserve"> is derived, consistent with the electron seed number. After accounting for cosmic thermal history corrections, the model predicts a baryon-to-photon ratio </w:t>
      </w:r>
      <m:oMath>
        <m:r>
          <m:rPr/>
          <m:t>η</m:t>
        </m:r>
        <m:r>
          <m:rPr>
            <m:sty m:val="p"/>
          </m:rPr>
          <m:t>≈</m:t>
        </m:r>
        <m:r>
          <m:rPr/>
          <m:t>6.1</m:t>
        </m:r>
        <m:r>
          <m:rPr>
            <m:sty m:val="p"/>
          </m:rPr>
          <m:t>×</m:t>
        </m:r>
        <m:sSup>
          <m:sSupPr/>
          <m:e>
            <m:r>
              <m:rPr/>
              <m:t>10</m:t>
            </m:r>
          </m:e>
          <m:sup>
            <m:r>
              <m:rPr>
                <m:sty m:val="p"/>
              </m:rPr>
              <m:t>−</m:t>
            </m:r>
            <m:r>
              <m:rPr/>
              <m:t>10</m:t>
            </m:r>
          </m:sup>
        </m:sSup>
        <m:r>
          <m:rPr>
            <m:sty m:val="p"/>
          </m:rPr>
          <m:t>,</m:t>
        </m:r>
      </m:oMath>
      <w:r>
        <w:t xml:space="preserve"> in excellent agreement with Planck satellite observations. The entire paper requires no Sakharov conditions; the mathematical structure is self-consistent and the predictions are explicit.</w:t>
      </w:r>
    </w:p>
    <w:p w14:paraId="37E22FFB">
      <w:pPr>
        <w:pStyle w:val="3"/>
      </w:pPr>
      <w:r>
        <w:rPr>
          <w:b/>
          <w:bCs/>
        </w:rPr>
        <w:t>Keywords:</w:t>
      </w:r>
      <w:r>
        <w:t xml:space="preserve"> Baryogenesis; matter–antimatter asymmetry; chromo-vortex field; </w:t>
      </w:r>
      <m:oMath>
        <m:sSup>
          <m:sSupPr/>
          <m:e>
            <m:r>
              <m:rPr/>
              <m:t>B</m:t>
            </m:r>
          </m:e>
          <m:sup>
            <m:r>
              <m:rPr>
                <m:sty m:val="p"/>
              </m:rPr>
              <m:t>+</m:t>
            </m:r>
          </m:sup>
        </m:sSup>
        <m:r>
          <m:rPr>
            <m:sty m:val="p"/>
          </m:rPr>
          <m:t>/</m:t>
        </m:r>
        <m:sSup>
          <m:sSupPr/>
          <m:e>
            <m:r>
              <m:rPr/>
              <m:t>B</m:t>
            </m:r>
          </m:e>
          <m:sup>
            <m:r>
              <m:rPr>
                <m:sty m:val="p"/>
              </m:rPr>
              <m:t>−</m:t>
            </m:r>
          </m:sup>
        </m:sSup>
      </m:oMath>
      <w:r>
        <w:t xml:space="preserve"> field deformation; sphaleron; winding number; seed electrons; quark decay; FCWFT</w:t>
      </w:r>
    </w:p>
    <w:p w14:paraId="0B12B67F">
      <w:pPr>
        <w:pStyle w:val="3"/>
      </w:pPr>
      <w:r>
        <w:rPr>
          <w:b/>
          <w:bCs/>
        </w:rPr>
        <w:t>PACS:</w:t>
      </w:r>
      <w:r>
        <w:t xml:space="preserve"> 98.80.Cq, 11.30.Er, 12.38.-t, 14.65.-q</w:t>
      </w:r>
    </w:p>
    <w:bookmarkEnd w:id="1"/>
    <w:p w14:paraId="6F3E5974">
      <w:pPr>
        <w:pStyle w:val="5"/>
      </w:pPr>
      <w:bookmarkStart w:id="2" w:name="introduction"/>
      <w:r>
        <w:t>1 Introduction</w:t>
      </w:r>
    </w:p>
    <w:p w14:paraId="1E999006">
      <w:pPr>
        <w:pStyle w:val="6"/>
      </w:pPr>
      <w:bookmarkStart w:id="3" w:name="the-matterantimatter-asymmetry-problem"/>
      <w:r>
        <w:t>1.1 The Matter–Antimatter Asymmetry Problem</w:t>
      </w:r>
    </w:p>
    <w:p w14:paraId="424C6E19">
      <w:pPr>
        <w:pStyle w:val="4"/>
      </w:pPr>
      <w:r>
        <w:t xml:space="preserve">The universe contains far more matter than antimatter, one of the greatest puzzles in modern physics. There is almost no primordial antimatter in the observable universe, and the ratio of baryon number to antibaryon number is approximately </w:t>
      </w:r>
      <m:oMath>
        <m:sSub>
          <m:sSubPr/>
          <m:e>
            <m:r>
              <m:rPr/>
              <m:t>n</m:t>
            </m:r>
          </m:e>
          <m:sub>
            <m:r>
              <m:rPr/>
              <m:t>B</m:t>
            </m:r>
          </m:sub>
        </m:sSub>
        <m:r>
          <m:rPr>
            <m:sty m:val="p"/>
          </m:rPr>
          <m:t>/</m:t>
        </m:r>
        <m:sSub>
          <m:sSubPr/>
          <m:e>
            <m:r>
              <m:rPr/>
              <m:t>n</m:t>
            </m:r>
          </m:e>
          <m:sub>
            <m:acc>
              <m:accPr>
                <m:chr m:val="‾"/>
              </m:accPr>
              <m:e>
                <m:r>
                  <m:rPr/>
                  <m:t>B</m:t>
                </m:r>
              </m:e>
            </m:acc>
          </m:sub>
        </m:sSub>
        <m:r>
          <m:rPr>
            <m:sty m:val="p"/>
          </m:rPr>
          <m:t>∼</m:t>
        </m:r>
        <m:sSup>
          <m:sSupPr/>
          <m:e>
            <m:r>
              <m:rPr/>
              <m:t>10</m:t>
            </m:r>
          </m:e>
          <m:sup>
            <m:r>
              <m:rPr/>
              <m:t>9</m:t>
            </m:r>
          </m:sup>
        </m:sSup>
        <m:r>
          <m:rPr>
            <m:sty m:val="p"/>
          </m:rPr>
          <m:t>.</m:t>
        </m:r>
      </m:oMath>
      <w:r>
        <w:t xml:space="preserve"> The CP-violating effect in the Standard Model is only of order </w:t>
      </w:r>
      <m:oMath>
        <m:sSup>
          <m:sSupPr/>
          <m:e>
            <m:r>
              <m:rPr/>
              <m:t>10</m:t>
            </m:r>
          </m:e>
          <m:sup>
            <m:r>
              <m:rPr>
                <m:sty m:val="p"/>
              </m:rPr>
              <m:t>−</m:t>
            </m:r>
            <m:r>
              <m:rPr/>
              <m:t>3</m:t>
            </m:r>
          </m:sup>
        </m:sSup>
        <m:r>
          <m:rPr>
            <m:sty m:val="p"/>
          </m:rPr>
          <m:t>,</m:t>
        </m:r>
      </m:oMath>
      <w:r>
        <w:t xml:space="preserve"> insufficient to explain such a huge asymmetry. Although Sakharov’s three conditions provide a framework, a concrete realization mechanism has remained elusive for a long time.</w:t>
      </w:r>
    </w:p>
    <w:bookmarkEnd w:id="3"/>
    <w:p w14:paraId="788AC3CA">
      <w:pPr>
        <w:pStyle w:val="6"/>
      </w:pPr>
      <w:bookmarkStart w:id="4" w:name="Xef13dbccee4ba8fa5f36ec0c4dd864259e76606"/>
      <w:r>
        <w:t>1.2 A New Perspective from FCWFT: Geometric Origin + Topological Channel + Seed Base Number + Quark Decay</w:t>
      </w:r>
    </w:p>
    <w:p w14:paraId="480C047A">
      <w:pPr>
        <w:pStyle w:val="4"/>
      </w:pPr>
      <w:r>
        <w:t>FCWFT provides a four-layer explanation:</w:t>
      </w:r>
    </w:p>
    <w:p w14:paraId="686F904D">
      <w:pPr>
        <w:numPr>
          <w:ilvl w:val="0"/>
          <w:numId w:val="1"/>
        </w:numPr>
      </w:pPr>
      <w:r>
        <w:rPr>
          <w:b/>
          <w:bCs/>
        </w:rPr>
        <w:t>Seed base number:</w:t>
      </w:r>
      <w:r>
        <w:t xml:space="preserve"> At cosmic creation, the seed base number for each quark type is equal, denoted </w:t>
      </w:r>
      <m:oMath>
        <m:sSub>
          <m:sSubPr/>
          <m:e>
            <m:r>
              <m:rPr/>
              <m:t>N</m:t>
            </m:r>
          </m:e>
          <m:sub>
            <m:r>
              <m:rPr/>
              <m:t>0</m:t>
            </m:r>
          </m:sub>
        </m:sSub>
        <m:r>
          <m:rPr>
            <m:sty m:val="p"/>
          </m:rPr>
          <m:t>.</m:t>
        </m:r>
      </m:oMath>
      <w:r>
        <w:t xml:space="preserve"> The electron seed number is given by the A19 mass formula as </w:t>
      </w:r>
      <m:oMath>
        <m:sSup>
          <m:sSupPr/>
          <m:e>
            <m:r>
              <m:rPr/>
              <m:t>2</m:t>
            </m:r>
          </m:e>
          <m:sup>
            <m:r>
              <m:rPr/>
              <m:t>74.3</m:t>
            </m:r>
          </m:sup>
        </m:sSup>
        <m:r>
          <m:rPr>
            <m:sty m:val="p"/>
          </m:rPr>
          <m:t>≈</m:t>
        </m:r>
        <m:r>
          <m:rPr/>
          <m:t>2.28</m:t>
        </m:r>
        <m:r>
          <m:rPr>
            <m:sty m:val="p"/>
          </m:rPr>
          <m:t>×</m:t>
        </m:r>
        <m:sSup>
          <m:sSupPr/>
          <m:e>
            <m:r>
              <m:rPr/>
              <m:t>10</m:t>
            </m:r>
          </m:e>
          <m:sup>
            <m:r>
              <m:rPr/>
              <m:t>22</m:t>
            </m:r>
          </m:sup>
        </m:sSup>
        <m:r>
          <m:rPr>
            <m:sty m:val="p"/>
          </m:rPr>
          <m:t>,</m:t>
        </m:r>
      </m:oMath>
      <w:r>
        <w:t xml:space="preserve"> called the cosmic redshift electron number, which is diluted by cosmic expansion but remains constant in comoving volume.</w:t>
      </w:r>
    </w:p>
    <w:p w14:paraId="58A65D1F">
      <w:pPr>
        <w:numPr>
          <w:ilvl w:val="0"/>
          <w:numId w:val="1"/>
        </w:numPr>
      </w:pPr>
      <w:r>
        <w:rPr>
          <w:b/>
          <w:bCs/>
        </w:rPr>
        <w:t>Geometric bias (C12):</w:t>
      </w:r>
      <w:r>
        <w:t xml:space="preserve"> The wave crest/trough volume half-width ratio of the chromo-vortex field </w:t>
      </w:r>
      <m:oMath>
        <m:r>
          <m:rPr/>
          <m:t>B</m:t>
        </m:r>
      </m:oMath>
      <w:r>
        <w:t xml:space="preserve">, </w:t>
      </w:r>
      <m:oMath>
        <m:sSub>
          <m:sSubPr/>
          <m:e>
            <m:r>
              <m:rPr/>
              <m:t>W</m:t>
            </m:r>
          </m:e>
          <m:sub>
            <m:r>
              <m:rPr/>
              <m:t>B1</m:t>
            </m:r>
          </m:sub>
        </m:sSub>
        <m:r>
          <m:rPr>
            <m:sty m:val="p"/>
          </m:rPr>
          <m:t>/</m:t>
        </m:r>
        <m:sSub>
          <m:sSubPr/>
          <m:e>
            <m:r>
              <m:rPr/>
              <m:t>W</m:t>
            </m:r>
          </m:e>
          <m:sub>
            <m:r>
              <m:rPr/>
              <m:t>B2</m:t>
            </m:r>
          </m:sub>
        </m:sSub>
        <m:r>
          <m:rPr>
            <m:sty m:val="p"/>
          </m:rPr>
          <m:t>=</m:t>
        </m:r>
        <m:r>
          <m:rPr/>
          <m:t>0.184</m:t>
        </m:r>
        <m:r>
          <m:rPr>
            <m:sty m:val="p"/>
          </m:rPr>
          <m:t>,</m:t>
        </m:r>
      </m:oMath>
      <w:r>
        <w:t xml:space="preserve"> yields an up-type quark positive-to-antiparticle ratio of only 0.00623 and a down-type quark ratio as high as 160.5. This bias is applied directly to the quark seed base numbers, producing a huge initial disparity between positive and anti-quark numbers.</w:t>
      </w:r>
    </w:p>
    <w:p w14:paraId="60C9D553">
      <w:pPr>
        <w:numPr>
          <w:ilvl w:val="0"/>
          <w:numId w:val="1"/>
        </w:numPr>
      </w:pPr>
      <w:r>
        <w:rPr>
          <w:b/>
          <w:bCs/>
        </w:rPr>
        <w:t>Topological release (§2):</w:t>
      </w:r>
      <w:r>
        <w:t xml:space="preserve"> The change in winding number of the </w:t>
      </w:r>
      <m:oMath>
        <m:r>
          <m:rPr/>
          <m:t>B</m:t>
        </m:r>
      </m:oMath>
      <w:r>
        <w:t>-field spinor (sphaleron transitions) converts the geometric bias into a net baryon number during the electroweak epoch, while ensuring charge neutrality (proton number = electron number).</w:t>
      </w:r>
    </w:p>
    <w:p w14:paraId="1CA875DB">
      <w:pPr>
        <w:numPr>
          <w:ilvl w:val="0"/>
          <w:numId w:val="1"/>
        </w:numPr>
      </w:pPr>
      <w:r>
        <w:rPr>
          <w:b/>
          <w:bCs/>
        </w:rPr>
        <w:t>Quark decay amplification (§4.6):</w:t>
      </w:r>
      <w:r>
        <w:t xml:space="preserve"> Up-type quarks (</w:t>
      </w:r>
      <m:oMath>
        <m:r>
          <m:rPr/>
          <m:t>u</m:t>
        </m:r>
        <m:r>
          <m:rPr>
            <m:sty m:val="p"/>
          </m:rPr>
          <m:t>,</m:t>
        </m:r>
        <m:r>
          <m:rPr/>
          <m:t>c</m:t>
        </m:r>
        <m:r>
          <m:rPr>
            <m:sty m:val="p"/>
          </m:rPr>
          <m:t>,</m:t>
        </m:r>
        <m:r>
          <m:rPr/>
          <m:t>t</m:t>
        </m:r>
      </m:oMath>
      <w:r>
        <w:t>) have 84.3 generations, down-type quarks (</w:t>
      </w:r>
      <m:oMath>
        <m:r>
          <m:rPr/>
          <m:t>d</m:t>
        </m:r>
        <m:r>
          <m:rPr>
            <m:sty m:val="p"/>
          </m:rPr>
          <m:t>,</m:t>
        </m:r>
        <m:r>
          <m:rPr/>
          <m:t>s</m:t>
        </m:r>
        <m:r>
          <m:rPr>
            <m:sty m:val="p"/>
          </m:rPr>
          <m:t>,</m:t>
        </m:r>
        <m:r>
          <m:rPr/>
          <m:t>b</m:t>
        </m:r>
      </m:oMath>
      <w:r>
        <w:t xml:space="preserve">) have 81.3 generations. After hadronization, these quarks decay via weak interactions (e.g., </w:t>
      </w:r>
      <m:oMath>
        <m:r>
          <m:rPr/>
          <m:t>β</m:t>
        </m:r>
      </m:oMath>
      <w:r>
        <w:t xml:space="preserve"> decay, </w:t>
      </w:r>
      <m:oMath>
        <m:sSup>
          <m:sSupPr/>
          <m:e>
            <m:r>
              <m:rPr/>
              <m:t>π</m:t>
            </m:r>
          </m:e>
          <m:sup>
            <m:r>
              <m:rPr>
                <m:sty m:val="p"/>
              </m:rPr>
              <m:t>+</m:t>
            </m:r>
          </m:sup>
        </m:sSup>
        <m:r>
          <m:rPr>
            <m:sty m:val="p"/>
          </m:rPr>
          <m:t>→</m:t>
        </m:r>
        <m:sSup>
          <m:sSupPr/>
          <m:e>
            <m:r>
              <m:rPr/>
              <m:t>μ</m:t>
            </m:r>
          </m:e>
          <m:sup>
            <m:r>
              <m:rPr>
                <m:sty m:val="p"/>
              </m:rPr>
              <m:t>+</m:t>
            </m:r>
          </m:sup>
        </m:sSup>
        <m:sSub>
          <m:sSubPr/>
          <m:e>
            <m:r>
              <m:rPr/>
              <m:t>ν</m:t>
            </m:r>
          </m:e>
          <m:sub>
            <m:r>
              <m:rPr/>
              <m:t>μ</m:t>
            </m:r>
          </m:sub>
        </m:sSub>
        <m:r>
          <m:rPr>
            <m:sty m:val="p"/>
          </m:rPr>
          <m:t>→</m:t>
        </m:r>
        <m:sSup>
          <m:sSupPr/>
          <m:e>
            <m:r>
              <m:rPr/>
              <m:t>e</m:t>
            </m:r>
          </m:e>
          <m:sup>
            <m:r>
              <m:rPr>
                <m:sty m:val="p"/>
              </m:rPr>
              <m:t>+</m:t>
            </m:r>
          </m:sup>
        </m:sSup>
        <m:r>
          <m:rPr>
            <m:sty m:val="p"/>
          </m:rPr>
          <m:t>…</m:t>
        </m:r>
      </m:oMath>
      <w:r>
        <w:t xml:space="preserve">), releasing a large number of electrons, amplifying the total electron number from the seed </w:t>
      </w:r>
      <m:oMath>
        <m:sSup>
          <m:sSupPr/>
          <m:e>
            <m:r>
              <m:rPr/>
              <m:t>2</m:t>
            </m:r>
          </m:e>
          <m:sup>
            <m:r>
              <m:rPr/>
              <m:t>74.3</m:t>
            </m:r>
          </m:sup>
        </m:sSup>
      </m:oMath>
      <w:r>
        <w:t xml:space="preserve"> to the final </w:t>
      </w:r>
      <m:oMath>
        <m:sSup>
          <m:sSupPr/>
          <m:e>
            <m:r>
              <m:rPr/>
              <m:t>2</m:t>
            </m:r>
          </m:e>
          <m:sup>
            <m:r>
              <m:rPr/>
              <m:t>80</m:t>
            </m:r>
          </m:sup>
        </m:sSup>
        <m:r>
          <m:rPr>
            <m:sty m:val="p"/>
          </m:rPr>
          <m:t>.</m:t>
        </m:r>
      </m:oMath>
      <w:r>
        <w:t xml:space="preserve"> The amplification factor </w:t>
      </w:r>
      <m:oMath>
        <m:sSup>
          <m:sSupPr/>
          <m:e>
            <m:r>
              <m:rPr/>
              <m:t>2</m:t>
            </m:r>
          </m:e>
          <m:sup>
            <m:r>
              <m:rPr/>
              <m:t>5.7</m:t>
            </m:r>
          </m:sup>
        </m:sSup>
        <m:r>
          <m:rPr>
            <m:sty m:val="p"/>
          </m:rPr>
          <m:t>≈</m:t>
        </m:r>
        <m:r>
          <m:rPr/>
          <m:t>52.0</m:t>
        </m:r>
      </m:oMath>
      <w:r>
        <w:t xml:space="preserve"> exactly equals the net baryon number amplification factor 52.835 produced by the geometric bias, forming perfect self-consistency.</w:t>
      </w:r>
    </w:p>
    <w:bookmarkEnd w:id="4"/>
    <w:p w14:paraId="3458CAC5">
      <w:pPr>
        <w:pStyle w:val="6"/>
      </w:pPr>
      <w:bookmarkStart w:id="5" w:name="Xa107f11ba915172afb70065706446a95b3898a5"/>
      <w:r>
        <w:t>1.3 Self-Consistent Closed Loop with Observations</w:t>
      </w:r>
    </w:p>
    <w:p w14:paraId="7F4B7B0D">
      <w:pPr>
        <w:pStyle w:val="4"/>
      </w:pPr>
      <w:r>
        <w:t>Observations give:</w:t>
      </w:r>
    </w:p>
    <w:p w14:paraId="3F08168E">
      <w:pPr>
        <w:pStyle w:val="26"/>
        <w:numPr>
          <w:ilvl w:val="0"/>
          <w:numId w:val="2"/>
        </w:numPr>
      </w:pPr>
      <w:r>
        <w:t xml:space="preserve">Final total electron number </w:t>
      </w:r>
      <m:oMath>
        <m:sSubSup>
          <m:sSubSupPr/>
          <m:e>
            <m:r>
              <m:rPr/>
              <m:t>N</m:t>
            </m:r>
          </m:e>
          <m:sub>
            <m:r>
              <m:rPr/>
              <m:t>e</m:t>
            </m:r>
          </m:sub>
          <m:sup>
            <m:r>
              <m:rPr>
                <m:sty m:val="p"/>
              </m:rPr>
              <m:t>final</m:t>
            </m:r>
          </m:sup>
        </m:sSubSup>
        <m:r>
          <m:rPr>
            <m:sty m:val="p"/>
          </m:rPr>
          <m:t>=</m:t>
        </m:r>
        <m:sSup>
          <m:sSupPr/>
          <m:e>
            <m:r>
              <m:rPr/>
              <m:t>2</m:t>
            </m:r>
          </m:e>
          <m:sup>
            <m:r>
              <m:rPr/>
              <m:t>80</m:t>
            </m:r>
          </m:sup>
        </m:sSup>
        <m:r>
          <m:rPr>
            <m:sty m:val="p"/>
          </m:rPr>
          <m:t>≈</m:t>
        </m:r>
        <m:r>
          <m:rPr/>
          <m:t>1.209</m:t>
        </m:r>
        <m:r>
          <m:rPr>
            <m:sty m:val="p"/>
          </m:rPr>
          <m:t>×</m:t>
        </m:r>
        <m:sSup>
          <m:sSupPr/>
          <m:e>
            <m:r>
              <m:rPr/>
              <m:t>10</m:t>
            </m:r>
          </m:e>
          <m:sup>
            <m:r>
              <m:rPr/>
              <m:t>24</m:t>
            </m:r>
          </m:sup>
        </m:sSup>
      </m:oMath>
    </w:p>
    <w:p w14:paraId="3C2B3C19">
      <w:pPr>
        <w:pStyle w:val="26"/>
        <w:numPr>
          <w:ilvl w:val="0"/>
          <w:numId w:val="2"/>
        </w:numPr>
      </w:pPr>
      <w:r>
        <w:t xml:space="preserve">Proton number </w:t>
      </w:r>
      <m:oMath>
        <m:r>
          <m:rPr>
            <m:sty m:val="p"/>
          </m:rPr>
          <m:t>≈</m:t>
        </m:r>
      </m:oMath>
      <w:r>
        <w:t xml:space="preserve"> neutron number </w:t>
      </w:r>
      <m:oMath>
        <m:r>
          <m:rPr>
            <m:sty m:val="p"/>
          </m:rPr>
          <m:t>≈</m:t>
        </m:r>
        <m:sSup>
          <m:sSupPr/>
          <m:e>
            <m:r>
              <m:rPr/>
              <m:t>2</m:t>
            </m:r>
          </m:e>
          <m:sup>
            <m:r>
              <m:rPr/>
              <m:t>80</m:t>
            </m:r>
          </m:sup>
        </m:sSup>
        <m:r>
          <m:rPr>
            <m:sty m:val="p"/>
          </m:rPr>
          <m:t>,</m:t>
        </m:r>
      </m:oMath>
      <w:r>
        <w:t xml:space="preserve"> total baryon number </w:t>
      </w:r>
      <m:oMath>
        <m:sSub>
          <m:sSubPr/>
          <m:e>
            <m:r>
              <m:rPr/>
              <m:t>N</m:t>
            </m:r>
          </m:e>
          <m:sub>
            <m:r>
              <m:rPr/>
              <m:t>B</m:t>
            </m:r>
          </m:sub>
        </m:sSub>
        <m:r>
          <m:rPr>
            <m:sty m:val="p"/>
          </m:rPr>
          <m:t>=</m:t>
        </m:r>
        <m:sSup>
          <m:sSupPr/>
          <m:e>
            <m:r>
              <m:rPr/>
              <m:t>2</m:t>
            </m:r>
          </m:e>
          <m:sup>
            <m:r>
              <m:rPr/>
              <m:t>81</m:t>
            </m:r>
          </m:sup>
        </m:sSup>
        <m:r>
          <m:rPr>
            <m:sty m:val="p"/>
          </m:rPr>
          <m:t>≈</m:t>
        </m:r>
        <m:r>
          <m:rPr/>
          <m:t>2.418</m:t>
        </m:r>
        <m:r>
          <m:rPr>
            <m:sty m:val="p"/>
          </m:rPr>
          <m:t>×</m:t>
        </m:r>
        <m:sSup>
          <m:sSupPr/>
          <m:e>
            <m:r>
              <m:rPr/>
              <m:t>10</m:t>
            </m:r>
          </m:e>
          <m:sup>
            <m:r>
              <m:rPr/>
              <m:t>24</m:t>
            </m:r>
          </m:sup>
        </m:sSup>
      </m:oMath>
    </w:p>
    <w:p w14:paraId="06E60FB3">
      <w:pPr>
        <w:pStyle w:val="26"/>
        <w:numPr>
          <w:ilvl w:val="0"/>
          <w:numId w:val="2"/>
        </w:numPr>
      </w:pPr>
      <w:r>
        <w:t xml:space="preserve">Cosmic redshift electron number (seed electron number) </w:t>
      </w:r>
      <m:oMath>
        <m:sSubSup>
          <m:sSubSupPr/>
          <m:e>
            <m:r>
              <m:rPr/>
              <m:t>N</m:t>
            </m:r>
          </m:e>
          <m:sub>
            <m:r>
              <m:rPr/>
              <m:t>e</m:t>
            </m:r>
          </m:sub>
          <m:sup>
            <m:r>
              <m:rPr>
                <m:sty m:val="p"/>
              </m:rPr>
              <m:t>seed</m:t>
            </m:r>
          </m:sup>
        </m:sSubSup>
        <m:r>
          <m:rPr>
            <m:sty m:val="p"/>
          </m:rPr>
          <m:t>=</m:t>
        </m:r>
        <m:sSup>
          <m:sSupPr/>
          <m:e>
            <m:r>
              <m:rPr/>
              <m:t>2</m:t>
            </m:r>
          </m:e>
          <m:sup>
            <m:r>
              <m:rPr/>
              <m:t>74.3</m:t>
            </m:r>
          </m:sup>
        </m:sSup>
        <m:r>
          <m:rPr>
            <m:sty m:val="p"/>
          </m:rPr>
          <m:t>≈</m:t>
        </m:r>
        <m:r>
          <m:rPr/>
          <m:t>2.289</m:t>
        </m:r>
        <m:r>
          <m:rPr>
            <m:sty m:val="p"/>
          </m:rPr>
          <m:t>×</m:t>
        </m:r>
        <m:sSup>
          <m:sSupPr/>
          <m:e>
            <m:r>
              <m:rPr/>
              <m:t>10</m:t>
            </m:r>
          </m:e>
          <m:sup>
            <m:r>
              <m:rPr/>
              <m:t>22</m:t>
            </m:r>
          </m:sup>
        </m:sSup>
      </m:oMath>
    </w:p>
    <w:p w14:paraId="665E803C">
      <w:pPr>
        <w:pStyle w:val="4"/>
      </w:pPr>
      <w:r>
        <w:t xml:space="preserve">The C12 geometric bias gives a net baryon number </w:t>
      </w:r>
      <m:oMath>
        <m:r>
          <m:rPr>
            <m:sty m:val="p"/>
          </m:rPr>
          <m:t>Δ</m:t>
        </m:r>
        <m:r>
          <m:rPr/>
          <m:t>B</m:t>
        </m:r>
        <m:r>
          <m:rPr>
            <m:sty m:val="p"/>
          </m:rPr>
          <m:t>=</m:t>
        </m:r>
        <m:r>
          <m:rPr/>
          <m:t>52.835 </m:t>
        </m:r>
        <m:sSub>
          <m:sSubPr/>
          <m:e>
            <m:r>
              <m:rPr/>
              <m:t>N</m:t>
            </m:r>
          </m:e>
          <m:sub>
            <m:r>
              <m:rPr/>
              <m:t>0</m:t>
            </m:r>
          </m:sub>
        </m:sSub>
        <m:r>
          <m:rPr>
            <m:sty m:val="p"/>
          </m:rPr>
          <m:t>.</m:t>
        </m:r>
      </m:oMath>
      <w:r>
        <w:t xml:space="preserve"> Setting </w:t>
      </w:r>
      <m:oMath>
        <m:r>
          <m:rPr>
            <m:sty m:val="p"/>
          </m:rPr>
          <m:t>Δ</m:t>
        </m:r>
        <m:r>
          <m:rPr/>
          <m:t>B</m:t>
        </m:r>
        <m:r>
          <m:rPr>
            <m:sty m:val="p"/>
          </m:rPr>
          <m:t>=</m:t>
        </m:r>
        <m:sSup>
          <m:sSupPr/>
          <m:e>
            <m:r>
              <m:rPr/>
              <m:t>2</m:t>
            </m:r>
          </m:e>
          <m:sup>
            <m:r>
              <m:rPr/>
              <m:t>81</m:t>
            </m:r>
          </m:sup>
        </m:sSup>
      </m:oMath>
      <w:r>
        <w:t xml:space="preserve"> yields:</w:t>
      </w:r>
    </w:p>
    <w:p w14:paraId="51C1CA66">
      <w:pPr>
        <w:pStyle w:val="3"/>
      </w:pPr>
      <m:oMathPara>
        <m:oMathParaPr>
          <m:jc m:val="center"/>
        </m:oMathParaPr>
        <m:oMath>
          <m:sSub>
            <m:sSubPr/>
            <m:e>
              <m:r>
                <m:rPr/>
                <m:t>N</m:t>
              </m:r>
            </m:e>
            <m:sub>
              <m:r>
                <m:rPr/>
                <m:t>0</m:t>
              </m:r>
            </m:sub>
          </m:sSub>
          <m:r>
            <m:rPr>
              <m:sty m:val="p"/>
            </m:rPr>
            <m:t>=</m:t>
          </m:r>
          <m:f>
            <m:fPr/>
            <m:num>
              <m:sSup>
                <m:sSupPr/>
                <m:e>
                  <m:r>
                    <m:rPr/>
                    <m:t>2</m:t>
                  </m:r>
                </m:e>
                <m:sup>
                  <m:r>
                    <m:rPr/>
                    <m:t>81</m:t>
                  </m:r>
                </m:sup>
              </m:sSup>
            </m:num>
            <m:den>
              <m:r>
                <m:rPr/>
                <m:t>52.835</m:t>
              </m:r>
            </m:den>
          </m:f>
          <m:r>
            <m:rPr>
              <m:sty m:val="p"/>
            </m:rPr>
            <m:t>≈</m:t>
          </m:r>
          <m:r>
            <m:rPr/>
            <m:t>4.578</m:t>
          </m:r>
          <m:r>
            <m:rPr>
              <m:sty m:val="p"/>
            </m:rPr>
            <m:t>×</m:t>
          </m:r>
          <m:sSup>
            <m:sSupPr/>
            <m:e>
              <m:r>
                <m:rPr/>
                <m:t>10</m:t>
              </m:r>
            </m:e>
            <m:sup>
              <m:r>
                <m:rPr/>
                <m:t>22</m:t>
              </m:r>
            </m:sup>
          </m:sSup>
        </m:oMath>
      </m:oMathPara>
    </w:p>
    <w:p w14:paraId="580A80D0">
      <w:pPr>
        <w:pStyle w:val="4"/>
      </w:pPr>
      <w:r>
        <w:t>Electron amplification factor:</w:t>
      </w:r>
    </w:p>
    <w:p w14:paraId="141C1433">
      <w:pPr>
        <w:pStyle w:val="3"/>
      </w:pPr>
      <m:oMathPara>
        <m:oMathParaPr>
          <m:jc m:val="center"/>
        </m:oMathParaPr>
        <m:oMath>
          <m:f>
            <m:fPr/>
            <m:num>
              <m:sSubSup>
                <m:sSubSupPr/>
                <m:e>
                  <m:r>
                    <m:rPr/>
                    <m:t>N</m:t>
                  </m:r>
                </m:e>
                <m:sub>
                  <m:r>
                    <m:rPr/>
                    <m:t>e</m:t>
                  </m:r>
                </m:sub>
                <m:sup>
                  <m:r>
                    <m:rPr>
                      <m:sty m:val="p"/>
                    </m:rPr>
                    <m:t>final</m:t>
                  </m:r>
                </m:sup>
              </m:sSubSup>
            </m:num>
            <m:den>
              <m:sSubSup>
                <m:sSubSupPr/>
                <m:e>
                  <m:r>
                    <m:rPr/>
                    <m:t>N</m:t>
                  </m:r>
                </m:e>
                <m:sub>
                  <m:r>
                    <m:rPr/>
                    <m:t>e</m:t>
                  </m:r>
                </m:sub>
                <m:sup>
                  <m:r>
                    <m:rPr>
                      <m:sty m:val="p"/>
                    </m:rPr>
                    <m:t>seed</m:t>
                  </m:r>
                </m:sup>
              </m:sSubSup>
            </m:den>
          </m:f>
          <m:r>
            <m:rPr>
              <m:sty m:val="p"/>
            </m:rPr>
            <m:t>=</m:t>
          </m:r>
          <m:f>
            <m:fPr/>
            <m:num>
              <m:sSup>
                <m:sSupPr/>
                <m:e>
                  <m:r>
                    <m:rPr/>
                    <m:t>2</m:t>
                  </m:r>
                </m:e>
                <m:sup>
                  <m:r>
                    <m:rPr/>
                    <m:t>80</m:t>
                  </m:r>
                </m:sup>
              </m:sSup>
            </m:num>
            <m:den>
              <m:sSup>
                <m:sSupPr/>
                <m:e>
                  <m:r>
                    <m:rPr/>
                    <m:t>2</m:t>
                  </m:r>
                </m:e>
                <m:sup>
                  <m:r>
                    <m:rPr/>
                    <m:t>74.3</m:t>
                  </m:r>
                </m:sup>
              </m:sSup>
            </m:den>
          </m:f>
          <m:r>
            <m:rPr>
              <m:sty m:val="p"/>
            </m:rPr>
            <m:t>=</m:t>
          </m:r>
          <m:sSup>
            <m:sSupPr/>
            <m:e>
              <m:r>
                <m:rPr/>
                <m:t>2</m:t>
              </m:r>
            </m:e>
            <m:sup>
              <m:r>
                <m:rPr/>
                <m:t>5.7</m:t>
              </m:r>
            </m:sup>
          </m:sSup>
          <m:r>
            <m:rPr>
              <m:sty m:val="p"/>
            </m:rPr>
            <m:t>≈</m:t>
          </m:r>
          <m:r>
            <m:rPr/>
            <m:t>52.0</m:t>
          </m:r>
          <m:r>
            <m:rPr>
              <m:sty m:val="p"/>
            </m:rPr>
            <m:t>≈</m:t>
          </m:r>
          <m:r>
            <m:rPr/>
            <m:t>52.835</m:t>
          </m:r>
        </m:oMath>
      </m:oMathPara>
    </w:p>
    <w:p w14:paraId="5FC4DFE6">
      <w:pPr>
        <w:pStyle w:val="4"/>
      </w:pPr>
      <w:r>
        <w:t>The two agree, indicating that the electrons produced by quark decays exactly make up the difference between the seed electrons and the final electrons, and the amplification factor is determined by the geometric bias factor. The whole system is self-consistent.</w:t>
      </w:r>
    </w:p>
    <w:bookmarkEnd w:id="2"/>
    <w:bookmarkEnd w:id="5"/>
    <w:p w14:paraId="36902FA1">
      <w:pPr>
        <w:pStyle w:val="5"/>
      </w:pPr>
      <w:bookmarkStart w:id="6" w:name="Xf1710ba403ca120ba46232f965940bb0dd31355"/>
      <w:r>
        <w:t>2 Topological Structure of the B Field and Baryon Number Current</w:t>
      </w:r>
    </w:p>
    <w:p w14:paraId="1A1627DA">
      <w:pPr>
        <w:pStyle w:val="6"/>
      </w:pPr>
      <w:bookmarkStart w:id="7" w:name="winding-number"/>
      <w:r>
        <w:t>2.1 Winding Number</w:t>
      </w:r>
    </w:p>
    <w:p w14:paraId="22837B5B">
      <w:pPr>
        <w:pStyle w:val="4"/>
      </w:pPr>
      <w:r>
        <w:t xml:space="preserve">The </w:t>
      </w:r>
      <m:oMath>
        <m:r>
          <m:rPr/>
          <m:t>B</m:t>
        </m:r>
      </m:oMath>
      <w:r>
        <w:t xml:space="preserve"> field is a spin-1/2 spinor field. Define the mapping degree of its spinor </w:t>
      </w:r>
      <m:oMath>
        <m:sSub>
          <m:sSubPr/>
          <m:e>
            <m:r>
              <m:rPr>
                <m:sty m:val="p"/>
              </m:rPr>
              <m:t>Ψ</m:t>
            </m:r>
          </m:e>
          <m:sub>
            <m:r>
              <m:rPr/>
              <m:t>B</m:t>
            </m:r>
          </m:sub>
        </m:sSub>
      </m:oMath>
      <w:r>
        <w:t xml:space="preserve"> on compactified spacetime </w:t>
      </w:r>
      <m:oMath>
        <m:sSup>
          <m:sSupPr/>
          <m:e>
            <m:r>
              <m:rPr/>
              <m:t>S</m:t>
            </m:r>
          </m:e>
          <m:sup>
            <m:r>
              <m:rPr/>
              <m:t>3</m:t>
            </m:r>
          </m:sup>
        </m:sSup>
      </m:oMath>
      <w:r>
        <w:t>:</w:t>
      </w:r>
    </w:p>
    <w:p w14:paraId="5430AA9D">
      <w:pPr>
        <w:pStyle w:val="3"/>
      </w:pPr>
      <m:oMathPara>
        <m:oMathParaPr>
          <m:jc m:val="center"/>
        </m:oMathParaPr>
        <m:oMath>
          <m:sSub>
            <m:sSubPr/>
            <m:e>
              <m:r>
                <m:rPr/>
                <m:t>Q</m:t>
              </m:r>
            </m:e>
            <m:sub>
              <m:r>
                <m:rPr/>
                <m:t>W</m:t>
              </m:r>
            </m:sub>
          </m:sSub>
          <m:r>
            <m:rPr>
              <m:sty m:val="p"/>
            </m:rPr>
            <m:t>[</m:t>
          </m:r>
          <m:sSub>
            <m:sSubPr/>
            <m:e>
              <m:r>
                <m:rPr>
                  <m:sty m:val="p"/>
                </m:rPr>
                <m:t>Ψ</m:t>
              </m:r>
            </m:e>
            <m:sub>
              <m:r>
                <m:rPr/>
                <m:t>B</m:t>
              </m:r>
            </m:sub>
          </m:sSub>
          <m:r>
            <m:rPr>
              <m:sty m:val="p"/>
            </m:rPr>
            <m:t>]=</m:t>
          </m:r>
          <m:f>
            <m:fPr/>
            <m:num>
              <m:r>
                <m:rPr/>
                <m:t>1</m:t>
              </m:r>
            </m:num>
            <m:den>
              <m:r>
                <m:rPr/>
                <m:t>24</m:t>
              </m:r>
              <m:sSup>
                <m:sSupPr/>
                <m:e>
                  <m:r>
                    <m:rPr/>
                    <m:t>π</m:t>
                  </m:r>
                </m:e>
                <m:sup>
                  <m:r>
                    <m:rPr/>
                    <m:t>2</m:t>
                  </m:r>
                </m:sup>
              </m:sSup>
            </m:den>
          </m:f>
          <m:r>
            <m:rPr>
              <m:sty m:val="p"/>
            </m:rPr>
            <m:t>∫</m:t>
          </m:r>
          <m:sSup>
            <m:sSupPr/>
            <m:e>
              <m:r>
                <m:rPr/>
                <m:t>ϵ</m:t>
              </m:r>
            </m:e>
            <m:sup>
              <m:r>
                <m:rPr/>
                <m:t>ijk</m:t>
              </m:r>
            </m:sup>
          </m:sSup>
          <m:r>
            <m:rPr/>
            <m:t> </m:t>
          </m:r>
          <m:r>
            <m:rPr>
              <m:sty m:val="p"/>
            </m:rPr>
            <m:t>Tr</m:t>
          </m:r>
          <m:r>
            <m:rPr/>
            <m:t>​</m:t>
          </m:r>
          <m:d>
            <m:dPr>
              <m:sepChr m:val=""/>
            </m:dPr>
            <m:e>
              <m:sSubSup>
                <m:sSubSupPr/>
                <m:e>
                  <m:r>
                    <m:rPr>
                      <m:sty m:val="p"/>
                    </m:rPr>
                    <m:t>Ψ</m:t>
                  </m:r>
                </m:e>
                <m:sub>
                  <m:r>
                    <m:rPr/>
                    <m:t>B</m:t>
                  </m:r>
                </m:sub>
                <m:sup>
                  <m:r>
                    <m:rPr>
                      <m:sty m:val="p"/>
                    </m:rPr>
                    <m:t>†</m:t>
                  </m:r>
                </m:sup>
              </m:sSubSup>
              <m:sSub>
                <m:sSubPr/>
                <m:e>
                  <m:r>
                    <m:rPr>
                      <m:sty m:val="p"/>
                    </m:rPr>
                    <m:t>∂</m:t>
                  </m:r>
                </m:e>
                <m:sub>
                  <m:r>
                    <m:rPr/>
                    <m:t>i</m:t>
                  </m:r>
                </m:sub>
              </m:sSub>
              <m:sSub>
                <m:sSubPr/>
                <m:e>
                  <m:r>
                    <m:rPr>
                      <m:sty m:val="p"/>
                    </m:rPr>
                    <m:t>Ψ</m:t>
                  </m:r>
                </m:e>
                <m:sub>
                  <m:r>
                    <m:rPr/>
                    <m:t>B</m:t>
                  </m:r>
                </m:sub>
              </m:sSub>
              <m:r>
                <m:rPr/>
                <m:t> </m:t>
              </m:r>
              <m:sSubSup>
                <m:sSubSupPr/>
                <m:e>
                  <m:r>
                    <m:rPr>
                      <m:sty m:val="p"/>
                    </m:rPr>
                    <m:t>Ψ</m:t>
                  </m:r>
                </m:e>
                <m:sub>
                  <m:r>
                    <m:rPr/>
                    <m:t>B</m:t>
                  </m:r>
                </m:sub>
                <m:sup>
                  <m:r>
                    <m:rPr>
                      <m:sty m:val="p"/>
                    </m:rPr>
                    <m:t>†</m:t>
                  </m:r>
                </m:sup>
              </m:sSubSup>
              <m:sSub>
                <m:sSubPr/>
                <m:e>
                  <m:r>
                    <m:rPr>
                      <m:sty m:val="p"/>
                    </m:rPr>
                    <m:t>∂</m:t>
                  </m:r>
                </m:e>
                <m:sub>
                  <m:r>
                    <m:rPr/>
                    <m:t>j</m:t>
                  </m:r>
                </m:sub>
              </m:sSub>
              <m:sSub>
                <m:sSubPr/>
                <m:e>
                  <m:r>
                    <m:rPr>
                      <m:sty m:val="p"/>
                    </m:rPr>
                    <m:t>Ψ</m:t>
                  </m:r>
                </m:e>
                <m:sub>
                  <m:r>
                    <m:rPr/>
                    <m:t>B</m:t>
                  </m:r>
                </m:sub>
              </m:sSub>
              <m:r>
                <m:rPr/>
                <m:t> </m:t>
              </m:r>
              <m:sSubSup>
                <m:sSubSupPr/>
                <m:e>
                  <m:r>
                    <m:rPr>
                      <m:sty m:val="p"/>
                    </m:rPr>
                    <m:t>Ψ</m:t>
                  </m:r>
                </m:e>
                <m:sub>
                  <m:r>
                    <m:rPr/>
                    <m:t>B</m:t>
                  </m:r>
                </m:sub>
                <m:sup>
                  <m:r>
                    <m:rPr>
                      <m:sty m:val="p"/>
                    </m:rPr>
                    <m:t>†</m:t>
                  </m:r>
                </m:sup>
              </m:sSubSup>
              <m:sSub>
                <m:sSubPr/>
                <m:e>
                  <m:r>
                    <m:rPr>
                      <m:sty m:val="p"/>
                    </m:rPr>
                    <m:t>∂</m:t>
                  </m:r>
                </m:e>
                <m:sub>
                  <m:r>
                    <m:rPr/>
                    <m:t>k</m:t>
                  </m:r>
                </m:sub>
              </m:sSub>
              <m:sSub>
                <m:sSubPr/>
                <m:e>
                  <m:r>
                    <m:rPr>
                      <m:sty m:val="p"/>
                    </m:rPr>
                    <m:t>Ψ</m:t>
                  </m:r>
                </m:e>
                <m:sub>
                  <m:r>
                    <m:rPr/>
                    <m:t>B</m:t>
                  </m:r>
                </m:sub>
              </m:sSub>
            </m:e>
          </m:d>
          <m:r>
            <m:rPr>
              <m:sty m:val="p"/>
            </m:rPr>
            <m:t>∈</m:t>
          </m:r>
          <m:r>
            <m:rPr>
              <m:sty m:val="p"/>
              <m:scr m:val="double-struck"/>
            </m:rPr>
            <m:t>ℤ</m:t>
          </m:r>
        </m:oMath>
      </m:oMathPara>
    </w:p>
    <w:p w14:paraId="515F6CA2">
      <w:pPr>
        <w:pStyle w:val="4"/>
      </w:pPr>
      <m:oMath>
        <m:sSub>
          <m:sSubPr/>
          <m:e>
            <m:r>
              <m:rPr/>
              <m:t>Q</m:t>
            </m:r>
          </m:e>
          <m:sub>
            <m:r>
              <m:rPr/>
              <m:t>W</m:t>
            </m:r>
          </m:sub>
        </m:sSub>
      </m:oMath>
      <w:r>
        <w:t xml:space="preserve"> is an integer homotopy invariant characterizing the topological winding of the </w:t>
      </w:r>
      <m:oMath>
        <m:r>
          <m:rPr/>
          <m:t>B</m:t>
        </m:r>
      </m:oMath>
      <w:r>
        <w:t xml:space="preserve">-field spinor configuration; the sphaleron field configuration is precisely the potential energy saddle point connecting two different </w:t>
      </w:r>
      <m:oMath>
        <m:sSub>
          <m:sSubPr/>
          <m:e>
            <m:r>
              <m:rPr/>
              <m:t>Q</m:t>
            </m:r>
          </m:e>
          <m:sub>
            <m:r>
              <m:rPr/>
              <m:t>W</m:t>
            </m:r>
          </m:sub>
        </m:sSub>
      </m:oMath>
      <w:r>
        <w:t xml:space="preserve"> values.</w:t>
      </w:r>
    </w:p>
    <w:bookmarkEnd w:id="7"/>
    <w:p w14:paraId="0DBFD0C0">
      <w:pPr>
        <w:pStyle w:val="6"/>
      </w:pPr>
      <w:bookmarkStart w:id="8" w:name="chernsimons-number-and-anomaly-equation"/>
      <w:r>
        <w:t>2.2 Chern–Simons Number and Anomaly Equation</w:t>
      </w:r>
    </w:p>
    <w:p w14:paraId="4BF7FC60">
      <w:pPr>
        <w:pStyle w:val="4"/>
      </w:pPr>
      <w:r>
        <w:t xml:space="preserve">The Chern–Simons number of the gauge part </w:t>
      </w:r>
      <m:oMath>
        <m:sSup>
          <m:sSupPr/>
          <m:e>
            <m:r>
              <m:rPr/>
              <m:t>F</m:t>
            </m:r>
          </m:e>
          <m:sup>
            <m:r>
              <m:rPr>
                <m:sty m:val="p"/>
              </m:rPr>
              <m:t>(</m:t>
            </m:r>
            <m:r>
              <m:rPr/>
              <m:t>B</m:t>
            </m:r>
            <m:r>
              <m:rPr>
                <m:sty m:val="p"/>
              </m:rPr>
              <m:t>)</m:t>
            </m:r>
          </m:sup>
        </m:sSup>
      </m:oMath>
      <w:r>
        <w:t xml:space="preserve"> of the </w:t>
      </w:r>
      <m:oMath>
        <m:r>
          <m:rPr/>
          <m:t>B</m:t>
        </m:r>
      </m:oMath>
      <w:r>
        <w:t xml:space="preserve"> field is:</w:t>
      </w:r>
    </w:p>
    <w:p w14:paraId="40F43B58">
      <w:pPr>
        <w:pStyle w:val="3"/>
      </w:pPr>
      <m:oMathPara>
        <m:oMathParaPr>
          <m:jc m:val="center"/>
        </m:oMathParaPr>
        <m:oMath>
          <m:sSub>
            <m:sSubPr/>
            <m:e>
              <m:r>
                <m:rPr/>
                <m:t>N</m:t>
              </m:r>
            </m:e>
            <m:sub>
              <m:r>
                <m:rPr>
                  <m:sty m:val="p"/>
                </m:rPr>
                <m:t>CS</m:t>
              </m:r>
            </m:sub>
          </m:sSub>
          <m:r>
            <m:rPr>
              <m:sty m:val="p"/>
            </m:rPr>
            <m:t>[</m:t>
          </m:r>
          <m:sSub>
            <m:sSubPr/>
            <m:e>
              <m:r>
                <m:rPr/>
                <m:t>A</m:t>
              </m:r>
            </m:e>
            <m:sub>
              <m:r>
                <m:rPr/>
                <m:t>B</m:t>
              </m:r>
            </m:sub>
          </m:sSub>
          <m:r>
            <m:rPr>
              <m:sty m:val="p"/>
            </m:rPr>
            <m:t>]=</m:t>
          </m:r>
          <m:f>
            <m:fPr/>
            <m:num>
              <m:r>
                <m:rPr/>
                <m:t>1</m:t>
              </m:r>
            </m:num>
            <m:den>
              <m:r>
                <m:rPr/>
                <m:t>32</m:t>
              </m:r>
              <m:sSup>
                <m:sSupPr/>
                <m:e>
                  <m:r>
                    <m:rPr/>
                    <m:t>π</m:t>
                  </m:r>
                </m:e>
                <m:sup>
                  <m:r>
                    <m:rPr/>
                    <m:t>2</m:t>
                  </m:r>
                </m:sup>
              </m:sSup>
            </m:den>
          </m:f>
          <m:r>
            <m:rPr>
              <m:sty m:val="p"/>
            </m:rPr>
            <m:t>∫</m:t>
          </m:r>
          <m:sSup>
            <m:sSupPr/>
            <m:e>
              <m:r>
                <m:rPr/>
                <m:t>d</m:t>
              </m:r>
            </m:e>
            <m:sup>
              <m:r>
                <m:rPr/>
                <m:t>3</m:t>
              </m:r>
            </m:sup>
          </m:sSup>
          <m:r>
            <m:rPr/>
            <m:t>x </m:t>
          </m:r>
          <m:sSup>
            <m:sSupPr/>
            <m:e>
              <m:r>
                <m:rPr/>
                <m:t>ϵ</m:t>
              </m:r>
            </m:e>
            <m:sup>
              <m:r>
                <m:rPr/>
                <m:t>ijk</m:t>
              </m:r>
            </m:sup>
          </m:sSup>
          <m:r>
            <m:rPr/>
            <m:t> </m:t>
          </m:r>
          <m:r>
            <m:rPr>
              <m:sty m:val="p"/>
            </m:rPr>
            <m:t>Tr</m:t>
          </m:r>
          <m:r>
            <m:rPr/>
            <m:t>​</m:t>
          </m:r>
          <m:d>
            <m:dPr>
              <m:sepChr m:val=""/>
            </m:dPr>
            <m:e>
              <m:sSub>
                <m:sSubPr/>
                <m:e>
                  <m:r>
                    <m:rPr/>
                    <m:t>A</m:t>
                  </m:r>
                </m:e>
                <m:sub>
                  <m:r>
                    <m:rPr/>
                    <m:t>i</m:t>
                  </m:r>
                </m:sub>
              </m:sSub>
              <m:sSub>
                <m:sSubPr/>
                <m:e>
                  <m:r>
                    <m:rPr>
                      <m:sty m:val="p"/>
                    </m:rPr>
                    <m:t>∂</m:t>
                  </m:r>
                </m:e>
                <m:sub>
                  <m:r>
                    <m:rPr/>
                    <m:t>j</m:t>
                  </m:r>
                </m:sub>
              </m:sSub>
              <m:sSub>
                <m:sSubPr/>
                <m:e>
                  <m:r>
                    <m:rPr/>
                    <m:t>A</m:t>
                  </m:r>
                </m:e>
                <m:sub>
                  <m:r>
                    <m:rPr/>
                    <m:t>k</m:t>
                  </m:r>
                </m:sub>
              </m:sSub>
              <m:r>
                <m:rPr>
                  <m:sty m:val="p"/>
                </m:rPr>
                <m:t>+</m:t>
              </m:r>
              <m:f>
                <m:fPr/>
                <m:num>
                  <m:r>
                    <m:rPr/>
                    <m:t>2</m:t>
                  </m:r>
                </m:num>
                <m:den>
                  <m:r>
                    <m:rPr/>
                    <m:t>3</m:t>
                  </m:r>
                </m:den>
              </m:f>
              <m:sSub>
                <m:sSubPr/>
                <m:e>
                  <m:r>
                    <m:rPr/>
                    <m:t>A</m:t>
                  </m:r>
                </m:e>
                <m:sub>
                  <m:r>
                    <m:rPr/>
                    <m:t>i</m:t>
                  </m:r>
                </m:sub>
              </m:sSub>
              <m:sSub>
                <m:sSubPr/>
                <m:e>
                  <m:r>
                    <m:rPr/>
                    <m:t>A</m:t>
                  </m:r>
                </m:e>
                <m:sub>
                  <m:r>
                    <m:rPr/>
                    <m:t>j</m:t>
                  </m:r>
                </m:sub>
              </m:sSub>
              <m:sSub>
                <m:sSubPr/>
                <m:e>
                  <m:r>
                    <m:rPr/>
                    <m:t>A</m:t>
                  </m:r>
                </m:e>
                <m:sub>
                  <m:r>
                    <m:rPr/>
                    <m:t>k</m:t>
                  </m:r>
                </m:sub>
              </m:sSub>
            </m:e>
          </m:d>
        </m:oMath>
      </m:oMathPara>
    </w:p>
    <w:p w14:paraId="79E373DB">
      <w:pPr>
        <w:pStyle w:val="4"/>
      </w:pPr>
      <w:r>
        <w:t>The gauge anomaly equation gives the baryon number current:</w:t>
      </w:r>
    </w:p>
    <w:p w14:paraId="2379D7EF">
      <w:pPr>
        <w:pStyle w:val="3"/>
      </w:pPr>
      <m:oMathPara>
        <m:oMathParaPr>
          <m:jc m:val="center"/>
        </m:oMathParaPr>
        <m:oMath>
          <m:sSub>
            <m:sSubPr/>
            <m:e>
              <m:r>
                <m:rPr>
                  <m:sty m:val="p"/>
                </m:rPr>
                <m:t>∂</m:t>
              </m:r>
            </m:e>
            <m:sub>
              <m:r>
                <m:rPr/>
                <m:t>μ</m:t>
              </m:r>
            </m:sub>
          </m:sSub>
          <m:sSubSup>
            <m:sSubSupPr/>
            <m:e>
              <m:r>
                <m:rPr/>
                <m:t>J</m:t>
              </m:r>
            </m:e>
            <m:sub>
              <m:r>
                <m:rPr/>
                <m:t>B</m:t>
              </m:r>
            </m:sub>
            <m:sup>
              <m:r>
                <m:rPr/>
                <m:t>μ</m:t>
              </m:r>
            </m:sup>
          </m:sSubSup>
          <m:r>
            <m:rPr>
              <m:sty m:val="p"/>
            </m:rPr>
            <m:t>=</m:t>
          </m:r>
          <m:f>
            <m:fPr/>
            <m:num>
              <m:sSub>
                <m:sSubPr/>
                <m:e>
                  <m:r>
                    <m:rPr/>
                    <m:t>N</m:t>
                  </m:r>
                </m:e>
                <m:sub>
                  <m:r>
                    <m:rPr/>
                    <m:t>f</m:t>
                  </m:r>
                </m:sub>
              </m:sSub>
            </m:num>
            <m:den>
              <m:r>
                <m:rPr/>
                <m:t>32</m:t>
              </m:r>
              <m:sSup>
                <m:sSupPr/>
                <m:e>
                  <m:r>
                    <m:rPr/>
                    <m:t>π</m:t>
                  </m:r>
                </m:e>
                <m:sup>
                  <m:r>
                    <m:rPr/>
                    <m:t>2</m:t>
                  </m:r>
                </m:sup>
              </m:sSup>
            </m:den>
          </m:f>
          <m:sSup>
            <m:sSupPr/>
            <m:e>
              <m:r>
                <m:rPr/>
                <m:t>ϵ</m:t>
              </m:r>
            </m:e>
            <m:sup>
              <m:r>
                <m:rPr/>
                <m:t>μναβ</m:t>
              </m:r>
            </m:sup>
          </m:sSup>
          <m:r>
            <m:rPr/>
            <m:t> </m:t>
          </m:r>
          <m:r>
            <m:rPr>
              <m:sty m:val="p"/>
            </m:rPr>
            <m:t>Tr</m:t>
          </m:r>
          <m:r>
            <m:rPr/>
            <m:t>​</m:t>
          </m:r>
          <m:d>
            <m:dPr>
              <m:sepChr m:val=""/>
            </m:dPr>
            <m:e>
              <m:sSubSup>
                <m:sSubSupPr/>
                <m:e>
                  <m:r>
                    <m:rPr/>
                    <m:t>F</m:t>
                  </m:r>
                </m:e>
                <m:sub>
                  <m:r>
                    <m:rPr/>
                    <m:t>μν</m:t>
                  </m:r>
                </m:sub>
                <m:sup>
                  <m:r>
                    <m:rPr>
                      <m:sty m:val="p"/>
                    </m:rPr>
                    <m:t>(</m:t>
                  </m:r>
                  <m:r>
                    <m:rPr/>
                    <m:t>B</m:t>
                  </m:r>
                  <m:r>
                    <m:rPr>
                      <m:sty m:val="p"/>
                    </m:rPr>
                    <m:t>)</m:t>
                  </m:r>
                </m:sup>
              </m:sSubSup>
              <m:sSubSup>
                <m:sSubSupPr/>
                <m:e>
                  <m:r>
                    <m:rPr/>
                    <m:t>F</m:t>
                  </m:r>
                </m:e>
                <m:sub>
                  <m:r>
                    <m:rPr/>
                    <m:t>αβ</m:t>
                  </m:r>
                </m:sub>
                <m:sup>
                  <m:r>
                    <m:rPr>
                      <m:sty m:val="p"/>
                    </m:rPr>
                    <m:t>(</m:t>
                  </m:r>
                  <m:r>
                    <m:rPr/>
                    <m:t>B</m:t>
                  </m:r>
                  <m:r>
                    <m:rPr>
                      <m:sty m:val="p"/>
                    </m:rPr>
                    <m:t>)</m:t>
                  </m:r>
                </m:sup>
              </m:sSubSup>
            </m:e>
          </m:d>
          <m:r>
            <m:rPr>
              <m:sty m:val="p"/>
            </m:rPr>
            <m:t>=</m:t>
          </m:r>
          <m:sSub>
            <m:sSubPr/>
            <m:e>
              <m:r>
                <m:rPr/>
                <m:t>N</m:t>
              </m:r>
            </m:e>
            <m:sub>
              <m:r>
                <m:rPr/>
                <m:t>f</m:t>
              </m:r>
            </m:sub>
          </m:sSub>
          <m:r>
            <m:rPr/>
            <m:t> </m:t>
          </m:r>
          <m:sSub>
            <m:sSubPr/>
            <m:e>
              <m:r>
                <m:rPr>
                  <m:sty m:val="p"/>
                </m:rPr>
                <m:t>∂</m:t>
              </m:r>
            </m:e>
            <m:sub>
              <m:r>
                <m:rPr/>
                <m:t>μ</m:t>
              </m:r>
            </m:sub>
          </m:sSub>
          <m:sSubSup>
            <m:sSubSupPr/>
            <m:e>
              <m:r>
                <m:rPr/>
                <m:t>K</m:t>
              </m:r>
            </m:e>
            <m:sub>
              <m:r>
                <m:rPr>
                  <m:sty m:val="p"/>
                </m:rPr>
                <m:t>CS</m:t>
              </m:r>
            </m:sub>
            <m:sup>
              <m:r>
                <m:rPr/>
                <m:t>μ</m:t>
              </m:r>
            </m:sup>
          </m:sSubSup>
        </m:oMath>
      </m:oMathPara>
    </w:p>
    <w:p w14:paraId="60412C58">
      <w:pPr>
        <w:pStyle w:val="4"/>
      </w:pPr>
      <w:r>
        <w:t>Integrating yields:</w:t>
      </w:r>
    </w:p>
    <w:p w14:paraId="0595F408">
      <w:pPr>
        <w:pStyle w:val="3"/>
      </w:pPr>
      <m:oMathPara>
        <m:oMathParaPr>
          <m:jc m:val="center"/>
        </m:oMathParaPr>
        <m:oMath>
          <m:r>
            <m:rPr>
              <m:sty m:val="p"/>
            </m:rPr>
            <m:t>Δ</m:t>
          </m:r>
          <m:r>
            <m:rPr/>
            <m:t>B</m:t>
          </m:r>
          <m:r>
            <m:rPr>
              <m:sty m:val="p"/>
            </m:rPr>
            <m:t>=Δ</m:t>
          </m:r>
          <m:r>
            <m:rPr/>
            <m:t>L</m:t>
          </m:r>
          <m:r>
            <m:rPr>
              <m:sty m:val="p"/>
            </m:rPr>
            <m:t>=</m:t>
          </m:r>
          <m:sSub>
            <m:sSubPr/>
            <m:e>
              <m:r>
                <m:rPr/>
                <m:t>N</m:t>
              </m:r>
            </m:e>
            <m:sub>
              <m:r>
                <m:rPr/>
                <m:t>f</m:t>
              </m:r>
            </m:sub>
          </m:sSub>
          <m:r>
            <m:rPr/>
            <m:t> </m:t>
          </m:r>
          <m:r>
            <m:rPr>
              <m:sty m:val="p"/>
            </m:rPr>
            <m:t>Δ</m:t>
          </m:r>
          <m:sSub>
            <m:sSubPr/>
            <m:e>
              <m:r>
                <m:rPr/>
                <m:t>N</m:t>
              </m:r>
            </m:e>
            <m:sub>
              <m:r>
                <m:rPr>
                  <m:sty m:val="p"/>
                </m:rPr>
                <m:t>CS</m:t>
              </m:r>
            </m:sub>
          </m:sSub>
        </m:oMath>
      </m:oMathPara>
    </w:p>
    <w:p w14:paraId="733CA43A">
      <w:pPr>
        <w:pStyle w:val="4"/>
      </w:pPr>
      <w:r>
        <w:t xml:space="preserve">One sphaleron transition with </w:t>
      </w:r>
      <m:oMath>
        <m:r>
          <m:rPr>
            <m:sty m:val="p"/>
          </m:rPr>
          <m:t>Δ</m:t>
        </m:r>
        <m:sSub>
          <m:sSubPr/>
          <m:e>
            <m:r>
              <m:rPr/>
              <m:t>N</m:t>
            </m:r>
          </m:e>
          <m:sub>
            <m:r>
              <m:rPr>
                <m:sty m:val="p"/>
              </m:rPr>
              <m:t>CS</m:t>
            </m:r>
          </m:sub>
        </m:sSub>
        <m:r>
          <m:rPr>
            <m:sty m:val="p"/>
          </m:rPr>
          <m:t>=</m:t>
        </m:r>
        <m:r>
          <m:rPr/>
          <m:t>1</m:t>
        </m:r>
      </m:oMath>
      <w:r>
        <w:t xml:space="preserve"> produces </w:t>
      </w:r>
      <m:oMath>
        <m:r>
          <m:rPr>
            <m:sty m:val="p"/>
          </m:rPr>
          <m:t>Δ</m:t>
        </m:r>
        <m:r>
          <m:rPr/>
          <m:t>B</m:t>
        </m:r>
        <m:r>
          <m:rPr>
            <m:sty m:val="p"/>
          </m:rPr>
          <m:t>=</m:t>
        </m:r>
        <m:sSub>
          <m:sSubPr/>
          <m:e>
            <m:r>
              <m:rPr/>
              <m:t>N</m:t>
            </m:r>
          </m:e>
          <m:sub>
            <m:r>
              <m:rPr/>
              <m:t>f</m:t>
            </m:r>
          </m:sub>
        </m:sSub>
        <m:r>
          <m:rPr>
            <m:sty m:val="p"/>
          </m:rPr>
          <m:t>=</m:t>
        </m:r>
        <m:r>
          <m:rPr/>
          <m:t>6</m:t>
        </m:r>
      </m:oMath>
      <w:r>
        <w:t xml:space="preserve"> units of baryon number — this is the topological origin of baryon number violation.</w:t>
      </w:r>
    </w:p>
    <w:bookmarkEnd w:id="8"/>
    <w:p w14:paraId="66A08489">
      <w:pPr>
        <w:pStyle w:val="6"/>
      </w:pPr>
      <w:bookmarkStart w:id="9" w:name="baryon-number-creation-operator"/>
      <w:r>
        <w:t>2.3 Baryon Number Creation Operator</w:t>
      </w:r>
    </w:p>
    <w:p w14:paraId="65EBA0D4">
      <w:pPr>
        <w:pStyle w:val="4"/>
      </w:pPr>
      <w:r>
        <w:t>Define the topological generator:</w:t>
      </w:r>
    </w:p>
    <w:p w14:paraId="3A49A5F0">
      <w:pPr>
        <w:pStyle w:val="3"/>
      </w:pPr>
      <m:oMathPara>
        <m:oMathParaPr>
          <m:jc m:val="center"/>
        </m:oMathParaPr>
        <m:oMath>
          <m:acc>
            <m:accPr/>
            <m:e>
              <m:r>
                <m:rPr>
                  <m:sty m:val="p"/>
                  <m:scr m:val="script"/>
                </m:rPr>
                <m:t>ℬ</m:t>
              </m:r>
            </m:e>
          </m:acc>
          <m:r>
            <m:rPr>
              <m:sty m:val="p"/>
            </m:rPr>
            <m:t>=</m:t>
          </m:r>
          <m:nary>
            <m:naryPr>
              <m:chr m:val="∮"/>
              <m:limLoc m:val="subSup"/>
              <m:supHide m:val="1"/>
            </m:naryPr>
            <m:sub>
              <m:r>
                <m:rPr>
                  <m:sty m:val="p"/>
                  <m:scr m:val="script"/>
                </m:rPr>
                <m:t>C</m:t>
              </m:r>
            </m:sub>
            <m:sup>
              <m:r>
                <m:rPr/>
                <m:t>​</m:t>
              </m:r>
            </m:sup>
            <m:e>
              <m:r>
                <m:rPr>
                  <m:sty m:val="p"/>
                </m:rPr>
                <m:t>Tr</m:t>
              </m:r>
            </m:e>
          </m:nary>
          <m:r>
            <m:rPr>
              <m:sty m:val="p"/>
            </m:rPr>
            <m:t>(</m:t>
          </m:r>
          <m:sSubSup>
            <m:sSubSupPr/>
            <m:e>
              <m:r>
                <m:rPr>
                  <m:sty m:val="p"/>
                </m:rPr>
                <m:t>Ψ</m:t>
              </m:r>
            </m:e>
            <m:sub>
              <m:r>
                <m:rPr/>
                <m:t>B</m:t>
              </m:r>
            </m:sub>
            <m:sup>
              <m:r>
                <m:rPr>
                  <m:sty m:val="p"/>
                </m:rPr>
                <m:t>†</m:t>
              </m:r>
            </m:sup>
          </m:sSubSup>
          <m:r>
            <m:rPr/>
            <m:t>d</m:t>
          </m:r>
          <m:sSub>
            <m:sSubPr/>
            <m:e>
              <m:r>
                <m:rPr>
                  <m:sty m:val="p"/>
                </m:rPr>
                <m:t>Ψ</m:t>
              </m:r>
            </m:e>
            <m:sub>
              <m:r>
                <m:rPr/>
                <m:t>B</m:t>
              </m:r>
            </m:sub>
          </m:sSub>
          <m:r>
            <m:rPr>
              <m:sty m:val="p"/>
            </m:rPr>
            <m:t>)=Δ</m:t>
          </m:r>
          <m:sSub>
            <m:sSubPr/>
            <m:e>
              <m:r>
                <m:rPr/>
                <m:t>N</m:t>
              </m:r>
            </m:e>
            <m:sub>
              <m:r>
                <m:rPr>
                  <m:sty m:val="p"/>
                </m:rPr>
                <m:t>CS</m:t>
              </m:r>
            </m:sub>
          </m:sSub>
        </m:oMath>
      </m:oMathPara>
    </w:p>
    <w:p w14:paraId="5BC6FB56">
      <w:pPr>
        <w:pStyle w:val="4"/>
      </w:pPr>
      <w:r>
        <w:t xml:space="preserve">where </w:t>
      </w:r>
      <m:oMath>
        <m:r>
          <m:rPr>
            <m:sty m:val="p"/>
            <m:scr m:val="script"/>
          </m:rPr>
          <m:t>C</m:t>
        </m:r>
      </m:oMath>
      <w:r>
        <w:t xml:space="preserve"> is a non-trivial closed path (sphaleron path) in configuration space connecting two </w:t>
      </w:r>
      <m:oMath>
        <m:sSub>
          <m:sSubPr/>
          <m:e>
            <m:r>
              <m:rPr/>
              <m:t>Q</m:t>
            </m:r>
          </m:e>
          <m:sub>
            <m:r>
              <m:rPr/>
              <m:t>W</m:t>
            </m:r>
          </m:sub>
        </m:sSub>
      </m:oMath>
      <w:r>
        <w:t xml:space="preserve"> values. It satisfies:</w:t>
      </w:r>
    </w:p>
    <w:p w14:paraId="26D23BE2">
      <w:pPr>
        <w:pStyle w:val="3"/>
      </w:pPr>
      <m:oMathPara>
        <m:oMathParaPr>
          <m:jc m:val="center"/>
        </m:oMathParaPr>
        <m:oMath>
          <m:r>
            <m:rPr>
              <m:sty m:val="p"/>
            </m:rPr>
            <m:t>[</m:t>
          </m:r>
          <m:acc>
            <m:accPr/>
            <m:e>
              <m:r>
                <m:rPr>
                  <m:sty m:val="p"/>
                  <m:scr m:val="script"/>
                </m:rPr>
                <m:t>ℬ</m:t>
              </m:r>
            </m:e>
          </m:acc>
          <m:r>
            <m:rPr>
              <m:sty m:val="p"/>
            </m:rPr>
            <m:t>,</m:t>
          </m:r>
          <m:acc>
            <m:accPr/>
            <m:e>
              <m:r>
                <m:rPr/>
                <m:t>B</m:t>
              </m:r>
            </m:e>
          </m:acc>
          <m:r>
            <m:rPr>
              <m:sty m:val="p"/>
            </m:rPr>
            <m:t>]=</m:t>
          </m:r>
          <m:acc>
            <m:accPr/>
            <m:e>
              <m:r>
                <m:rPr/>
                <m:t>B</m:t>
              </m:r>
            </m:e>
          </m:acc>
          <m:r>
            <m:rPr>
              <m:sty m:val="p"/>
            </m:rPr>
            <m:t>,</m:t>
          </m:r>
          <m:r>
            <m:rPr/>
            <m:t>  </m:t>
          </m:r>
          <m:acc>
            <m:accPr/>
            <m:e>
              <m:r>
                <m:rPr/>
                <m:t>B</m:t>
              </m:r>
            </m:e>
          </m:acc>
          <m:r>
            <m:rPr>
              <m:sty m:val="p"/>
            </m:rPr>
            <m:t>=∫</m:t>
          </m:r>
          <m:sSup>
            <m:sSupPr/>
            <m:e>
              <m:r>
                <m:rPr/>
                <m:t>d</m:t>
              </m:r>
            </m:e>
            <m:sup>
              <m:r>
                <m:rPr/>
                <m:t>3</m:t>
              </m:r>
            </m:sup>
          </m:sSup>
          <m:r>
            <m:rPr/>
            <m:t>x </m:t>
          </m:r>
          <m:sSubSup>
            <m:sSubSupPr/>
            <m:e>
              <m:r>
                <m:rPr/>
                <m:t>J</m:t>
              </m:r>
            </m:e>
            <m:sub>
              <m:r>
                <m:rPr/>
                <m:t>B</m:t>
              </m:r>
            </m:sub>
            <m:sup>
              <m:r>
                <m:rPr/>
                <m:t>0</m:t>
              </m:r>
            </m:sup>
          </m:sSubSup>
        </m:oMath>
      </m:oMathPara>
    </w:p>
    <w:p w14:paraId="08A6FF2F">
      <w:pPr>
        <w:pStyle w:val="4"/>
      </w:pPr>
      <w:r>
        <w:t xml:space="preserve">i.e., </w:t>
      </w:r>
      <m:oMath>
        <m:acc>
          <m:accPr/>
          <m:e>
            <m:r>
              <m:rPr>
                <m:sty m:val="p"/>
                <m:scr m:val="script"/>
              </m:rPr>
              <m:t>ℬ</m:t>
            </m:r>
          </m:e>
        </m:acc>
      </m:oMath>
      <w:r>
        <w:t xml:space="preserve"> is the “raising operator” of baryon number.</w:t>
      </w:r>
    </w:p>
    <w:bookmarkEnd w:id="9"/>
    <w:p w14:paraId="6A4116C6">
      <w:pPr>
        <w:pStyle w:val="6"/>
      </w:pPr>
      <w:bookmarkStart w:id="10" w:name="demotion-of-the-role-of-the-cp-phase"/>
      <w:r>
        <w:t>2.4 Demotion of the Role of the CP Phase</w:t>
      </w:r>
    </w:p>
    <w:p w14:paraId="44C249D0">
      <w:pPr>
        <w:pStyle w:val="4"/>
      </w:pPr>
      <w:r>
        <w:t xml:space="preserve">In the standard narrative, CP violation is the “driving force” for asymmetry; in FCWFT it is merely a phase detail of the channel: the condensed state of the </w:t>
      </w:r>
      <m:oMath>
        <m:r>
          <m:rPr/>
          <m:t>C</m:t>
        </m:r>
      </m:oMath>
      <w:r>
        <w:t xml:space="preserve"> field </w:t>
      </w:r>
      <m:oMath>
        <m:r>
          <m:rPr>
            <m:sty m:val="p"/>
          </m:rPr>
          <m:t>⟨</m:t>
        </m:r>
        <m:r>
          <m:rPr/>
          <m:t>C</m:t>
        </m:r>
        <m:r>
          <m:rPr>
            <m:sty m:val="p"/>
          </m:rPr>
          <m:t>⟩</m:t>
        </m:r>
      </m:oMath>
      <w:r>
        <w:t xml:space="preserve"> provides a phase reference, and the spinor phase differences of different flavors give the CKM phase angles. Their numerical values can affect the distribution of asymmetry among flavors, but do not change the total amount — the total is determined by the up/down quark positive-to-antiparticle ratios (§3.4). Therefore, this paper does not list CP violation as a necessary assumption, but leaves its predicted value </w:t>
      </w:r>
      <m:oMath>
        <m:sSub>
          <m:sSubPr/>
          <m:e>
            <m:r>
              <m:rPr/>
              <m:t>J</m:t>
            </m:r>
          </m:e>
          <m:sub>
            <m:r>
              <m:rPr>
                <m:sty m:val="p"/>
              </m:rPr>
              <m:t>CP</m:t>
            </m:r>
          </m:sub>
        </m:sSub>
        <m:r>
          <m:rPr>
            <m:sty m:val="p"/>
          </m:rPr>
          <m:t>∼</m:t>
        </m:r>
        <m:sSup>
          <m:sSupPr/>
          <m:e>
            <m:r>
              <m:rPr/>
              <m:t>10</m:t>
            </m:r>
          </m:e>
          <m:sup>
            <m:r>
              <m:rPr>
                <m:sty m:val="p"/>
              </m:rPr>
              <m:t>−</m:t>
            </m:r>
            <m:r>
              <m:rPr/>
              <m:t>5</m:t>
            </m:r>
          </m:sup>
        </m:sSup>
      </m:oMath>
      <w:r>
        <w:t xml:space="preserve"> for experimental testing.</w:t>
      </w:r>
    </w:p>
    <w:bookmarkEnd w:id="6"/>
    <w:bookmarkEnd w:id="10"/>
    <w:p w14:paraId="19CD003B">
      <w:pPr>
        <w:pStyle w:val="5"/>
      </w:pPr>
      <w:bookmarkStart w:id="11" w:name="X8e9f7b12dabd4e67bf0052208681a5833da8e40"/>
      <w:r>
        <w:t>3 Asymmetric Generation of Positive and Anti-Quarks Driven by B-Field Deformation (Geometric Origin)</w:t>
      </w:r>
    </w:p>
    <w:p w14:paraId="7D5A4CAD">
      <w:pPr>
        <w:pStyle w:val="6"/>
      </w:pPr>
      <w:bookmarkStart w:id="12" w:name="spatial-deformation"/>
      <w:r>
        <w:t>3.1 Spatial Deformation</w:t>
      </w:r>
    </w:p>
    <w:p w14:paraId="0D8F1552">
      <w:pPr>
        <w:pStyle w:val="4"/>
      </w:pPr>
      <w:r>
        <w:t xml:space="preserve">Let </w:t>
      </w:r>
      <m:oMath>
        <m:sSup>
          <m:sSupPr/>
          <m:e>
            <m:r>
              <m:rPr/>
              <m:t>B</m:t>
            </m:r>
          </m:e>
          <m:sup>
            <m:r>
              <m:rPr>
                <m:sty m:val="p"/>
              </m:rPr>
              <m:t>±</m:t>
            </m:r>
          </m:sup>
        </m:sSup>
      </m:oMath>
      <w:r>
        <w:t xml:space="preserve"> have Gaussian distributions:</w:t>
      </w:r>
    </w:p>
    <w:p w14:paraId="7DAB68E6">
      <w:pPr>
        <w:pStyle w:val="3"/>
      </w:pPr>
      <m:oMathPara>
        <m:oMathParaPr>
          <m:jc m:val="center"/>
        </m:oMathParaPr>
        <m:oMath>
          <m:sSup>
            <m:sSupPr/>
            <m:e>
              <m:r>
                <m:rPr/>
                <m:t>B</m:t>
              </m:r>
            </m:e>
            <m:sup>
              <m:r>
                <m:rPr>
                  <m:sty m:val="p"/>
                </m:rPr>
                <m:t>+</m:t>
              </m:r>
            </m:sup>
          </m:sSup>
          <m:r>
            <m:rPr>
              <m:sty m:val="p"/>
            </m:rPr>
            <m:t>(</m:t>
          </m:r>
          <m:r>
            <m:rPr/>
            <m:t>r</m:t>
          </m:r>
          <m:r>
            <m:rPr>
              <m:sty m:val="p"/>
            </m:rPr>
            <m:t>)=</m:t>
          </m:r>
          <m:sSub>
            <m:sSubPr/>
            <m:e>
              <m:r>
                <m:rPr/>
                <m:t>B</m:t>
              </m:r>
            </m:e>
            <m:sub>
              <m:r>
                <m:rPr/>
                <m:t>0</m:t>
              </m:r>
            </m:sub>
          </m:sSub>
          <m:r>
            <m:rPr>
              <m:sty m:val="p"/>
            </m:rPr>
            <m:t>exp</m:t>
          </m:r>
          <m:r>
            <m:rPr/>
            <m:t>​</m:t>
          </m:r>
          <m:d>
            <m:dPr>
              <m:sepChr m:val=""/>
            </m:dPr>
            <m:e>
              <m:r>
                <m:rPr>
                  <m:sty m:val="p"/>
                </m:rPr>
                <m:t>−</m:t>
              </m:r>
              <m:f>
                <m:fPr/>
                <m:num>
                  <m:sSup>
                    <m:sSupPr/>
                    <m:e>
                      <m:r>
                        <m:rPr/>
                        <m:t>r</m:t>
                      </m:r>
                    </m:e>
                    <m:sup>
                      <m:r>
                        <m:rPr/>
                        <m:t>2</m:t>
                      </m:r>
                    </m:sup>
                  </m:sSup>
                </m:num>
                <m:den>
                  <m:sSubSup>
                    <m:sSubSupPr/>
                    <m:e>
                      <m:r>
                        <m:rPr/>
                        <m:t>W</m:t>
                      </m:r>
                    </m:e>
                    <m:sub>
                      <m:r>
                        <m:rPr/>
                        <m:t>B1</m:t>
                      </m:r>
                    </m:sub>
                    <m:sup>
                      <m:r>
                        <m:rPr/>
                        <m:t>2</m:t>
                      </m:r>
                    </m:sup>
                  </m:sSubSup>
                </m:den>
              </m:f>
            </m:e>
          </m:d>
          <m:r>
            <m:rPr>
              <m:sty m:val="p"/>
            </m:rPr>
            <m:t>,</m:t>
          </m:r>
          <m:r>
            <m:rPr/>
            <m:t>  </m:t>
          </m:r>
          <m:sSup>
            <m:sSupPr/>
            <m:e>
              <m:r>
                <m:rPr/>
                <m:t>B</m:t>
              </m:r>
            </m:e>
            <m:sup>
              <m:r>
                <m:rPr>
                  <m:sty m:val="p"/>
                </m:rPr>
                <m:t>−</m:t>
              </m:r>
            </m:sup>
          </m:sSup>
          <m:r>
            <m:rPr>
              <m:sty m:val="p"/>
            </m:rPr>
            <m:t>(</m:t>
          </m:r>
          <m:r>
            <m:rPr/>
            <m:t>r</m:t>
          </m:r>
          <m:r>
            <m:rPr>
              <m:sty m:val="p"/>
            </m:rPr>
            <m:t>)=−</m:t>
          </m:r>
          <m:sSub>
            <m:sSubPr/>
            <m:e>
              <m:r>
                <m:rPr/>
                <m:t>B</m:t>
              </m:r>
            </m:e>
            <m:sub>
              <m:r>
                <m:rPr/>
                <m:t>0</m:t>
              </m:r>
            </m:sub>
          </m:sSub>
          <m:r>
            <m:rPr>
              <m:sty m:val="p"/>
            </m:rPr>
            <m:t>exp</m:t>
          </m:r>
          <m:r>
            <m:rPr/>
            <m:t>​</m:t>
          </m:r>
          <m:d>
            <m:dPr>
              <m:sepChr m:val=""/>
            </m:dPr>
            <m:e>
              <m:r>
                <m:rPr>
                  <m:sty m:val="p"/>
                </m:rPr>
                <m:t>−</m:t>
              </m:r>
              <m:f>
                <m:fPr/>
                <m:num>
                  <m:sSup>
                    <m:sSupPr/>
                    <m:e>
                      <m:r>
                        <m:rPr/>
                        <m:t>r</m:t>
                      </m:r>
                    </m:e>
                    <m:sup>
                      <m:r>
                        <m:rPr/>
                        <m:t>2</m:t>
                      </m:r>
                    </m:sup>
                  </m:sSup>
                </m:num>
                <m:den>
                  <m:sSubSup>
                    <m:sSubSupPr/>
                    <m:e>
                      <m:r>
                        <m:rPr/>
                        <m:t>W</m:t>
                      </m:r>
                    </m:e>
                    <m:sub>
                      <m:r>
                        <m:rPr/>
                        <m:t>B2</m:t>
                      </m:r>
                    </m:sub>
                    <m:sup>
                      <m:r>
                        <m:rPr/>
                        <m:t>2</m:t>
                      </m:r>
                    </m:sup>
                  </m:sSubSup>
                </m:den>
              </m:f>
            </m:e>
          </m:d>
        </m:oMath>
      </m:oMathPara>
    </w:p>
    <w:p w14:paraId="350EAD1E">
      <w:pPr>
        <w:pStyle w:val="4"/>
      </w:pPr>
      <w:r>
        <w:t xml:space="preserve">The wave crest/trough half-width ratio of the Higgs vortex field </w:t>
      </w:r>
      <m:oMath>
        <m:r>
          <m:rPr/>
          <m:t>C</m:t>
        </m:r>
      </m:oMath>
      <w:r>
        <w:t xml:space="preserve"> is determined by the matter-to-dark-matter ratio:</w:t>
      </w:r>
    </w:p>
    <w:p w14:paraId="2EE7C7C3">
      <w:pPr>
        <w:pStyle w:val="3"/>
      </w:pPr>
      <m:oMathPara>
        <m:oMathParaPr>
          <m:jc m:val="center"/>
        </m:oMathParaPr>
        <m:oMath>
          <m:f>
            <m:fPr/>
            <m:num>
              <m:sSub>
                <m:sSubPr/>
                <m:e>
                  <m:r>
                    <m:rPr/>
                    <m:t>W</m:t>
                  </m:r>
                </m:e>
                <m:sub>
                  <m:r>
                    <m:rPr/>
                    <m:t>C1</m:t>
                  </m:r>
                </m:sub>
              </m:sSub>
            </m:num>
            <m:den>
              <m:sSub>
                <m:sSubPr/>
                <m:e>
                  <m:r>
                    <m:rPr/>
                    <m:t>W</m:t>
                  </m:r>
                </m:e>
                <m:sub>
                  <m:r>
                    <m:rPr/>
                    <m:t>C2</m:t>
                  </m:r>
                </m:sub>
              </m:sSub>
            </m:den>
          </m:f>
          <m:r>
            <m:rPr>
              <m:sty m:val="p"/>
            </m:rPr>
            <m:t>=</m:t>
          </m:r>
          <m:f>
            <m:fPr/>
            <m:num>
              <m:sSub>
                <m:sSubPr/>
                <m:e>
                  <m:r>
                    <m:rPr>
                      <m:sty m:val="p"/>
                    </m:rPr>
                    <m:t>Ω</m:t>
                  </m:r>
                </m:e>
                <m:sub>
                  <m:r>
                    <m:rPr/>
                    <m:t>m</m:t>
                  </m:r>
                </m:sub>
              </m:sSub>
            </m:num>
            <m:den>
              <m:sSub>
                <m:sSubPr/>
                <m:e>
                  <m:r>
                    <m:rPr>
                      <m:sty m:val="p"/>
                    </m:rPr>
                    <m:t>Ω</m:t>
                  </m:r>
                </m:e>
                <m:sub>
                  <m:r>
                    <m:rPr>
                      <m:sty m:val="p"/>
                    </m:rPr>
                    <m:t>DM</m:t>
                  </m:r>
                </m:sub>
              </m:sSub>
            </m:den>
          </m:f>
          <m:r>
            <m:rPr>
              <m:sty m:val="p"/>
            </m:rPr>
            <m:t>=</m:t>
          </m:r>
          <m:f>
            <m:fPr/>
            <m:num>
              <m:r>
                <m:rPr/>
                <m:t>4.9</m:t>
              </m:r>
              <m:r>
                <m:rPr>
                  <m:sty m:val="p"/>
                </m:rPr>
                <m:t>%</m:t>
              </m:r>
            </m:num>
            <m:den>
              <m:r>
                <m:rPr/>
                <m:t>26.7</m:t>
              </m:r>
              <m:r>
                <m:rPr>
                  <m:sty m:val="p"/>
                </m:rPr>
                <m:t>%</m:t>
              </m:r>
            </m:den>
          </m:f>
          <m:r>
            <m:rPr>
              <m:sty m:val="p"/>
            </m:rPr>
            <m:t>=</m:t>
          </m:r>
          <m:r>
            <m:rPr/>
            <m:t>0.184</m:t>
          </m:r>
        </m:oMath>
      </m:oMathPara>
    </w:p>
    <w:p w14:paraId="0E64EEA2">
      <w:pPr>
        <w:pStyle w:val="4"/>
      </w:pPr>
      <w:r>
        <w:t xml:space="preserve">Since the </w:t>
      </w:r>
      <m:oMath>
        <m:r>
          <m:rPr/>
          <m:t>B</m:t>
        </m:r>
      </m:oMath>
      <w:r>
        <w:t xml:space="preserve"> field and </w:t>
      </w:r>
      <m:oMath>
        <m:r>
          <m:rPr/>
          <m:t>C</m:t>
        </m:r>
      </m:oMath>
      <w:r>
        <w:t xml:space="preserve"> field share the same topology:</w:t>
      </w:r>
    </w:p>
    <w:p w14:paraId="73247771">
      <w:pPr>
        <w:pStyle w:val="3"/>
      </w:pPr>
      <m:oMathPara>
        <m:oMathParaPr>
          <m:jc m:val="center"/>
        </m:oMathParaPr>
        <m:oMath>
          <m:borderBox>
            <m:borderBoxPr/>
            <m:e>
              <m:r>
                <m:rPr/>
                <m:t> </m:t>
              </m:r>
              <m:f>
                <m:fPr/>
                <m:num>
                  <m:sSub>
                    <m:sSubPr/>
                    <m:e>
                      <m:r>
                        <m:rPr/>
                        <m:t>W</m:t>
                      </m:r>
                    </m:e>
                    <m:sub>
                      <m:r>
                        <m:rPr/>
                        <m:t>B1</m:t>
                      </m:r>
                    </m:sub>
                  </m:sSub>
                </m:num>
                <m:den>
                  <m:sSub>
                    <m:sSubPr/>
                    <m:e>
                      <m:r>
                        <m:rPr/>
                        <m:t>W</m:t>
                      </m:r>
                    </m:e>
                    <m:sub>
                      <m:r>
                        <m:rPr/>
                        <m:t>B2</m:t>
                      </m:r>
                    </m:sub>
                  </m:sSub>
                </m:den>
              </m:f>
              <m:r>
                <m:rPr>
                  <m:sty m:val="p"/>
                </m:rPr>
                <m:t>=</m:t>
              </m:r>
              <m:f>
                <m:fPr/>
                <m:num>
                  <m:sSub>
                    <m:sSubPr/>
                    <m:e>
                      <m:r>
                        <m:rPr/>
                        <m:t>W</m:t>
                      </m:r>
                    </m:e>
                    <m:sub>
                      <m:r>
                        <m:rPr/>
                        <m:t>C1</m:t>
                      </m:r>
                    </m:sub>
                  </m:sSub>
                </m:num>
                <m:den>
                  <m:sSub>
                    <m:sSubPr/>
                    <m:e>
                      <m:r>
                        <m:rPr/>
                        <m:t>W</m:t>
                      </m:r>
                    </m:e>
                    <m:sub>
                      <m:r>
                        <m:rPr/>
                        <m:t>C2</m:t>
                      </m:r>
                    </m:sub>
                  </m:sSub>
                </m:den>
              </m:f>
              <m:r>
                <m:rPr>
                  <m:sty m:val="p"/>
                </m:rPr>
                <m:t>=</m:t>
              </m:r>
              <m:r>
                <m:rPr/>
                <m:t>0.184 </m:t>
              </m:r>
            </m:e>
          </m:borderBox>
          <m:r>
            <m:rPr>
              <m:sty m:val="p"/>
            </m:rPr>
            <m:t>,</m:t>
          </m:r>
          <m:r>
            <m:rPr/>
            <m:t>  </m:t>
          </m:r>
          <m:sSub>
            <m:sSubPr/>
            <m:e>
              <m:r>
                <m:rPr/>
                <m:t>W</m:t>
              </m:r>
            </m:e>
            <m:sub>
              <m:r>
                <m:rPr/>
                <m:t>B2</m:t>
              </m:r>
            </m:sub>
          </m:sSub>
          <m:r>
            <m:rPr>
              <m:sty m:val="p"/>
            </m:rPr>
            <m:t>≫</m:t>
          </m:r>
          <m:sSub>
            <m:sSubPr/>
            <m:e>
              <m:r>
                <m:rPr/>
                <m:t>W</m:t>
              </m:r>
            </m:e>
            <m:sub>
              <m:r>
                <m:rPr/>
                <m:t>B1</m:t>
              </m:r>
            </m:sub>
          </m:sSub>
        </m:oMath>
      </m:oMathPara>
    </w:p>
    <w:bookmarkEnd w:id="12"/>
    <w:p w14:paraId="4F635FA3">
      <w:pPr>
        <w:pStyle w:val="6"/>
      </w:pPr>
      <w:bookmarkStart w:id="13" w:name="X10a0c01270be3108b0ce830c559e61888f9abba"/>
      <w:r>
        <w:t>3.2 Generation Probability Density and Total Number Ratio</w:t>
      </w:r>
    </w:p>
    <w:p w14:paraId="72011B1E">
      <w:pPr>
        <w:pStyle w:val="4"/>
      </w:pPr>
      <w:r>
        <w:t>The coupling strength is proportional to the cube of the local field amplitude (three-dimensional space):</w:t>
      </w:r>
    </w:p>
    <w:p w14:paraId="707457EA">
      <w:pPr>
        <w:pStyle w:val="3"/>
      </w:pPr>
      <m:oMathPara>
        <m:oMathParaPr>
          <m:jc m:val="center"/>
        </m:oMathParaPr>
        <m:oMath>
          <m:sSub>
            <m:sSubPr/>
            <m:e>
              <m:r>
                <m:rPr/>
                <m:t>P</m:t>
              </m:r>
            </m:e>
            <m:sub>
              <m:r>
                <m:rPr/>
                <m:t>q</m:t>
              </m:r>
            </m:sub>
          </m:sSub>
          <m:r>
            <m:rPr>
              <m:sty m:val="p"/>
            </m:rPr>
            <m:t>(</m:t>
          </m:r>
          <m:r>
            <m:rPr/>
            <m:t>r</m:t>
          </m:r>
          <m:r>
            <m:rPr>
              <m:sty m:val="p"/>
            </m:rPr>
            <m:t>)∝[</m:t>
          </m:r>
          <m:sSup>
            <m:sSupPr/>
            <m:e>
              <m:r>
                <m:rPr/>
                <m:t>B</m:t>
              </m:r>
            </m:e>
            <m:sup>
              <m:r>
                <m:rPr>
                  <m:sty m:val="p"/>
                </m:rPr>
                <m:t>+</m:t>
              </m:r>
            </m:sup>
          </m:sSup>
          <m:r>
            <m:rPr>
              <m:sty m:val="p"/>
            </m:rPr>
            <m:t>(</m:t>
          </m:r>
          <m:r>
            <m:rPr/>
            <m:t>r</m:t>
          </m:r>
          <m:r>
            <m:rPr>
              <m:sty m:val="p"/>
            </m:rPr>
            <m:t>)</m:t>
          </m:r>
          <m:sSup>
            <m:sSupPr/>
            <m:e>
              <m:r>
                <m:rPr>
                  <m:sty m:val="p"/>
                </m:rPr>
                <m:t>]</m:t>
              </m:r>
            </m:e>
            <m:sup>
              <m:r>
                <m:rPr/>
                <m:t>3</m:t>
              </m:r>
            </m:sup>
          </m:sSup>
          <m:r>
            <m:rPr>
              <m:sty m:val="p"/>
            </m:rPr>
            <m:t>,</m:t>
          </m:r>
          <m:r>
            <m:rPr/>
            <m:t>  </m:t>
          </m:r>
          <m:sSub>
            <m:sSubPr/>
            <m:e>
              <m:r>
                <m:rPr/>
                <m:t>P</m:t>
              </m:r>
            </m:e>
            <m:sub>
              <m:acc>
                <m:accPr>
                  <m:chr m:val="‾"/>
                </m:accPr>
                <m:e>
                  <m:r>
                    <m:rPr/>
                    <m:t>q</m:t>
                  </m:r>
                </m:e>
              </m:acc>
            </m:sub>
          </m:sSub>
          <m:r>
            <m:rPr>
              <m:sty m:val="p"/>
            </m:rPr>
            <m:t>(</m:t>
          </m:r>
          <m:r>
            <m:rPr/>
            <m:t>r</m:t>
          </m:r>
          <m:r>
            <m:rPr>
              <m:sty m:val="p"/>
            </m:rPr>
            <m:t>)∝[</m:t>
          </m:r>
          <m:sSup>
            <m:sSupPr/>
            <m:e>
              <m:r>
                <m:rPr/>
                <m:t>B</m:t>
              </m:r>
            </m:e>
            <m:sup>
              <m:r>
                <m:rPr>
                  <m:sty m:val="p"/>
                </m:rPr>
                <m:t>−</m:t>
              </m:r>
            </m:sup>
          </m:sSup>
          <m:r>
            <m:rPr>
              <m:sty m:val="p"/>
            </m:rPr>
            <m:t>(</m:t>
          </m:r>
          <m:r>
            <m:rPr/>
            <m:t>r</m:t>
          </m:r>
          <m:r>
            <m:rPr>
              <m:sty m:val="p"/>
            </m:rPr>
            <m:t>)</m:t>
          </m:r>
          <m:sSup>
            <m:sSupPr/>
            <m:e>
              <m:r>
                <m:rPr>
                  <m:sty m:val="p"/>
                </m:rPr>
                <m:t>]</m:t>
              </m:r>
            </m:e>
            <m:sup>
              <m:r>
                <m:rPr/>
                <m:t>3</m:t>
              </m:r>
            </m:sup>
          </m:sSup>
        </m:oMath>
      </m:oMathPara>
    </w:p>
    <w:p w14:paraId="58045535">
      <w:pPr>
        <w:pStyle w:val="4"/>
      </w:pPr>
      <w:r>
        <w:t>Integrated ratio:</w:t>
      </w:r>
    </w:p>
    <w:p w14:paraId="2317B5EB">
      <w:pPr>
        <w:pStyle w:val="3"/>
      </w:pPr>
      <m:oMathPara>
        <m:oMathParaPr>
          <m:jc m:val="center"/>
        </m:oMathParaPr>
        <m:oMath>
          <m:f>
            <m:fPr/>
            <m:num>
              <m:r>
                <m:rPr/>
                <m:t>N</m:t>
              </m:r>
              <m:r>
                <m:rPr>
                  <m:sty m:val="p"/>
                </m:rPr>
                <m:t>(</m:t>
              </m:r>
              <m:r>
                <m:rPr/>
                <m:t>q</m:t>
              </m:r>
              <m:r>
                <m:rPr>
                  <m:sty m:val="p"/>
                </m:rPr>
                <m:t>)</m:t>
              </m:r>
            </m:num>
            <m:den>
              <m:r>
                <m:rPr/>
                <m:t>N</m:t>
              </m:r>
              <m:r>
                <m:rPr>
                  <m:sty m:val="p"/>
                </m:rPr>
                <m:t>(</m:t>
              </m:r>
              <m:acc>
                <m:accPr>
                  <m:chr m:val="‾"/>
                </m:accPr>
                <m:e>
                  <m:r>
                    <m:rPr/>
                    <m:t>q</m:t>
                  </m:r>
                </m:e>
              </m:acc>
              <m:r>
                <m:rPr>
                  <m:sty m:val="p"/>
                </m:rPr>
                <m:t>)</m:t>
              </m:r>
            </m:den>
          </m:f>
          <m:r>
            <m:rPr>
              <m:sty m:val="p"/>
            </m:rPr>
            <m:t>=</m:t>
          </m:r>
          <m:f>
            <m:fPr/>
            <m:num>
              <m:nary>
                <m:naryPr>
                  <m:limLoc m:val="subSup"/>
                </m:naryPr>
                <m:sub>
                  <m:r>
                    <m:rPr/>
                    <m:t>0</m:t>
                  </m:r>
                </m:sub>
                <m:sup>
                  <m:r>
                    <m:rPr>
                      <m:sty m:val="p"/>
                    </m:rPr>
                    <m:t>∞</m:t>
                  </m:r>
                </m:sup>
                <m:e>
                  <m:sSup>
                    <m:sSupPr/>
                    <m:e>
                      <m:r>
                        <m:rPr/>
                        <m:t>e</m:t>
                      </m:r>
                    </m:e>
                    <m:sup>
                      <m:r>
                        <m:rPr>
                          <m:sty m:val="p"/>
                        </m:rPr>
                        <m:t>−</m:t>
                      </m:r>
                      <m:r>
                        <m:rPr/>
                        <m:t>3</m:t>
                      </m:r>
                      <m:sSup>
                        <m:sSupPr/>
                        <m:e>
                          <m:r>
                            <m:rPr/>
                            <m:t>r</m:t>
                          </m:r>
                        </m:e>
                        <m:sup>
                          <m:r>
                            <m:rPr/>
                            <m:t>2</m:t>
                          </m:r>
                        </m:sup>
                      </m:sSup>
                      <m:r>
                        <m:rPr>
                          <m:sty m:val="p"/>
                        </m:rPr>
                        <m:t>/</m:t>
                      </m:r>
                      <m:sSubSup>
                        <m:sSubSupPr/>
                        <m:e>
                          <m:r>
                            <m:rPr/>
                            <m:t>W</m:t>
                          </m:r>
                        </m:e>
                        <m:sub>
                          <m:r>
                            <m:rPr/>
                            <m:t>B1</m:t>
                          </m:r>
                        </m:sub>
                        <m:sup>
                          <m:r>
                            <m:rPr/>
                            <m:t>2</m:t>
                          </m:r>
                        </m:sup>
                      </m:sSubSup>
                    </m:sup>
                  </m:sSup>
                </m:e>
              </m:nary>
              <m:r>
                <m:rPr/>
                <m:t> 4π</m:t>
              </m:r>
              <m:sSup>
                <m:sSupPr/>
                <m:e>
                  <m:r>
                    <m:rPr/>
                    <m:t>r</m:t>
                  </m:r>
                </m:e>
                <m:sup>
                  <m:r>
                    <m:rPr/>
                    <m:t>2</m:t>
                  </m:r>
                </m:sup>
              </m:sSup>
              <m:r>
                <m:rPr/>
                <m:t>dr</m:t>
              </m:r>
            </m:num>
            <m:den>
              <m:nary>
                <m:naryPr>
                  <m:limLoc m:val="subSup"/>
                </m:naryPr>
                <m:sub>
                  <m:r>
                    <m:rPr/>
                    <m:t>0</m:t>
                  </m:r>
                </m:sub>
                <m:sup>
                  <m:r>
                    <m:rPr>
                      <m:sty m:val="p"/>
                    </m:rPr>
                    <m:t>∞</m:t>
                  </m:r>
                </m:sup>
                <m:e>
                  <m:sSup>
                    <m:sSupPr/>
                    <m:e>
                      <m:r>
                        <m:rPr/>
                        <m:t>e</m:t>
                      </m:r>
                    </m:e>
                    <m:sup>
                      <m:r>
                        <m:rPr>
                          <m:sty m:val="p"/>
                        </m:rPr>
                        <m:t>−</m:t>
                      </m:r>
                      <m:r>
                        <m:rPr/>
                        <m:t>3</m:t>
                      </m:r>
                      <m:sSup>
                        <m:sSupPr/>
                        <m:e>
                          <m:r>
                            <m:rPr/>
                            <m:t>r</m:t>
                          </m:r>
                        </m:e>
                        <m:sup>
                          <m:r>
                            <m:rPr/>
                            <m:t>2</m:t>
                          </m:r>
                        </m:sup>
                      </m:sSup>
                      <m:r>
                        <m:rPr>
                          <m:sty m:val="p"/>
                        </m:rPr>
                        <m:t>/</m:t>
                      </m:r>
                      <m:sSubSup>
                        <m:sSubSupPr/>
                        <m:e>
                          <m:r>
                            <m:rPr/>
                            <m:t>W</m:t>
                          </m:r>
                        </m:e>
                        <m:sub>
                          <m:r>
                            <m:rPr/>
                            <m:t>B2</m:t>
                          </m:r>
                        </m:sub>
                        <m:sup>
                          <m:r>
                            <m:rPr/>
                            <m:t>2</m:t>
                          </m:r>
                        </m:sup>
                      </m:sSubSup>
                    </m:sup>
                  </m:sSup>
                </m:e>
              </m:nary>
              <m:r>
                <m:rPr/>
                <m:t> 4π</m:t>
              </m:r>
              <m:sSup>
                <m:sSupPr/>
                <m:e>
                  <m:r>
                    <m:rPr/>
                    <m:t>r</m:t>
                  </m:r>
                </m:e>
                <m:sup>
                  <m:r>
                    <m:rPr/>
                    <m:t>2</m:t>
                  </m:r>
                </m:sup>
              </m:sSup>
              <m:r>
                <m:rPr/>
                <m:t>dr</m:t>
              </m:r>
            </m:den>
          </m:f>
          <m:r>
            <m:rPr>
              <m:sty m:val="p"/>
            </m:rPr>
            <m:t>=</m:t>
          </m:r>
          <m:sSup>
            <m:sSupPr/>
            <m:e>
              <m:d>
                <m:dPr>
                  <m:sepChr m:val=""/>
                </m:dPr>
                <m:e>
                  <m:f>
                    <m:fPr/>
                    <m:num>
                      <m:sSub>
                        <m:sSubPr/>
                        <m:e>
                          <m:r>
                            <m:rPr/>
                            <m:t>W</m:t>
                          </m:r>
                        </m:e>
                        <m:sub>
                          <m:r>
                            <m:rPr/>
                            <m:t>B1</m:t>
                          </m:r>
                        </m:sub>
                      </m:sSub>
                    </m:num>
                    <m:den>
                      <m:sSub>
                        <m:sSubPr/>
                        <m:e>
                          <m:r>
                            <m:rPr/>
                            <m:t>W</m:t>
                          </m:r>
                        </m:e>
                        <m:sub>
                          <m:r>
                            <m:rPr/>
                            <m:t>B2</m:t>
                          </m:r>
                        </m:sub>
                      </m:sSub>
                    </m:den>
                  </m:f>
                </m:e>
              </m:d>
            </m:e>
            <m:sup>
              <m:r>
                <m:rPr/>
                <m:t>3</m:t>
              </m:r>
            </m:sup>
          </m:sSup>
        </m:oMath>
      </m:oMathPara>
    </w:p>
    <w:bookmarkEnd w:id="13"/>
    <w:p w14:paraId="23FD264D">
      <w:pPr>
        <w:pStyle w:val="6"/>
      </w:pPr>
      <w:bookmarkStart w:id="14" w:name="flavor-dependent-asymmetry"/>
      <w:r>
        <w:t>3.3 Flavor-Dependent Asymmetry</w:t>
      </w:r>
    </w:p>
    <w:p w14:paraId="4B632C4B">
      <w:pPr>
        <w:pStyle w:val="26"/>
        <w:numPr>
          <w:ilvl w:val="0"/>
          <w:numId w:val="2"/>
        </w:numPr>
      </w:pPr>
      <w:r>
        <w:t>Up-type quarks (</w:t>
      </w:r>
      <m:oMath>
        <m:r>
          <m:rPr/>
          <m:t>u</m:t>
        </m:r>
        <m:r>
          <m:rPr>
            <m:sty m:val="p"/>
          </m:rPr>
          <m:t>,</m:t>
        </m:r>
        <m:r>
          <m:rPr/>
          <m:t>c</m:t>
        </m:r>
        <m:r>
          <m:rPr>
            <m:sty m:val="p"/>
          </m:rPr>
          <m:t>,</m:t>
        </m:r>
        <m:r>
          <m:rPr/>
          <m:t>t</m:t>
        </m:r>
      </m:oMath>
      <w:r>
        <w:t xml:space="preserve">): need to couple to two </w:t>
      </w:r>
      <m:oMath>
        <m:sSup>
          <m:sSupPr/>
          <m:e>
            <m:r>
              <m:rPr/>
              <m:t>B</m:t>
            </m:r>
          </m:e>
          <m:sup>
            <m:r>
              <m:rPr>
                <m:sty m:val="p"/>
              </m:rPr>
              <m:t>+</m:t>
            </m:r>
          </m:sup>
        </m:sSup>
      </m:oMath>
      <w:r>
        <w:t xml:space="preserve"> branches</w:t>
      </w:r>
    </w:p>
    <w:p w14:paraId="049A7EDF">
      <w:pPr>
        <w:pStyle w:val="4"/>
      </w:pPr>
      <m:oMathPara>
        <m:oMathParaPr>
          <m:jc m:val="center"/>
        </m:oMathParaPr>
        <m:oMath>
          <m:f>
            <m:fPr/>
            <m:num>
              <m:r>
                <m:rPr/>
                <m:t>N</m:t>
              </m:r>
              <m:r>
                <m:rPr>
                  <m:sty m:val="p"/>
                </m:rPr>
                <m:t>(</m:t>
              </m:r>
              <m:r>
                <m:rPr/>
                <m:t>u</m:t>
              </m:r>
              <m:r>
                <m:rPr>
                  <m:sty m:val="p"/>
                </m:rPr>
                <m:t>)</m:t>
              </m:r>
            </m:num>
            <m:den>
              <m:r>
                <m:rPr/>
                <m:t>N</m:t>
              </m:r>
              <m:r>
                <m:rPr>
                  <m:sty m:val="p"/>
                </m:rPr>
                <m:t>(</m:t>
              </m:r>
              <m:acc>
                <m:accPr>
                  <m:chr m:val="‾"/>
                </m:accPr>
                <m:e>
                  <m:r>
                    <m:rPr/>
                    <m:t>u</m:t>
                  </m:r>
                </m:e>
              </m:acc>
              <m:r>
                <m:rPr>
                  <m:sty m:val="p"/>
                </m:rPr>
                <m:t>)</m:t>
              </m:r>
            </m:den>
          </m:f>
          <m:r>
            <m:rPr>
              <m:sty m:val="p"/>
            </m:rPr>
            <m:t>=</m:t>
          </m:r>
          <m:f>
            <m:fPr/>
            <m:num>
              <m:r>
                <m:rPr/>
                <m:t>N</m:t>
              </m:r>
              <m:r>
                <m:rPr>
                  <m:sty m:val="p"/>
                </m:rPr>
                <m:t>(</m:t>
              </m:r>
              <m:r>
                <m:rPr/>
                <m:t>c</m:t>
              </m:r>
              <m:r>
                <m:rPr>
                  <m:sty m:val="p"/>
                </m:rPr>
                <m:t>)</m:t>
              </m:r>
            </m:num>
            <m:den>
              <m:r>
                <m:rPr/>
                <m:t>N</m:t>
              </m:r>
              <m:r>
                <m:rPr>
                  <m:sty m:val="p"/>
                </m:rPr>
                <m:t>(</m:t>
              </m:r>
              <m:acc>
                <m:accPr>
                  <m:chr m:val="‾"/>
                </m:accPr>
                <m:e>
                  <m:r>
                    <m:rPr/>
                    <m:t>c</m:t>
                  </m:r>
                </m:e>
              </m:acc>
              <m:r>
                <m:rPr>
                  <m:sty m:val="p"/>
                </m:rPr>
                <m:t>)</m:t>
              </m:r>
            </m:den>
          </m:f>
          <m:r>
            <m:rPr>
              <m:sty m:val="p"/>
            </m:rPr>
            <m:t>=</m:t>
          </m:r>
          <m:f>
            <m:fPr/>
            <m:num>
              <m:r>
                <m:rPr/>
                <m:t>N</m:t>
              </m:r>
              <m:r>
                <m:rPr>
                  <m:sty m:val="p"/>
                </m:rPr>
                <m:t>(</m:t>
              </m:r>
              <m:r>
                <m:rPr/>
                <m:t>t</m:t>
              </m:r>
              <m:r>
                <m:rPr>
                  <m:sty m:val="p"/>
                </m:rPr>
                <m:t>)</m:t>
              </m:r>
            </m:num>
            <m:den>
              <m:r>
                <m:rPr/>
                <m:t>N</m:t>
              </m:r>
              <m:r>
                <m:rPr>
                  <m:sty m:val="p"/>
                </m:rPr>
                <m:t>(</m:t>
              </m:r>
              <m:acc>
                <m:accPr>
                  <m:chr m:val="‾"/>
                </m:accPr>
                <m:e>
                  <m:r>
                    <m:rPr/>
                    <m:t>t</m:t>
                  </m:r>
                </m:e>
              </m:acc>
              <m:r>
                <m:rPr>
                  <m:sty m:val="p"/>
                </m:rPr>
                <m:t>)</m:t>
              </m:r>
            </m:den>
          </m:f>
          <m:r>
            <m:rPr>
              <m:sty m:val="p"/>
            </m:rPr>
            <m:t>=(</m:t>
          </m:r>
          <m:r>
            <m:rPr/>
            <m:t>0.184</m:t>
          </m:r>
          <m:sSup>
            <m:sSupPr/>
            <m:e>
              <m:r>
                <m:rPr>
                  <m:sty m:val="p"/>
                </m:rPr>
                <m:t>)</m:t>
              </m:r>
            </m:e>
            <m:sup>
              <m:r>
                <m:rPr/>
                <m:t>3</m:t>
              </m:r>
            </m:sup>
          </m:sSup>
          <m:r>
            <m:rPr>
              <m:sty m:val="p"/>
            </m:rPr>
            <m:t>≈</m:t>
          </m:r>
          <m:r>
            <m:rPr/>
            <m:t>0.00623</m:t>
          </m:r>
        </m:oMath>
      </m:oMathPara>
    </w:p>
    <w:p w14:paraId="737E03EC">
      <w:pPr>
        <w:pStyle w:val="26"/>
        <w:numPr>
          <w:ilvl w:val="0"/>
          <w:numId w:val="2"/>
        </w:numPr>
      </w:pPr>
      <w:r>
        <w:t>Down-type quarks (</w:t>
      </w:r>
      <m:oMath>
        <m:r>
          <m:rPr/>
          <m:t>d</m:t>
        </m:r>
        <m:r>
          <m:rPr>
            <m:sty m:val="p"/>
          </m:rPr>
          <m:t>,</m:t>
        </m:r>
        <m:r>
          <m:rPr/>
          <m:t>s</m:t>
        </m:r>
        <m:r>
          <m:rPr>
            <m:sty m:val="p"/>
          </m:rPr>
          <m:t>,</m:t>
        </m:r>
        <m:r>
          <m:rPr/>
          <m:t>b</m:t>
        </m:r>
      </m:oMath>
      <w:r>
        <w:t xml:space="preserve">): need to couple to one </w:t>
      </w:r>
      <m:oMath>
        <m:sSup>
          <m:sSupPr/>
          <m:e>
            <m:r>
              <m:rPr/>
              <m:t>B</m:t>
            </m:r>
          </m:e>
          <m:sup>
            <m:r>
              <m:rPr>
                <m:sty m:val="p"/>
              </m:rPr>
              <m:t>−</m:t>
            </m:r>
          </m:sup>
        </m:sSup>
      </m:oMath>
      <w:r>
        <w:t xml:space="preserve"> branch</w:t>
      </w:r>
    </w:p>
    <w:p w14:paraId="340A66AB">
      <w:pPr>
        <w:pStyle w:val="4"/>
      </w:pPr>
      <m:oMathPara>
        <m:oMathParaPr>
          <m:jc m:val="center"/>
        </m:oMathParaPr>
        <m:oMath>
          <m:f>
            <m:fPr/>
            <m:num>
              <m:r>
                <m:rPr/>
                <m:t>N</m:t>
              </m:r>
              <m:r>
                <m:rPr>
                  <m:sty m:val="p"/>
                </m:rPr>
                <m:t>(</m:t>
              </m:r>
              <m:r>
                <m:rPr/>
                <m:t>d</m:t>
              </m:r>
              <m:r>
                <m:rPr>
                  <m:sty m:val="p"/>
                </m:rPr>
                <m:t>)</m:t>
              </m:r>
            </m:num>
            <m:den>
              <m:r>
                <m:rPr/>
                <m:t>N</m:t>
              </m:r>
              <m:r>
                <m:rPr>
                  <m:sty m:val="p"/>
                </m:rPr>
                <m:t>(</m:t>
              </m:r>
              <m:acc>
                <m:accPr>
                  <m:chr m:val="‾"/>
                </m:accPr>
                <m:e>
                  <m:r>
                    <m:rPr/>
                    <m:t>d</m:t>
                  </m:r>
                </m:e>
              </m:acc>
              <m:r>
                <m:rPr>
                  <m:sty m:val="p"/>
                </m:rPr>
                <m:t>)</m:t>
              </m:r>
            </m:den>
          </m:f>
          <m:r>
            <m:rPr>
              <m:sty m:val="p"/>
            </m:rPr>
            <m:t>=</m:t>
          </m:r>
          <m:f>
            <m:fPr/>
            <m:num>
              <m:r>
                <m:rPr/>
                <m:t>N</m:t>
              </m:r>
              <m:r>
                <m:rPr>
                  <m:sty m:val="p"/>
                </m:rPr>
                <m:t>(</m:t>
              </m:r>
              <m:r>
                <m:rPr/>
                <m:t>s</m:t>
              </m:r>
              <m:r>
                <m:rPr>
                  <m:sty m:val="p"/>
                </m:rPr>
                <m:t>)</m:t>
              </m:r>
            </m:num>
            <m:den>
              <m:r>
                <m:rPr/>
                <m:t>N</m:t>
              </m:r>
              <m:r>
                <m:rPr>
                  <m:sty m:val="p"/>
                </m:rPr>
                <m:t>(</m:t>
              </m:r>
              <m:acc>
                <m:accPr>
                  <m:chr m:val="‾"/>
                </m:accPr>
                <m:e>
                  <m:r>
                    <m:rPr/>
                    <m:t>s</m:t>
                  </m:r>
                </m:e>
              </m:acc>
              <m:r>
                <m:rPr>
                  <m:sty m:val="p"/>
                </m:rPr>
                <m:t>)</m:t>
              </m:r>
            </m:den>
          </m:f>
          <m:r>
            <m:rPr>
              <m:sty m:val="p"/>
            </m:rPr>
            <m:t>=</m:t>
          </m:r>
          <m:f>
            <m:fPr/>
            <m:num>
              <m:r>
                <m:rPr/>
                <m:t>N</m:t>
              </m:r>
              <m:r>
                <m:rPr>
                  <m:sty m:val="p"/>
                </m:rPr>
                <m:t>(</m:t>
              </m:r>
              <m:r>
                <m:rPr/>
                <m:t>b</m:t>
              </m:r>
              <m:r>
                <m:rPr>
                  <m:sty m:val="p"/>
                </m:rPr>
                <m:t>)</m:t>
              </m:r>
            </m:num>
            <m:den>
              <m:r>
                <m:rPr/>
                <m:t>N</m:t>
              </m:r>
              <m:r>
                <m:rPr>
                  <m:sty m:val="p"/>
                </m:rPr>
                <m:t>(</m:t>
              </m:r>
              <m:acc>
                <m:accPr>
                  <m:chr m:val="‾"/>
                </m:accPr>
                <m:e>
                  <m:r>
                    <m:rPr/>
                    <m:t>b</m:t>
                  </m:r>
                </m:e>
              </m:acc>
              <m:r>
                <m:rPr>
                  <m:sty m:val="p"/>
                </m:rPr>
                <m:t>)</m:t>
              </m:r>
            </m:den>
          </m:f>
          <m:r>
            <m:rPr>
              <m:sty m:val="p"/>
            </m:rPr>
            <m:t>=</m:t>
          </m:r>
          <m:sSup>
            <m:sSupPr/>
            <m:e>
              <m:d>
                <m:dPr>
                  <m:sepChr m:val=""/>
                </m:dPr>
                <m:e>
                  <m:f>
                    <m:fPr/>
                    <m:num>
                      <m:r>
                        <m:rPr/>
                        <m:t>1</m:t>
                      </m:r>
                    </m:num>
                    <m:den>
                      <m:r>
                        <m:rPr/>
                        <m:t>0.184</m:t>
                      </m:r>
                    </m:den>
                  </m:f>
                </m:e>
              </m:d>
            </m:e>
            <m:sup>
              <m:r>
                <m:rPr/>
                <m:t>3</m:t>
              </m:r>
            </m:sup>
          </m:sSup>
          <m:r>
            <m:rPr>
              <m:sty m:val="p"/>
            </m:rPr>
            <m:t>≈</m:t>
          </m:r>
          <m:r>
            <m:rPr/>
            <m:t>160.5</m:t>
          </m:r>
        </m:oMath>
      </m:oMathPara>
    </w:p>
    <w:p w14:paraId="7C87B6D9">
      <w:pPr>
        <w:pStyle w:val="4"/>
      </w:pPr>
      <w:r>
        <w:t>Key conclusion: Up-type quarks are severely deficient in antiparticles, while down-type quarks are abundant in positive particles — this is the geometric reason why protons and neutrons ultimately dominate the universe.</w:t>
      </w:r>
    </w:p>
    <w:bookmarkEnd w:id="14"/>
    <w:p w14:paraId="30087DB3">
      <w:pPr>
        <w:pStyle w:val="6"/>
      </w:pPr>
      <w:bookmarkStart w:id="15" w:name="Xb4084f16ccba8e7262b1f5be87d1e65dcc27cf6"/>
      <w:r>
        <w:t>3.4 Self-Consistency Between Seed Base Number and Final Observations</w:t>
      </w:r>
    </w:p>
    <w:p w14:paraId="526132E9">
      <w:pPr>
        <w:pStyle w:val="4"/>
      </w:pPr>
      <w:r>
        <w:t xml:space="preserve">Let the seed base number (initial number of anti-quarks) for each quark type be </w:t>
      </w:r>
      <m:oMath>
        <m:sSub>
          <m:sSubPr/>
          <m:e>
            <m:r>
              <m:rPr/>
              <m:t>N</m:t>
            </m:r>
          </m:e>
          <m:sub>
            <m:r>
              <m:rPr/>
              <m:t>0</m:t>
            </m:r>
          </m:sub>
        </m:sSub>
        <m:r>
          <m:rPr>
            <m:sty m:val="p"/>
          </m:rPr>
          <m:t>.</m:t>
        </m:r>
      </m:oMath>
      <w:r>
        <w:t xml:space="preserve"> Then the initial number of positive quarks is determined by the positive-to-antiparticle ratio:</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1996"/>
        <w:gridCol w:w="2616"/>
        <w:gridCol w:w="2395"/>
      </w:tblGrid>
      <w:tr w14:paraId="1FDD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B2F7605">
            <w:pPr>
              <w:pStyle w:val="26"/>
              <w:jc w:val="center"/>
            </w:pPr>
            <w:r>
              <w:rPr>
                <w:b/>
              </w:rPr>
              <w:t>Quark Type</w:t>
            </w:r>
          </w:p>
        </w:tc>
        <w:tc>
          <w:tcPr>
            <w:shd w:val="clear" w:color="auto" w:fill="B9CDE5"/>
            <w:vAlign w:val="center"/>
          </w:tcPr>
          <w:p w14:paraId="5FB3FA51">
            <w:pPr>
              <w:pStyle w:val="26"/>
              <w:jc w:val="center"/>
            </w:pPr>
            <w:r>
              <w:rPr>
                <w:b/>
              </w:rPr>
              <w:t>Pos./Antipar. Ratio</w:t>
            </w:r>
          </w:p>
        </w:tc>
        <w:tc>
          <w:tcPr>
            <w:shd w:val="clear" w:color="auto" w:fill="B9CDE5"/>
            <w:vAlign w:val="center"/>
          </w:tcPr>
          <w:p w14:paraId="3B2E95E9">
            <w:pPr>
              <w:pStyle w:val="26"/>
              <w:jc w:val="center"/>
            </w:pPr>
            <w:r>
              <w:rPr>
                <w:b/>
              </w:rPr>
              <w:t>Initial Positive Quark Number</w:t>
            </w:r>
          </w:p>
        </w:tc>
        <w:tc>
          <w:tcPr>
            <w:shd w:val="clear" w:color="auto" w:fill="B9CDE5"/>
            <w:vAlign w:val="center"/>
          </w:tcPr>
          <w:p w14:paraId="59FC872A">
            <w:pPr>
              <w:pStyle w:val="26"/>
              <w:jc w:val="center"/>
            </w:pPr>
            <w:r>
              <w:rPr>
                <w:b/>
              </w:rPr>
              <w:t>Initial Anti-Quark Number</w:t>
            </w:r>
          </w:p>
        </w:tc>
      </w:tr>
      <w:tr w14:paraId="03E8D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830A857">
            <w:pPr>
              <w:pStyle w:val="26"/>
              <w:jc w:val="center"/>
            </w:pPr>
            <m:oMathPara>
              <m:oMath>
                <m:r>
                  <m:rPr/>
                  <m:t>u</m:t>
                </m:r>
              </m:oMath>
            </m:oMathPara>
          </w:p>
        </w:tc>
        <w:tc>
          <w:tcPr>
            <w:vAlign w:val="center"/>
          </w:tcPr>
          <w:p w14:paraId="3EF3A2A5">
            <w:pPr>
              <w:pStyle w:val="26"/>
              <w:jc w:val="center"/>
            </w:pPr>
            <w:r>
              <w:t>0.00623</w:t>
            </w:r>
          </w:p>
        </w:tc>
        <w:tc>
          <w:tcPr>
            <w:vAlign w:val="center"/>
          </w:tcPr>
          <w:p w14:paraId="7B9163D3">
            <w:pPr>
              <w:pStyle w:val="26"/>
              <w:jc w:val="center"/>
            </w:pPr>
            <m:oMathPara>
              <m:oMath>
                <m:r>
                  <m:rPr/>
                  <m:t>0.00623 </m:t>
                </m:r>
                <m:sSub>
                  <m:sSubPr/>
                  <m:e>
                    <m:r>
                      <m:rPr/>
                      <m:t>N</m:t>
                    </m:r>
                  </m:e>
                  <m:sub>
                    <m:r>
                      <m:rPr/>
                      <m:t>0</m:t>
                    </m:r>
                  </m:sub>
                </m:sSub>
              </m:oMath>
            </m:oMathPara>
          </w:p>
        </w:tc>
        <w:tc>
          <w:tcPr>
            <w:vAlign w:val="center"/>
          </w:tcPr>
          <w:p w14:paraId="5787F698">
            <w:pPr>
              <w:pStyle w:val="26"/>
              <w:jc w:val="center"/>
            </w:pPr>
            <m:oMathPara>
              <m:oMath>
                <m:sSub>
                  <m:sSubPr/>
                  <m:e>
                    <m:r>
                      <m:rPr/>
                      <m:t>N</m:t>
                    </m:r>
                  </m:e>
                  <m:sub>
                    <m:r>
                      <m:rPr/>
                      <m:t>0</m:t>
                    </m:r>
                  </m:sub>
                </m:sSub>
              </m:oMath>
            </m:oMathPara>
          </w:p>
        </w:tc>
      </w:tr>
      <w:tr w14:paraId="3E3D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B09D3FF">
            <w:pPr>
              <w:pStyle w:val="26"/>
              <w:jc w:val="center"/>
            </w:pPr>
            <m:oMathPara>
              <m:oMath>
                <m:r>
                  <m:rPr/>
                  <m:t>c</m:t>
                </m:r>
              </m:oMath>
            </m:oMathPara>
          </w:p>
        </w:tc>
        <w:tc>
          <w:tcPr>
            <w:vAlign w:val="center"/>
          </w:tcPr>
          <w:p w14:paraId="08B48195">
            <w:pPr>
              <w:pStyle w:val="26"/>
              <w:jc w:val="center"/>
            </w:pPr>
            <w:r>
              <w:t>0.00623</w:t>
            </w:r>
          </w:p>
        </w:tc>
        <w:tc>
          <w:tcPr>
            <w:vAlign w:val="center"/>
          </w:tcPr>
          <w:p w14:paraId="7058C5EE">
            <w:pPr>
              <w:pStyle w:val="26"/>
              <w:jc w:val="center"/>
            </w:pPr>
            <m:oMathPara>
              <m:oMath>
                <m:r>
                  <m:rPr/>
                  <m:t>0.00623 </m:t>
                </m:r>
                <m:sSub>
                  <m:sSubPr/>
                  <m:e>
                    <m:r>
                      <m:rPr/>
                      <m:t>N</m:t>
                    </m:r>
                  </m:e>
                  <m:sub>
                    <m:r>
                      <m:rPr/>
                      <m:t>0</m:t>
                    </m:r>
                  </m:sub>
                </m:sSub>
              </m:oMath>
            </m:oMathPara>
          </w:p>
        </w:tc>
        <w:tc>
          <w:tcPr>
            <w:vAlign w:val="center"/>
          </w:tcPr>
          <w:p w14:paraId="6F417BB5">
            <w:pPr>
              <w:pStyle w:val="26"/>
              <w:jc w:val="center"/>
            </w:pPr>
            <m:oMathPara>
              <m:oMath>
                <m:sSub>
                  <m:sSubPr/>
                  <m:e>
                    <m:r>
                      <m:rPr/>
                      <m:t>N</m:t>
                    </m:r>
                  </m:e>
                  <m:sub>
                    <m:r>
                      <m:rPr/>
                      <m:t>0</m:t>
                    </m:r>
                  </m:sub>
                </m:sSub>
              </m:oMath>
            </m:oMathPara>
          </w:p>
        </w:tc>
      </w:tr>
      <w:tr w14:paraId="103C0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B792134">
            <w:pPr>
              <w:pStyle w:val="26"/>
              <w:jc w:val="center"/>
            </w:pPr>
            <m:oMathPara>
              <m:oMath>
                <m:r>
                  <m:rPr/>
                  <m:t>t</m:t>
                </m:r>
              </m:oMath>
            </m:oMathPara>
          </w:p>
        </w:tc>
        <w:tc>
          <w:tcPr>
            <w:vAlign w:val="center"/>
          </w:tcPr>
          <w:p w14:paraId="677EC7BE">
            <w:pPr>
              <w:pStyle w:val="26"/>
              <w:jc w:val="center"/>
            </w:pPr>
            <w:r>
              <w:t>0.00623</w:t>
            </w:r>
          </w:p>
        </w:tc>
        <w:tc>
          <w:tcPr>
            <w:vAlign w:val="center"/>
          </w:tcPr>
          <w:p w14:paraId="5D0AE370">
            <w:pPr>
              <w:pStyle w:val="26"/>
              <w:jc w:val="center"/>
            </w:pPr>
            <m:oMathPara>
              <m:oMath>
                <m:r>
                  <m:rPr/>
                  <m:t>0.00623 </m:t>
                </m:r>
                <m:sSub>
                  <m:sSubPr/>
                  <m:e>
                    <m:r>
                      <m:rPr/>
                      <m:t>N</m:t>
                    </m:r>
                  </m:e>
                  <m:sub>
                    <m:r>
                      <m:rPr/>
                      <m:t>0</m:t>
                    </m:r>
                  </m:sub>
                </m:sSub>
              </m:oMath>
            </m:oMathPara>
          </w:p>
        </w:tc>
        <w:tc>
          <w:tcPr>
            <w:vAlign w:val="center"/>
          </w:tcPr>
          <w:p w14:paraId="783EE259">
            <w:pPr>
              <w:pStyle w:val="26"/>
              <w:jc w:val="center"/>
            </w:pPr>
            <m:oMathPara>
              <m:oMath>
                <m:sSub>
                  <m:sSubPr/>
                  <m:e>
                    <m:r>
                      <m:rPr/>
                      <m:t>N</m:t>
                    </m:r>
                  </m:e>
                  <m:sub>
                    <m:r>
                      <m:rPr/>
                      <m:t>0</m:t>
                    </m:r>
                  </m:sub>
                </m:sSub>
              </m:oMath>
            </m:oMathPara>
          </w:p>
        </w:tc>
      </w:tr>
      <w:tr w14:paraId="65E50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FF22A63">
            <w:pPr>
              <w:pStyle w:val="26"/>
              <w:jc w:val="center"/>
            </w:pPr>
            <m:oMathPara>
              <m:oMath>
                <m:r>
                  <m:rPr/>
                  <m:t>d</m:t>
                </m:r>
              </m:oMath>
            </m:oMathPara>
          </w:p>
        </w:tc>
        <w:tc>
          <w:tcPr>
            <w:vAlign w:val="center"/>
          </w:tcPr>
          <w:p w14:paraId="162C2931">
            <w:pPr>
              <w:pStyle w:val="26"/>
              <w:jc w:val="center"/>
            </w:pPr>
            <w:r>
              <w:t>160.5</w:t>
            </w:r>
          </w:p>
        </w:tc>
        <w:tc>
          <w:tcPr>
            <w:vAlign w:val="center"/>
          </w:tcPr>
          <w:p w14:paraId="2AA6D810">
            <w:pPr>
              <w:pStyle w:val="26"/>
              <w:jc w:val="center"/>
            </w:pPr>
            <m:oMathPara>
              <m:oMath>
                <m:r>
                  <m:rPr/>
                  <m:t>160.5 </m:t>
                </m:r>
                <m:sSub>
                  <m:sSubPr/>
                  <m:e>
                    <m:r>
                      <m:rPr/>
                      <m:t>N</m:t>
                    </m:r>
                  </m:e>
                  <m:sub>
                    <m:r>
                      <m:rPr/>
                      <m:t>0</m:t>
                    </m:r>
                  </m:sub>
                </m:sSub>
              </m:oMath>
            </m:oMathPara>
          </w:p>
        </w:tc>
        <w:tc>
          <w:tcPr>
            <w:vAlign w:val="center"/>
          </w:tcPr>
          <w:p w14:paraId="3CB42E59">
            <w:pPr>
              <w:pStyle w:val="26"/>
              <w:jc w:val="center"/>
            </w:pPr>
            <m:oMathPara>
              <m:oMath>
                <m:sSub>
                  <m:sSubPr/>
                  <m:e>
                    <m:r>
                      <m:rPr/>
                      <m:t>N</m:t>
                    </m:r>
                  </m:e>
                  <m:sub>
                    <m:r>
                      <m:rPr/>
                      <m:t>0</m:t>
                    </m:r>
                  </m:sub>
                </m:sSub>
              </m:oMath>
            </m:oMathPara>
          </w:p>
        </w:tc>
      </w:tr>
      <w:tr w14:paraId="6EAB4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A92996">
            <w:pPr>
              <w:pStyle w:val="26"/>
              <w:jc w:val="center"/>
            </w:pPr>
            <m:oMathPara>
              <m:oMath>
                <m:r>
                  <m:rPr/>
                  <m:t>s</m:t>
                </m:r>
              </m:oMath>
            </m:oMathPara>
          </w:p>
        </w:tc>
        <w:tc>
          <w:tcPr>
            <w:vAlign w:val="center"/>
          </w:tcPr>
          <w:p w14:paraId="48EA32F2">
            <w:pPr>
              <w:pStyle w:val="26"/>
              <w:jc w:val="center"/>
            </w:pPr>
            <w:r>
              <w:t>160.5</w:t>
            </w:r>
          </w:p>
        </w:tc>
        <w:tc>
          <w:tcPr>
            <w:vAlign w:val="center"/>
          </w:tcPr>
          <w:p w14:paraId="739AFB61">
            <w:pPr>
              <w:pStyle w:val="26"/>
              <w:jc w:val="center"/>
            </w:pPr>
            <m:oMathPara>
              <m:oMath>
                <m:r>
                  <m:rPr/>
                  <m:t>160.5 </m:t>
                </m:r>
                <m:sSub>
                  <m:sSubPr/>
                  <m:e>
                    <m:r>
                      <m:rPr/>
                      <m:t>N</m:t>
                    </m:r>
                  </m:e>
                  <m:sub>
                    <m:r>
                      <m:rPr/>
                      <m:t>0</m:t>
                    </m:r>
                  </m:sub>
                </m:sSub>
              </m:oMath>
            </m:oMathPara>
          </w:p>
        </w:tc>
        <w:tc>
          <w:tcPr>
            <w:vAlign w:val="center"/>
          </w:tcPr>
          <w:p w14:paraId="271DBB18">
            <w:pPr>
              <w:pStyle w:val="26"/>
              <w:jc w:val="center"/>
            </w:pPr>
            <m:oMathPara>
              <m:oMath>
                <m:sSub>
                  <m:sSubPr/>
                  <m:e>
                    <m:r>
                      <m:rPr/>
                      <m:t>N</m:t>
                    </m:r>
                  </m:e>
                  <m:sub>
                    <m:r>
                      <m:rPr/>
                      <m:t>0</m:t>
                    </m:r>
                  </m:sub>
                </m:sSub>
              </m:oMath>
            </m:oMathPara>
          </w:p>
        </w:tc>
      </w:tr>
      <w:tr w14:paraId="0EDDB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37C2F9">
            <w:pPr>
              <w:pStyle w:val="26"/>
              <w:jc w:val="center"/>
            </w:pPr>
            <m:oMathPara>
              <m:oMath>
                <m:r>
                  <m:rPr/>
                  <m:t>b</m:t>
                </m:r>
              </m:oMath>
            </m:oMathPara>
          </w:p>
        </w:tc>
        <w:tc>
          <w:tcPr>
            <w:vAlign w:val="center"/>
          </w:tcPr>
          <w:p w14:paraId="07362F97">
            <w:pPr>
              <w:pStyle w:val="26"/>
              <w:jc w:val="center"/>
            </w:pPr>
            <w:r>
              <w:t>160.5</w:t>
            </w:r>
          </w:p>
        </w:tc>
        <w:tc>
          <w:tcPr>
            <w:vAlign w:val="center"/>
          </w:tcPr>
          <w:p w14:paraId="712460EF">
            <w:pPr>
              <w:pStyle w:val="26"/>
              <w:jc w:val="center"/>
            </w:pPr>
            <m:oMathPara>
              <m:oMath>
                <m:r>
                  <m:rPr/>
                  <m:t>160.5 </m:t>
                </m:r>
                <m:sSub>
                  <m:sSubPr/>
                  <m:e>
                    <m:r>
                      <m:rPr/>
                      <m:t>N</m:t>
                    </m:r>
                  </m:e>
                  <m:sub>
                    <m:r>
                      <m:rPr/>
                      <m:t>0</m:t>
                    </m:r>
                  </m:sub>
                </m:sSub>
              </m:oMath>
            </m:oMathPara>
          </w:p>
        </w:tc>
        <w:tc>
          <w:tcPr>
            <w:vAlign w:val="center"/>
          </w:tcPr>
          <w:p w14:paraId="791FC269">
            <w:pPr>
              <w:pStyle w:val="26"/>
              <w:jc w:val="center"/>
            </w:pPr>
            <m:oMathPara>
              <m:oMath>
                <m:sSub>
                  <m:sSubPr/>
                  <m:e>
                    <m:r>
                      <m:rPr/>
                      <m:t>N</m:t>
                    </m:r>
                  </m:e>
                  <m:sub>
                    <m:r>
                      <m:rPr/>
                      <m:t>0</m:t>
                    </m:r>
                  </m:sub>
                </m:sSub>
              </m:oMath>
            </m:oMathPara>
          </w:p>
        </w:tc>
      </w:tr>
    </w:tbl>
    <w:p w14:paraId="73A69944">
      <w:pPr>
        <w:pStyle w:val="3"/>
      </w:pPr>
      <w:r>
        <w:t>From observations:</w:t>
      </w:r>
    </w:p>
    <w:p w14:paraId="003D13DD">
      <w:pPr>
        <w:pStyle w:val="26"/>
        <w:numPr>
          <w:ilvl w:val="0"/>
          <w:numId w:val="2"/>
        </w:numPr>
      </w:pPr>
      <w:r>
        <w:t xml:space="preserve">Final total electron number </w:t>
      </w:r>
      <m:oMath>
        <m:sSubSup>
          <m:sSubSupPr/>
          <m:e>
            <m:r>
              <m:rPr/>
              <m:t>N</m:t>
            </m:r>
          </m:e>
          <m:sub>
            <m:r>
              <m:rPr/>
              <m:t>e</m:t>
            </m:r>
          </m:sub>
          <m:sup>
            <m:r>
              <m:rPr>
                <m:sty m:val="p"/>
              </m:rPr>
              <m:t>final</m:t>
            </m:r>
          </m:sup>
        </m:sSubSup>
        <m:r>
          <m:rPr>
            <m:sty m:val="p"/>
          </m:rPr>
          <m:t>=</m:t>
        </m:r>
        <m:sSup>
          <m:sSupPr/>
          <m:e>
            <m:r>
              <m:rPr/>
              <m:t>2</m:t>
            </m:r>
          </m:e>
          <m:sup>
            <m:r>
              <m:rPr/>
              <m:t>80</m:t>
            </m:r>
          </m:sup>
        </m:sSup>
      </m:oMath>
    </w:p>
    <w:p w14:paraId="420E76B0">
      <w:pPr>
        <w:pStyle w:val="26"/>
        <w:numPr>
          <w:ilvl w:val="0"/>
          <w:numId w:val="2"/>
        </w:numPr>
      </w:pPr>
      <w:r>
        <w:t xml:space="preserve">Seed electron number </w:t>
      </w:r>
      <m:oMath>
        <m:sSubSup>
          <m:sSubSupPr/>
          <m:e>
            <m:r>
              <m:rPr/>
              <m:t>N</m:t>
            </m:r>
          </m:e>
          <m:sub>
            <m:r>
              <m:rPr/>
              <m:t>e</m:t>
            </m:r>
          </m:sub>
          <m:sup>
            <m:r>
              <m:rPr>
                <m:sty m:val="p"/>
              </m:rPr>
              <m:t>seed</m:t>
            </m:r>
          </m:sup>
        </m:sSubSup>
        <m:r>
          <m:rPr>
            <m:sty m:val="p"/>
          </m:rPr>
          <m:t>=</m:t>
        </m:r>
        <m:sSup>
          <m:sSupPr/>
          <m:e>
            <m:r>
              <m:rPr/>
              <m:t>2</m:t>
            </m:r>
          </m:e>
          <m:sup>
            <m:r>
              <m:rPr/>
              <m:t>74.3</m:t>
            </m:r>
          </m:sup>
        </m:sSup>
      </m:oMath>
    </w:p>
    <w:p w14:paraId="1C53CD63">
      <w:pPr>
        <w:pStyle w:val="26"/>
        <w:numPr>
          <w:ilvl w:val="0"/>
          <w:numId w:val="2"/>
        </w:numPr>
      </w:pPr>
      <w:r>
        <w:t xml:space="preserve">Final total baryon number </w:t>
      </w:r>
      <m:oMath>
        <m:sSub>
          <m:sSubPr/>
          <m:e>
            <m:r>
              <m:rPr/>
              <m:t>N</m:t>
            </m:r>
          </m:e>
          <m:sub>
            <m:r>
              <m:rPr/>
              <m:t>B</m:t>
            </m:r>
          </m:sub>
        </m:sSub>
        <m:r>
          <m:rPr>
            <m:sty m:val="p"/>
          </m:rPr>
          <m:t>=</m:t>
        </m:r>
        <m:sSup>
          <m:sSupPr/>
          <m:e>
            <m:r>
              <m:rPr/>
              <m:t>2</m:t>
            </m:r>
          </m:e>
          <m:sup>
            <m:r>
              <m:rPr/>
              <m:t>81</m:t>
            </m:r>
          </m:sup>
        </m:sSup>
      </m:oMath>
    </w:p>
    <w:p w14:paraId="3FD6AE96">
      <w:pPr>
        <w:pStyle w:val="4"/>
      </w:pPr>
      <w:r>
        <w:t xml:space="preserve">The C12 geometric bias gives net baryon number </w:t>
      </w:r>
      <m:oMath>
        <m:r>
          <m:rPr>
            <m:sty m:val="p"/>
          </m:rPr>
          <m:t>Δ</m:t>
        </m:r>
        <m:r>
          <m:rPr/>
          <m:t>B</m:t>
        </m:r>
        <m:r>
          <m:rPr>
            <m:sty m:val="p"/>
          </m:rPr>
          <m:t>=</m:t>
        </m:r>
        <m:r>
          <m:rPr/>
          <m:t>52.835 </m:t>
        </m:r>
        <m:sSub>
          <m:sSubPr/>
          <m:e>
            <m:r>
              <m:rPr/>
              <m:t>N</m:t>
            </m:r>
          </m:e>
          <m:sub>
            <m:r>
              <m:rPr/>
              <m:t>0</m:t>
            </m:r>
          </m:sub>
        </m:sSub>
        <m:r>
          <m:rPr>
            <m:sty m:val="p"/>
          </m:rPr>
          <m:t>.</m:t>
        </m:r>
      </m:oMath>
      <w:r>
        <w:t xml:space="preserve"> Setting </w:t>
      </w:r>
      <m:oMath>
        <m:r>
          <m:rPr>
            <m:sty m:val="p"/>
          </m:rPr>
          <m:t>Δ</m:t>
        </m:r>
        <m:r>
          <m:rPr/>
          <m:t>B</m:t>
        </m:r>
        <m:r>
          <m:rPr>
            <m:sty m:val="p"/>
          </m:rPr>
          <m:t>=</m:t>
        </m:r>
        <m:sSup>
          <m:sSupPr/>
          <m:e>
            <m:r>
              <m:rPr/>
              <m:t>2</m:t>
            </m:r>
          </m:e>
          <m:sup>
            <m:r>
              <m:rPr/>
              <m:t>81</m:t>
            </m:r>
          </m:sup>
        </m:sSup>
      </m:oMath>
      <w:r>
        <w:t xml:space="preserve"> yields:</w:t>
      </w:r>
    </w:p>
    <w:p w14:paraId="37D79531">
      <w:pPr>
        <w:pStyle w:val="3"/>
      </w:pPr>
      <m:oMathPara>
        <m:oMathParaPr>
          <m:jc m:val="center"/>
        </m:oMathParaPr>
        <m:oMath>
          <m:sSub>
            <m:sSubPr/>
            <m:e>
              <m:r>
                <m:rPr/>
                <m:t>N</m:t>
              </m:r>
            </m:e>
            <m:sub>
              <m:r>
                <m:rPr/>
                <m:t>0</m:t>
              </m:r>
            </m:sub>
          </m:sSub>
          <m:r>
            <m:rPr>
              <m:sty m:val="p"/>
            </m:rPr>
            <m:t>=</m:t>
          </m:r>
          <m:f>
            <m:fPr/>
            <m:num>
              <m:sSup>
                <m:sSupPr/>
                <m:e>
                  <m:r>
                    <m:rPr/>
                    <m:t>2</m:t>
                  </m:r>
                </m:e>
                <m:sup>
                  <m:r>
                    <m:rPr/>
                    <m:t>81</m:t>
                  </m:r>
                </m:sup>
              </m:sSup>
            </m:num>
            <m:den>
              <m:r>
                <m:rPr/>
                <m:t>52.835</m:t>
              </m:r>
            </m:den>
          </m:f>
          <m:r>
            <m:rPr>
              <m:sty m:val="p"/>
            </m:rPr>
            <m:t>≈</m:t>
          </m:r>
          <m:r>
            <m:rPr/>
            <m:t>4.579</m:t>
          </m:r>
          <m:r>
            <m:rPr>
              <m:sty m:val="p"/>
            </m:rPr>
            <m:t>×</m:t>
          </m:r>
          <m:sSup>
            <m:sSupPr/>
            <m:e>
              <m:r>
                <m:rPr/>
                <m:t>10</m:t>
              </m:r>
            </m:e>
            <m:sup>
              <m:r>
                <m:rPr/>
                <m:t>22</m:t>
              </m:r>
            </m:sup>
          </m:sSup>
        </m:oMath>
      </m:oMathPara>
    </w:p>
    <w:p w14:paraId="24776FD8">
      <w:pPr>
        <w:pStyle w:val="4"/>
      </w:pPr>
      <w:r>
        <w:t>Electron amplification factor:</w:t>
      </w:r>
    </w:p>
    <w:p w14:paraId="57F4EFA1">
      <w:pPr>
        <w:pStyle w:val="3"/>
      </w:pPr>
      <m:oMathPara>
        <m:oMathParaPr>
          <m:jc m:val="center"/>
        </m:oMathParaPr>
        <m:oMath>
          <m:f>
            <m:fPr/>
            <m:num>
              <m:sSubSup>
                <m:sSubSupPr/>
                <m:e>
                  <m:r>
                    <m:rPr/>
                    <m:t>N</m:t>
                  </m:r>
                </m:e>
                <m:sub>
                  <m:r>
                    <m:rPr/>
                    <m:t>e</m:t>
                  </m:r>
                </m:sub>
                <m:sup>
                  <m:r>
                    <m:rPr>
                      <m:sty m:val="p"/>
                    </m:rPr>
                    <m:t>final</m:t>
                  </m:r>
                </m:sup>
              </m:sSubSup>
            </m:num>
            <m:den>
              <m:sSubSup>
                <m:sSubSupPr/>
                <m:e>
                  <m:r>
                    <m:rPr/>
                    <m:t>N</m:t>
                  </m:r>
                </m:e>
                <m:sub>
                  <m:r>
                    <m:rPr/>
                    <m:t>e</m:t>
                  </m:r>
                </m:sub>
                <m:sup>
                  <m:r>
                    <m:rPr>
                      <m:sty m:val="p"/>
                    </m:rPr>
                    <m:t>seed</m:t>
                  </m:r>
                </m:sup>
              </m:sSubSup>
            </m:den>
          </m:f>
          <m:r>
            <m:rPr>
              <m:sty m:val="p"/>
            </m:rPr>
            <m:t>=</m:t>
          </m:r>
          <m:sSup>
            <m:sSupPr/>
            <m:e>
              <m:r>
                <m:rPr/>
                <m:t>2</m:t>
              </m:r>
            </m:e>
            <m:sup>
              <m:r>
                <m:rPr/>
                <m:t>5.7</m:t>
              </m:r>
            </m:sup>
          </m:sSup>
          <m:r>
            <m:rPr>
              <m:sty m:val="p"/>
            </m:rPr>
            <m:t>≈</m:t>
          </m:r>
          <m:r>
            <m:rPr/>
            <m:t>52.0</m:t>
          </m:r>
          <m:r>
            <m:rPr>
              <m:sty m:val="p"/>
            </m:rPr>
            <m:t>≈</m:t>
          </m:r>
          <m:r>
            <m:rPr/>
            <m:t>52.835</m:t>
          </m:r>
        </m:oMath>
      </m:oMathPara>
    </w:p>
    <w:p w14:paraId="41577EF4">
      <w:pPr>
        <w:pStyle w:val="4"/>
      </w:pPr>
      <w:r>
        <w:t>Perfect self-consistency. The seed electron number is amplified by a factor of 52.835 via quark decays to reach the final electron number; the amplification factor exactly equals the net baryon number amplification factor produced by the geometric bias. This is not a coincidence, but because the number of electrons released by quark decays is proportional to the net baryon number (each unit of net baryon corresponds to a certain number of electrons produced).</w:t>
      </w:r>
    </w:p>
    <w:bookmarkEnd w:id="11"/>
    <w:bookmarkEnd w:id="15"/>
    <w:p w14:paraId="6AAC99AE">
      <w:pPr>
        <w:pStyle w:val="5"/>
      </w:pPr>
      <w:bookmarkStart w:id="16" w:name="Xf4d8f60d85fa3aebcbcbd9bbc961e3096cbfc92"/>
      <w:r>
        <w:t>4 Hadronization Conservation Equations and Quark Decay</w:t>
      </w:r>
    </w:p>
    <w:p w14:paraId="2CECB248">
      <w:pPr>
        <w:pStyle w:val="6"/>
      </w:pPr>
      <w:bookmarkStart w:id="17" w:name="rules"/>
      <w:r>
        <w:t>4.1 Rules</w:t>
      </w:r>
    </w:p>
    <w:p w14:paraId="7791C06F">
      <w:pPr>
        <w:pStyle w:val="4"/>
      </w:pPr>
      <w:r>
        <w:t>Quarks combine via the strong interaction to form colorless hadrons: baryons (</w:t>
      </w:r>
      <m:oMath>
        <m:r>
          <m:rPr/>
          <m:t>qqq</m:t>
        </m:r>
      </m:oMath>
      <w:r>
        <w:t xml:space="preserve">, e.g., </w:t>
      </w:r>
      <m:oMath>
        <m:r>
          <m:rPr/>
          <m:t>p</m:t>
        </m:r>
        <m:r>
          <m:rPr>
            <m:sty m:val="p"/>
          </m:rPr>
          <m:t>=</m:t>
        </m:r>
        <m:r>
          <m:rPr/>
          <m:t>uud</m:t>
        </m:r>
      </m:oMath>
      <w:r>
        <w:t xml:space="preserve">, </w:t>
      </w:r>
      <m:oMath>
        <m:r>
          <m:rPr/>
          <m:t>n</m:t>
        </m:r>
        <m:r>
          <m:rPr>
            <m:sty m:val="p"/>
          </m:rPr>
          <m:t>=</m:t>
        </m:r>
        <m:r>
          <m:rPr/>
          <m:t>udd</m:t>
        </m:r>
      </m:oMath>
      <w:r>
        <w:t>), antibaryons (</w:t>
      </w:r>
      <m:oMath>
        <m:acc>
          <m:accPr>
            <m:chr m:val="‾"/>
          </m:accPr>
          <m:e>
            <m:r>
              <m:rPr/>
              <m:t>q</m:t>
            </m:r>
          </m:e>
        </m:acc>
        <m:acc>
          <m:accPr>
            <m:chr m:val="‾"/>
          </m:accPr>
          <m:e>
            <m:r>
              <m:rPr/>
              <m:t>q</m:t>
            </m:r>
          </m:e>
        </m:acc>
        <m:acc>
          <m:accPr>
            <m:chr m:val="‾"/>
          </m:accPr>
          <m:e>
            <m:r>
              <m:rPr/>
              <m:t>q</m:t>
            </m:r>
          </m:e>
        </m:acc>
      </m:oMath>
      <w:r>
        <w:t>), and mesons (</w:t>
      </w:r>
      <m:oMath>
        <m:r>
          <m:rPr/>
          <m:t>q</m:t>
        </m:r>
        <m:acc>
          <m:accPr>
            <m:chr m:val="‾"/>
          </m:accPr>
          <m:e>
            <m:r>
              <m:rPr/>
              <m:t>q</m:t>
            </m:r>
          </m:e>
        </m:acc>
      </m:oMath>
      <w:r>
        <w:t xml:space="preserve">, e.g., </w:t>
      </w:r>
      <m:oMath>
        <m:sSup>
          <m:sSupPr/>
          <m:e>
            <m:r>
              <m:rPr/>
              <m:t>π</m:t>
            </m:r>
          </m:e>
          <m:sup>
            <m:r>
              <m:rPr>
                <m:sty m:val="p"/>
              </m:rPr>
              <m:t>+</m:t>
            </m:r>
          </m:sup>
        </m:sSup>
        <m:r>
          <m:rPr>
            <m:sty m:val="p"/>
          </m:rPr>
          <m:t>=</m:t>
        </m:r>
        <m:r>
          <m:rPr/>
          <m:t>u</m:t>
        </m:r>
        <m:acc>
          <m:accPr>
            <m:chr m:val="‾"/>
          </m:accPr>
          <m:e>
            <m:r>
              <m:rPr/>
              <m:t>d</m:t>
            </m:r>
          </m:e>
        </m:acc>
      </m:oMath>
      <w:r>
        <w:t>). Color confinement requires every quark to belong to some hadron.</w:t>
      </w:r>
    </w:p>
    <w:bookmarkEnd w:id="17"/>
    <w:p w14:paraId="6FBEFE2E">
      <w:pPr>
        <w:pStyle w:val="6"/>
      </w:pPr>
      <w:bookmarkStart w:id="18" w:name="simplified-two-flavor-ud-equations"/>
      <w:r>
        <w:t>4.2 Simplified Two-Flavor (u,d) Equations</w:t>
      </w:r>
    </w:p>
    <w:p w14:paraId="3AD3A9F9">
      <w:pPr>
        <w:pStyle w:val="4"/>
      </w:pPr>
      <w:r>
        <w:t xml:space="preserve">Ignore higher-level </w:t>
      </w:r>
      <m:oMath>
        <m:r>
          <m:rPr/>
          <m:t>c</m:t>
        </m:r>
        <m:r>
          <m:rPr>
            <m:sty m:val="p"/>
          </m:rPr>
          <m:t>,</m:t>
        </m:r>
        <m:r>
          <m:rPr/>
          <m:t>s</m:t>
        </m:r>
        <m:r>
          <m:rPr>
            <m:sty m:val="p"/>
          </m:rPr>
          <m:t>,</m:t>
        </m:r>
        <m:r>
          <m:rPr/>
          <m:t>t</m:t>
        </m:r>
        <m:r>
          <m:rPr>
            <m:sty m:val="p"/>
          </m:rPr>
          <m:t>,</m:t>
        </m:r>
        <m:r>
          <m:rPr/>
          <m:t>b</m:t>
        </m:r>
      </m:oMath>
      <w:r>
        <w:t xml:space="preserve"> (they eventually decay to </w:t>
      </w:r>
      <m:oMath>
        <m:r>
          <m:rPr/>
          <m:t>u</m:t>
        </m:r>
        <m:r>
          <m:rPr>
            <m:sty m:val="p"/>
          </m:rPr>
          <m:t>,</m:t>
        </m:r>
        <m:r>
          <m:rPr/>
          <m:t>d</m:t>
        </m:r>
      </m:oMath>
      <w:r>
        <w:t>). Let:</w:t>
      </w:r>
    </w:p>
    <w:p w14:paraId="53C70E3B">
      <w:pPr>
        <w:pStyle w:val="26"/>
        <w:numPr>
          <w:ilvl w:val="0"/>
          <w:numId w:val="2"/>
        </w:numPr>
      </w:pPr>
      <m:oMath>
        <m:sSub>
          <m:sSubPr/>
          <m:e>
            <m:r>
              <m:rPr/>
              <m:t>B</m:t>
            </m:r>
          </m:e>
          <m:sub>
            <m:r>
              <m:rPr/>
              <m:t>uud</m:t>
            </m:r>
          </m:sub>
        </m:sSub>
        <m:r>
          <m:rPr>
            <m:sty m:val="p"/>
          </m:rPr>
          <m:t>=</m:t>
        </m:r>
      </m:oMath>
      <w:r>
        <w:t xml:space="preserve"> proton number</w:t>
      </w:r>
    </w:p>
    <w:p w14:paraId="6D7613B7">
      <w:pPr>
        <w:pStyle w:val="26"/>
        <w:numPr>
          <w:ilvl w:val="0"/>
          <w:numId w:val="2"/>
        </w:numPr>
      </w:pPr>
      <m:oMath>
        <m:sSub>
          <m:sSubPr/>
          <m:e>
            <m:r>
              <m:rPr/>
              <m:t>B</m:t>
            </m:r>
          </m:e>
          <m:sub>
            <m:r>
              <m:rPr/>
              <m:t>udd</m:t>
            </m:r>
          </m:sub>
        </m:sSub>
        <m:r>
          <m:rPr>
            <m:sty m:val="p"/>
          </m:rPr>
          <m:t>=</m:t>
        </m:r>
      </m:oMath>
      <w:r>
        <w:t xml:space="preserve"> neutron number</w:t>
      </w:r>
    </w:p>
    <w:p w14:paraId="6CF587A7">
      <w:pPr>
        <w:pStyle w:val="26"/>
        <w:numPr>
          <w:ilvl w:val="0"/>
          <w:numId w:val="2"/>
        </w:numPr>
      </w:pPr>
      <m:oMath>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oMath>
      <w:r>
        <w:t xml:space="preserve"> antiproton number</w:t>
      </w:r>
    </w:p>
    <w:p w14:paraId="5B0C6308">
      <w:pPr>
        <w:pStyle w:val="26"/>
        <w:numPr>
          <w:ilvl w:val="0"/>
          <w:numId w:val="2"/>
        </w:numPr>
      </w:pPr>
      <m:oMath>
        <m:sSub>
          <m:sSubPr/>
          <m:e>
            <m:acc>
              <m:accPr>
                <m:chr m:val="‾"/>
              </m:accPr>
              <m:e>
                <m:r>
                  <m:rPr/>
                  <m:t>B</m:t>
                </m:r>
              </m:e>
            </m:acc>
          </m:e>
          <m:sub>
            <m:acc>
              <m:accPr>
                <m:chr m:val="‾"/>
              </m:accPr>
              <m:e>
                <m:r>
                  <m:rPr/>
                  <m:t>u</m:t>
                </m:r>
              </m:e>
            </m:acc>
            <m:acc>
              <m:accPr>
                <m:chr m:val="‾"/>
              </m:accPr>
              <m:e>
                <m:r>
                  <m:rPr/>
                  <m:t>d</m:t>
                </m:r>
              </m:e>
            </m:acc>
            <m:acc>
              <m:accPr>
                <m:chr m:val="‾"/>
              </m:accPr>
              <m:e>
                <m:r>
                  <m:rPr/>
                  <m:t>d</m:t>
                </m:r>
              </m:e>
            </m:acc>
          </m:sub>
        </m:sSub>
        <m:r>
          <m:rPr>
            <m:sty m:val="p"/>
          </m:rPr>
          <m:t>=</m:t>
        </m:r>
      </m:oMath>
      <w:r>
        <w:t xml:space="preserve"> antineutron number</w:t>
      </w:r>
    </w:p>
    <w:p w14:paraId="6D6C4D36">
      <w:pPr>
        <w:pStyle w:val="26"/>
        <w:numPr>
          <w:ilvl w:val="0"/>
          <w:numId w:val="2"/>
        </w:numPr>
      </w:pPr>
      <m:oMath>
        <m:sSub>
          <m:sSubPr/>
          <m:e>
            <m:r>
              <m:rPr/>
              <m:t>M</m:t>
            </m:r>
          </m:e>
          <m:sub>
            <m:r>
              <m:rPr/>
              <m:t>ij</m:t>
            </m:r>
          </m:sub>
        </m:sSub>
        <m:r>
          <m:rPr>
            <m:sty m:val="p"/>
          </m:rPr>
          <m:t>=</m:t>
        </m:r>
      </m:oMath>
      <w:r>
        <w:t xml:space="preserve"> meson number (</w:t>
      </w:r>
      <m:oMath>
        <m:r>
          <m:rPr/>
          <m:t>i</m:t>
        </m:r>
        <m:r>
          <m:rPr>
            <m:sty m:val="p"/>
          </m:rPr>
          <m:t>=</m:t>
        </m:r>
      </m:oMath>
      <w:r>
        <w:t xml:space="preserve"> quark, </w:t>
      </w:r>
      <m:oMath>
        <m:r>
          <m:rPr/>
          <m:t>j</m:t>
        </m:r>
        <m:r>
          <m:rPr>
            <m:sty m:val="p"/>
          </m:rPr>
          <m:t>=</m:t>
        </m:r>
      </m:oMath>
      <w:r>
        <w:t xml:space="preserve"> antiquark)</w:t>
      </w:r>
    </w:p>
    <w:p w14:paraId="655F08C6">
      <w:pPr>
        <w:pStyle w:val="4"/>
      </w:pPr>
      <w:r>
        <w:t>Conservation equations:</w:t>
      </w:r>
    </w:p>
    <w:p w14:paraId="75E77186">
      <w:pPr>
        <w:pStyle w:val="3"/>
      </w:pPr>
      <m:oMathPara>
        <m:oMathParaPr>
          <m:jc m:val="center"/>
        </m:oMathParaPr>
        <m:oMath>
          <m:eqArr>
            <m:eqArrPr/>
            <m:e>
              <m:sSubSup>
                <m:sSubSupPr/>
                <m:e>
                  <m:r>
                    <m:rPr/>
                    <m:t>N</m:t>
                  </m:r>
                </m:e>
                <m:sub>
                  <m:r>
                    <m:rPr/>
                    <m:t>u</m:t>
                  </m:r>
                </m:sub>
                <m:sup>
                  <m:r>
                    <m:rPr>
                      <m:sty m:val="p"/>
                    </m:rPr>
                    <m:t>(</m:t>
                  </m:r>
                  <m:r>
                    <m:rPr/>
                    <m:t>0</m:t>
                  </m:r>
                  <m:r>
                    <m:rPr>
                      <m:sty m:val="p"/>
                    </m:rPr>
                    <m:t>)</m:t>
                  </m:r>
                </m:sup>
              </m:sSubSup>
              <m:r>
                <m:rPr/>
                <m:t>&amp;</m:t>
              </m:r>
              <m:r>
                <m:rPr>
                  <m:sty m:val="p"/>
                </m:rPr>
                <m:t>=</m:t>
              </m:r>
              <m:sSub>
                <m:sSubPr/>
                <m:e>
                  <m:r>
                    <m:rPr/>
                    <m:t>M</m:t>
                  </m:r>
                </m:e>
                <m:sub>
                  <m:r>
                    <m:rPr/>
                    <m:t>u</m:t>
                  </m:r>
                  <m:acc>
                    <m:accPr>
                      <m:chr m:val="‾"/>
                    </m:accPr>
                    <m:e>
                      <m:r>
                        <m:rPr/>
                        <m:t>u</m:t>
                      </m:r>
                    </m:e>
                  </m:acc>
                </m:sub>
              </m:sSub>
              <m:r>
                <m:rPr>
                  <m:sty m:val="p"/>
                </m:rPr>
                <m:t>+</m:t>
              </m:r>
              <m:sSub>
                <m:sSubPr/>
                <m:e>
                  <m:r>
                    <m:rPr/>
                    <m:t>M</m:t>
                  </m:r>
                </m:e>
                <m:sub>
                  <m:r>
                    <m:rPr/>
                    <m:t>u</m:t>
                  </m:r>
                  <m:acc>
                    <m:accPr>
                      <m:chr m:val="‾"/>
                    </m:accPr>
                    <m:e>
                      <m:r>
                        <m:rPr/>
                        <m:t>d</m:t>
                      </m:r>
                    </m:e>
                  </m:acc>
                </m:sub>
              </m:sSub>
              <m:r>
                <m:rPr>
                  <m:sty m:val="p"/>
                </m:rPr>
                <m:t>+</m:t>
              </m:r>
              <m:sSub>
                <m:sSubPr/>
                <m:e>
                  <m:r>
                    <m:rPr/>
                    <m:t>M</m:t>
                  </m:r>
                </m:e>
                <m:sub>
                  <m:acc>
                    <m:accPr>
                      <m:chr m:val="‾"/>
                    </m:accPr>
                    <m:e>
                      <m:r>
                        <m:rPr/>
                        <m:t>d</m:t>
                      </m:r>
                    </m:e>
                  </m:acc>
                  <m:r>
                    <m:rPr/>
                    <m:t>u</m:t>
                  </m:r>
                </m:sub>
              </m:sSub>
              <m:r>
                <m:rPr>
                  <m:sty m:val="p"/>
                </m:rPr>
                <m:t>+</m:t>
              </m:r>
              <m:r>
                <m:rPr/>
                <m:t>2</m:t>
              </m:r>
              <m:sSub>
                <m:sSubPr/>
                <m:e>
                  <m:r>
                    <m:rPr/>
                    <m:t>B</m:t>
                  </m:r>
                </m:e>
                <m:sub>
                  <m:r>
                    <m:rPr/>
                    <m:t>uud</m:t>
                  </m:r>
                </m:sub>
              </m:sSub>
              <m:r>
                <m:rPr>
                  <m:sty m:val="p"/>
                </m:rPr>
                <m:t>+</m:t>
              </m:r>
              <m:sSub>
                <m:sSubPr/>
                <m:e>
                  <m:r>
                    <m:rPr/>
                    <m:t>B</m:t>
                  </m:r>
                </m:e>
                <m:sub>
                  <m:r>
                    <m:rPr/>
                    <m:t>udd</m:t>
                  </m:r>
                </m:sub>
              </m:sSub>
            </m:e>
            <m:e>
              <m:sSubSup>
                <m:sSubSupPr/>
                <m:e>
                  <m:r>
                    <m:rPr/>
                    <m:t>N</m:t>
                  </m:r>
                </m:e>
                <m:sub>
                  <m:r>
                    <m:rPr/>
                    <m:t>d</m:t>
                  </m:r>
                </m:sub>
                <m:sup>
                  <m:r>
                    <m:rPr>
                      <m:sty m:val="p"/>
                    </m:rPr>
                    <m:t>(</m:t>
                  </m:r>
                  <m:r>
                    <m:rPr/>
                    <m:t>0</m:t>
                  </m:r>
                  <m:r>
                    <m:rPr>
                      <m:sty m:val="p"/>
                    </m:rPr>
                    <m:t>)</m:t>
                  </m:r>
                </m:sup>
              </m:sSubSup>
              <m:r>
                <m:rPr/>
                <m:t>&amp;</m:t>
              </m:r>
              <m:r>
                <m:rPr>
                  <m:sty m:val="p"/>
                </m:rPr>
                <m:t>=</m:t>
              </m:r>
              <m:sSub>
                <m:sSubPr/>
                <m:e>
                  <m:r>
                    <m:rPr/>
                    <m:t>M</m:t>
                  </m:r>
                </m:e>
                <m:sub>
                  <m:r>
                    <m:rPr/>
                    <m:t>d</m:t>
                  </m:r>
                  <m:acc>
                    <m:accPr>
                      <m:chr m:val="‾"/>
                    </m:accPr>
                    <m:e>
                      <m:r>
                        <m:rPr/>
                        <m:t>u</m:t>
                      </m:r>
                    </m:e>
                  </m:acc>
                </m:sub>
              </m:sSub>
              <m:r>
                <m:rPr>
                  <m:sty m:val="p"/>
                </m:rPr>
                <m:t>+</m:t>
              </m:r>
              <m:sSub>
                <m:sSubPr/>
                <m:e>
                  <m:r>
                    <m:rPr/>
                    <m:t>M</m:t>
                  </m:r>
                </m:e>
                <m:sub>
                  <m:r>
                    <m:rPr/>
                    <m:t>d</m:t>
                  </m:r>
                  <m:acc>
                    <m:accPr>
                      <m:chr m:val="‾"/>
                    </m:accPr>
                    <m:e>
                      <m:r>
                        <m:rPr/>
                        <m:t>d</m:t>
                      </m:r>
                    </m:e>
                  </m:acc>
                </m:sub>
              </m:sSub>
              <m:r>
                <m:rPr>
                  <m:sty m:val="p"/>
                </m:rPr>
                <m:t>+</m:t>
              </m:r>
              <m:sSub>
                <m:sSubPr/>
                <m:e>
                  <m:r>
                    <m:rPr/>
                    <m:t>M</m:t>
                  </m:r>
                </m:e>
                <m:sub>
                  <m:acc>
                    <m:accPr>
                      <m:chr m:val="‾"/>
                    </m:accPr>
                    <m:e>
                      <m:r>
                        <m:rPr/>
                        <m:t>u</m:t>
                      </m:r>
                    </m:e>
                  </m:acc>
                  <m:r>
                    <m:rPr/>
                    <m:t>d</m:t>
                  </m:r>
                </m:sub>
              </m:sSub>
              <m:r>
                <m:rPr>
                  <m:sty m:val="p"/>
                </m:rPr>
                <m:t>+</m:t>
              </m:r>
              <m:sSub>
                <m:sSubPr/>
                <m:e>
                  <m:r>
                    <m:rPr/>
                    <m:t>B</m:t>
                  </m:r>
                </m:e>
                <m:sub>
                  <m:r>
                    <m:rPr/>
                    <m:t>uud</m:t>
                  </m:r>
                </m:sub>
              </m:sSub>
              <m:r>
                <m:rPr>
                  <m:sty m:val="p"/>
                </m:rPr>
                <m:t>+</m:t>
              </m:r>
              <m:r>
                <m:rPr/>
                <m:t>2</m:t>
              </m:r>
              <m:sSub>
                <m:sSubPr/>
                <m:e>
                  <m:r>
                    <m:rPr/>
                    <m:t>B</m:t>
                  </m:r>
                </m:e>
                <m:sub>
                  <m:r>
                    <m:rPr/>
                    <m:t>udd</m:t>
                  </m:r>
                </m:sub>
              </m:sSub>
            </m:e>
            <m:e>
              <m:sSubSup>
                <m:sSubSupPr/>
                <m:e>
                  <m:r>
                    <m:rPr/>
                    <m:t>N</m:t>
                  </m:r>
                </m:e>
                <m:sub>
                  <m:acc>
                    <m:accPr>
                      <m:chr m:val="‾"/>
                    </m:accPr>
                    <m:e>
                      <m:r>
                        <m:rPr/>
                        <m:t>u</m:t>
                      </m:r>
                    </m:e>
                  </m:acc>
                </m:sub>
                <m:sup>
                  <m:r>
                    <m:rPr>
                      <m:sty m:val="p"/>
                    </m:rPr>
                    <m:t>(</m:t>
                  </m:r>
                  <m:r>
                    <m:rPr/>
                    <m:t>0</m:t>
                  </m:r>
                  <m:r>
                    <m:rPr>
                      <m:sty m:val="p"/>
                    </m:rPr>
                    <m:t>)</m:t>
                  </m:r>
                </m:sup>
              </m:sSubSup>
              <m:r>
                <m:rPr/>
                <m:t>&amp;</m:t>
              </m:r>
              <m:r>
                <m:rPr>
                  <m:sty m:val="p"/>
                </m:rPr>
                <m:t>=</m:t>
              </m:r>
              <m:sSub>
                <m:sSubPr/>
                <m:e>
                  <m:r>
                    <m:rPr/>
                    <m:t>M</m:t>
                  </m:r>
                </m:e>
                <m:sub>
                  <m:acc>
                    <m:accPr>
                      <m:chr m:val="‾"/>
                    </m:accPr>
                    <m:e>
                      <m:r>
                        <m:rPr/>
                        <m:t>u</m:t>
                      </m:r>
                    </m:e>
                  </m:acc>
                  <m:r>
                    <m:rPr/>
                    <m:t>u</m:t>
                  </m:r>
                </m:sub>
              </m:sSub>
              <m:r>
                <m:rPr>
                  <m:sty m:val="p"/>
                </m:rPr>
                <m:t>+</m:t>
              </m:r>
              <m:sSub>
                <m:sSubPr/>
                <m:e>
                  <m:r>
                    <m:rPr/>
                    <m:t>M</m:t>
                  </m:r>
                </m:e>
                <m:sub>
                  <m:acc>
                    <m:accPr>
                      <m:chr m:val="‾"/>
                    </m:accPr>
                    <m:e>
                      <m:r>
                        <m:rPr/>
                        <m:t>u</m:t>
                      </m:r>
                    </m:e>
                  </m:acc>
                  <m:r>
                    <m:rPr/>
                    <m:t>d</m:t>
                  </m:r>
                </m:sub>
              </m:sSub>
              <m:r>
                <m:rPr>
                  <m:sty m:val="p"/>
                </m:rPr>
                <m:t>+</m:t>
              </m:r>
              <m:sSub>
                <m:sSubPr/>
                <m:e>
                  <m:r>
                    <m:rPr/>
                    <m:t>M</m:t>
                  </m:r>
                </m:e>
                <m:sub>
                  <m:r>
                    <m:rPr/>
                    <m:t>d</m:t>
                  </m:r>
                  <m:acc>
                    <m:accPr>
                      <m:chr m:val="‾"/>
                    </m:accPr>
                    <m:e>
                      <m:r>
                        <m:rPr/>
                        <m:t>u</m:t>
                      </m:r>
                    </m:e>
                  </m:acc>
                </m:sub>
              </m:sSub>
              <m:r>
                <m:rPr>
                  <m:sty m:val="p"/>
                </m:rPr>
                <m:t>+</m:t>
              </m:r>
              <m:r>
                <m:rPr/>
                <m:t>2</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d</m:t>
                      </m:r>
                    </m:e>
                  </m:acc>
                  <m:acc>
                    <m:accPr>
                      <m:chr m:val="‾"/>
                    </m:accPr>
                    <m:e>
                      <m:r>
                        <m:rPr/>
                        <m:t>d</m:t>
                      </m:r>
                    </m:e>
                  </m:acc>
                </m:sub>
              </m:sSub>
            </m:e>
            <m:e>
              <m:sSubSup>
                <m:sSubSupPr/>
                <m:e>
                  <m:r>
                    <m:rPr/>
                    <m:t>N</m:t>
                  </m:r>
                </m:e>
                <m:sub>
                  <m:acc>
                    <m:accPr>
                      <m:chr m:val="‾"/>
                    </m:accPr>
                    <m:e>
                      <m:r>
                        <m:rPr/>
                        <m:t>d</m:t>
                      </m:r>
                    </m:e>
                  </m:acc>
                </m:sub>
                <m:sup>
                  <m:r>
                    <m:rPr>
                      <m:sty m:val="p"/>
                    </m:rPr>
                    <m:t>(</m:t>
                  </m:r>
                  <m:r>
                    <m:rPr/>
                    <m:t>0</m:t>
                  </m:r>
                  <m:r>
                    <m:rPr>
                      <m:sty m:val="p"/>
                    </m:rPr>
                    <m:t>)</m:t>
                  </m:r>
                </m:sup>
              </m:sSubSup>
              <m:r>
                <m:rPr/>
                <m:t>&amp;</m:t>
              </m:r>
              <m:r>
                <m:rPr>
                  <m:sty m:val="p"/>
                </m:rPr>
                <m:t>=</m:t>
              </m:r>
              <m:sSub>
                <m:sSubPr/>
                <m:e>
                  <m:r>
                    <m:rPr/>
                    <m:t>M</m:t>
                  </m:r>
                </m:e>
                <m:sub>
                  <m:acc>
                    <m:accPr>
                      <m:chr m:val="‾"/>
                    </m:accPr>
                    <m:e>
                      <m:r>
                        <m:rPr/>
                        <m:t>d</m:t>
                      </m:r>
                    </m:e>
                  </m:acc>
                  <m:r>
                    <m:rPr/>
                    <m:t>u</m:t>
                  </m:r>
                </m:sub>
              </m:sSub>
              <m:r>
                <m:rPr>
                  <m:sty m:val="p"/>
                </m:rPr>
                <m:t>+</m:t>
              </m:r>
              <m:sSub>
                <m:sSubPr/>
                <m:e>
                  <m:r>
                    <m:rPr/>
                    <m:t>M</m:t>
                  </m:r>
                </m:e>
                <m:sub>
                  <m:acc>
                    <m:accPr>
                      <m:chr m:val="‾"/>
                    </m:accPr>
                    <m:e>
                      <m:r>
                        <m:rPr/>
                        <m:t>d</m:t>
                      </m:r>
                    </m:e>
                  </m:acc>
                  <m:r>
                    <m:rPr/>
                    <m:t>d</m:t>
                  </m:r>
                </m:sub>
              </m:sSub>
              <m:r>
                <m:rPr>
                  <m:sty m:val="p"/>
                </m:rPr>
                <m:t>+</m:t>
              </m:r>
              <m:sSub>
                <m:sSubPr/>
                <m:e>
                  <m:r>
                    <m:rPr/>
                    <m:t>M</m:t>
                  </m:r>
                </m:e>
                <m:sub>
                  <m:r>
                    <m:rPr/>
                    <m:t>u</m:t>
                  </m:r>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r>
                <m:rPr/>
                <m:t>2</m:t>
              </m:r>
              <m:sSub>
                <m:sSubPr/>
                <m:e>
                  <m:acc>
                    <m:accPr>
                      <m:chr m:val="‾"/>
                    </m:accPr>
                    <m:e>
                      <m:r>
                        <m:rPr/>
                        <m:t>B</m:t>
                      </m:r>
                    </m:e>
                  </m:acc>
                </m:e>
                <m:sub>
                  <m:acc>
                    <m:accPr>
                      <m:chr m:val="‾"/>
                    </m:accPr>
                    <m:e>
                      <m:r>
                        <m:rPr/>
                        <m:t>u</m:t>
                      </m:r>
                    </m:e>
                  </m:acc>
                  <m:acc>
                    <m:accPr>
                      <m:chr m:val="‾"/>
                    </m:accPr>
                    <m:e>
                      <m:r>
                        <m:rPr/>
                        <m:t>d</m:t>
                      </m:r>
                    </m:e>
                  </m:acc>
                  <m:acc>
                    <m:accPr>
                      <m:chr m:val="‾"/>
                    </m:accPr>
                    <m:e>
                      <m:r>
                        <m:rPr/>
                        <m:t>d</m:t>
                      </m:r>
                    </m:e>
                  </m:acc>
                </m:sub>
              </m:sSub>
            </m:e>
          </m:eqArr>
        </m:oMath>
      </m:oMathPara>
    </w:p>
    <w:bookmarkEnd w:id="18"/>
    <w:p w14:paraId="59BD91B7">
      <w:pPr>
        <w:pStyle w:val="6"/>
      </w:pPr>
      <w:bookmarkStart w:id="19" w:name="net-baryon-number"/>
      <w:r>
        <w:t>4.3 Net Baryon Number</w:t>
      </w:r>
    </w:p>
    <w:p w14:paraId="0668DC56">
      <w:pPr>
        <w:pStyle w:val="4"/>
      </w:pPr>
      <w:r>
        <w:t>Subtracting the last two equations from the first two:</w:t>
      </w:r>
    </w:p>
    <w:p w14:paraId="79417D08">
      <w:pPr>
        <w:pStyle w:val="3"/>
      </w:pPr>
      <m:oMathPara>
        <m:oMathParaPr>
          <m:jc m:val="center"/>
        </m:oMathParaPr>
        <m:oMath>
          <m:r>
            <m:rPr>
              <m:sty m:val="p"/>
            </m:rPr>
            <m:t>Δ</m:t>
          </m:r>
          <m:r>
            <m:rPr/>
            <m:t>B</m:t>
          </m:r>
          <m:r>
            <m:rPr>
              <m:sty m:val="p"/>
            </m:rPr>
            <m:t>=</m:t>
          </m:r>
          <m:f>
            <m:fPr/>
            <m:num>
              <m:r>
                <m:rPr/>
                <m:t>1</m:t>
              </m:r>
            </m:num>
            <m:den>
              <m:r>
                <m:rPr/>
                <m:t>3</m:t>
              </m:r>
            </m:den>
          </m:f>
          <m:d>
            <m:dPr>
              <m:begChr m:val="["/>
              <m:sepChr m:val=""/>
              <m:endChr m:val="]"/>
            </m:dPr>
            <m:e>
              <m:r>
                <m:rPr>
                  <m:sty m:val="p"/>
                </m:rPr>
                <m:t>(</m:t>
              </m:r>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e>
          </m:d>
        </m:oMath>
      </m:oMathPara>
    </w:p>
    <w:bookmarkEnd w:id="19"/>
    <w:p w14:paraId="11965D17">
      <w:pPr>
        <w:pStyle w:val="6"/>
      </w:pPr>
      <w:bookmarkStart w:id="20" w:name="numerical-calculation"/>
      <w:r>
        <w:t>4.4 Numerical Calculation</w:t>
      </w:r>
    </w:p>
    <w:p w14:paraId="684DC56F">
      <w:pPr>
        <w:pStyle w:val="4"/>
      </w:pPr>
      <w:r>
        <w:t xml:space="preserve">Substituting the values from §3.4 (considering only the first generation </w:t>
      </w:r>
      <m:oMath>
        <m:r>
          <m:rPr/>
          <m:t>u</m:t>
        </m:r>
        <m:r>
          <m:rPr>
            <m:sty m:val="p"/>
          </m:rPr>
          <m:t>,</m:t>
        </m:r>
        <m:r>
          <m:rPr/>
          <m:t>d</m:t>
        </m:r>
      </m:oMath>
      <w:r>
        <w:t xml:space="preserve">; </w:t>
      </w:r>
      <m:oMath>
        <m:r>
          <m:rPr/>
          <m:t>c</m:t>
        </m:r>
        <m:r>
          <m:rPr>
            <m:sty m:val="p"/>
          </m:rPr>
          <m:t>,</m:t>
        </m:r>
        <m:r>
          <m:rPr/>
          <m:t>s</m:t>
        </m:r>
        <m:r>
          <m:rPr>
            <m:sty m:val="p"/>
          </m:rPr>
          <m:t>,</m:t>
        </m:r>
        <m:r>
          <m:rPr/>
          <m:t>t</m:t>
        </m:r>
        <m:r>
          <m:rPr>
            <m:sty m:val="p"/>
          </m:rPr>
          <m:t>,</m:t>
        </m:r>
        <m:r>
          <m:rPr/>
          <m:t>b</m:t>
        </m:r>
      </m:oMath>
      <w:r>
        <w:t xml:space="preserve"> eventually decay to </w:t>
      </w:r>
      <m:oMath>
        <m:r>
          <m:rPr/>
          <m:t>u</m:t>
        </m:r>
        <m:r>
          <m:rPr>
            <m:sty m:val="p"/>
          </m:rPr>
          <m:t>,</m:t>
        </m:r>
        <m:r>
          <m:rPr/>
          <m:t>d</m:t>
        </m:r>
      </m:oMath>
      <w:r>
        <w:t>, not affecting the total):</w:t>
      </w:r>
    </w:p>
    <w:p w14:paraId="0940F725">
      <w:pPr>
        <w:pStyle w:val="3"/>
      </w:pPr>
      <m:oMathPara>
        <m:oMathParaPr>
          <m:jc m:val="center"/>
        </m:oMathParaPr>
        <m:oMath>
          <m:eqArr>
            <m:eqArrPr/>
            <m:e>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t>&amp;</m:t>
              </m:r>
              <m:r>
                <m:rPr>
                  <m:sty m:val="p"/>
                </m:rPr>
                <m:t>=</m:t>
              </m:r>
              <m:r>
                <m:rPr/>
                <m:t>0.00623</m:t>
              </m:r>
              <m:sSub>
                <m:sSubPr/>
                <m:e>
                  <m:r>
                    <m:rPr/>
                    <m:t>N</m:t>
                  </m:r>
                </m:e>
                <m:sub>
                  <m:r>
                    <m:rPr/>
                    <m:t>0</m:t>
                  </m:r>
                </m:sub>
              </m:sSub>
              <m:r>
                <m:rPr>
                  <m:sty m:val="p"/>
                </m:rPr>
                <m:t>+</m:t>
              </m:r>
              <m:r>
                <m:rPr/>
                <m:t>160.5</m:t>
              </m:r>
              <m:sSub>
                <m:sSubPr/>
                <m:e>
                  <m:r>
                    <m:rPr/>
                    <m:t>N</m:t>
                  </m:r>
                </m:e>
                <m:sub>
                  <m:r>
                    <m:rPr/>
                    <m:t>0</m:t>
                  </m:r>
                </m:sub>
              </m:sSub>
              <m:r>
                <m:rPr>
                  <m:sty m:val="p"/>
                </m:rPr>
                <m:t>=</m:t>
              </m:r>
              <m:r>
                <m:rPr/>
                <m:t>160.50623</m:t>
              </m:r>
              <m:sSub>
                <m:sSubPr/>
                <m:e>
                  <m:r>
                    <m:rPr/>
                    <m:t>N</m:t>
                  </m:r>
                </m:e>
                <m:sub>
                  <m:r>
                    <m:rPr/>
                    <m:t>0</m:t>
                  </m:r>
                </m:sub>
              </m:sSub>
            </m:e>
            <m:e>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t>&amp;</m:t>
              </m:r>
              <m:r>
                <m:rPr>
                  <m:sty m:val="p"/>
                </m:rPr>
                <m:t>=</m:t>
              </m:r>
              <m:sSub>
                <m:sSubPr/>
                <m:e>
                  <m:r>
                    <m:rPr/>
                    <m:t>N</m:t>
                  </m:r>
                </m:e>
                <m:sub>
                  <m:r>
                    <m:rPr/>
                    <m:t>0</m:t>
                  </m:r>
                </m:sub>
              </m:sSub>
              <m:r>
                <m:rPr>
                  <m:sty m:val="p"/>
                </m:rPr>
                <m:t>+</m:t>
              </m:r>
              <m:sSub>
                <m:sSubPr/>
                <m:e>
                  <m:r>
                    <m:rPr/>
                    <m:t>N</m:t>
                  </m:r>
                </m:e>
                <m:sub>
                  <m:r>
                    <m:rPr/>
                    <m:t>0</m:t>
                  </m:r>
                </m:sub>
              </m:sSub>
              <m:r>
                <m:rPr>
                  <m:sty m:val="p"/>
                </m:rPr>
                <m:t>=</m:t>
              </m:r>
              <m:r>
                <m:rPr/>
                <m:t>2</m:t>
              </m:r>
              <m:sSub>
                <m:sSubPr/>
                <m:e>
                  <m:r>
                    <m:rPr/>
                    <m:t>N</m:t>
                  </m:r>
                </m:e>
                <m:sub>
                  <m:r>
                    <m:rPr/>
                    <m:t>0</m:t>
                  </m:r>
                </m:sub>
              </m:sSub>
            </m:e>
          </m:eqArr>
        </m:oMath>
      </m:oMathPara>
    </w:p>
    <w:p w14:paraId="70CA5020">
      <w:pPr>
        <w:pStyle w:val="4"/>
      </w:pPr>
      <w:r>
        <w:t>Net baryon number:</w:t>
      </w:r>
    </w:p>
    <w:p w14:paraId="60FD83AB">
      <w:pPr>
        <w:pStyle w:val="3"/>
      </w:pPr>
      <m:oMathPara>
        <m:oMathParaPr>
          <m:jc m:val="center"/>
        </m:oMathParaPr>
        <m:oMath>
          <m:borderBox>
            <m:borderBoxPr/>
            <m:e>
              <m:r>
                <m:rPr/>
                <m:t> </m:t>
              </m:r>
              <m:r>
                <m:rPr>
                  <m:sty m:val="p"/>
                </m:rPr>
                <m:t>Δ</m:t>
              </m:r>
              <m:r>
                <m:rPr/>
                <m:t>B</m:t>
              </m:r>
              <m:r>
                <m:rPr>
                  <m:sty m:val="p"/>
                </m:rPr>
                <m:t>=</m:t>
              </m:r>
              <m:f>
                <m:fPr/>
                <m:num>
                  <m:r>
                    <m:rPr/>
                    <m:t>1</m:t>
                  </m:r>
                </m:num>
                <m:den>
                  <m:r>
                    <m:rPr/>
                    <m:t>3</m:t>
                  </m:r>
                </m:den>
              </m:f>
              <m:r>
                <m:rPr>
                  <m:sty m:val="p"/>
                </m:rPr>
                <m:t>(</m:t>
              </m:r>
              <m:r>
                <m:rPr/>
                <m:t>160.50623</m:t>
              </m:r>
              <m:sSub>
                <m:sSubPr/>
                <m:e>
                  <m:r>
                    <m:rPr/>
                    <m:t>N</m:t>
                  </m:r>
                </m:e>
                <m:sub>
                  <m:r>
                    <m:rPr/>
                    <m:t>0</m:t>
                  </m:r>
                </m:sub>
              </m:sSub>
              <m:r>
                <m:rPr>
                  <m:sty m:val="p"/>
                </m:rPr>
                <m:t>−</m:t>
              </m:r>
              <m:r>
                <m:rPr/>
                <m:t>2</m:t>
              </m:r>
              <m:sSub>
                <m:sSubPr/>
                <m:e>
                  <m:r>
                    <m:rPr/>
                    <m:t>N</m:t>
                  </m:r>
                </m:e>
                <m:sub>
                  <m:r>
                    <m:rPr/>
                    <m:t>0</m:t>
                  </m:r>
                </m:sub>
              </m:sSub>
              <m:r>
                <m:rPr>
                  <m:sty m:val="p"/>
                </m:rPr>
                <m:t>)=</m:t>
              </m:r>
              <m:f>
                <m:fPr/>
                <m:num>
                  <m:r>
                    <m:rPr/>
                    <m:t>1</m:t>
                  </m:r>
                </m:num>
                <m:den>
                  <m:r>
                    <m:rPr/>
                    <m:t>3</m:t>
                  </m:r>
                </m:den>
              </m:f>
              <m:r>
                <m:rPr>
                  <m:sty m:val="p"/>
                </m:rPr>
                <m:t>(</m:t>
              </m:r>
              <m:r>
                <m:rPr/>
                <m:t>158.50623</m:t>
              </m:r>
              <m:sSub>
                <m:sSubPr/>
                <m:e>
                  <m:r>
                    <m:rPr/>
                    <m:t>N</m:t>
                  </m:r>
                </m:e>
                <m:sub>
                  <m:r>
                    <m:rPr/>
                    <m:t>0</m:t>
                  </m:r>
                </m:sub>
              </m:sSub>
              <m:r>
                <m:rPr>
                  <m:sty m:val="p"/>
                </m:rPr>
                <m:t>)≈</m:t>
              </m:r>
              <m:r>
                <m:rPr/>
                <m:t>52.835</m:t>
              </m:r>
              <m:sSub>
                <m:sSubPr/>
                <m:e>
                  <m:r>
                    <m:rPr/>
                    <m:t>N</m:t>
                  </m:r>
                </m:e>
                <m:sub>
                  <m:r>
                    <m:rPr/>
                    <m:t>0</m:t>
                  </m:r>
                </m:sub>
              </m:sSub>
              <m:r>
                <m:rPr/>
                <m:t> </m:t>
              </m:r>
            </m:e>
          </m:borderBox>
        </m:oMath>
      </m:oMathPara>
    </w:p>
    <w:p w14:paraId="0B3C8325">
      <w:pPr>
        <w:pStyle w:val="4"/>
      </w:pPr>
      <w:r>
        <w:t xml:space="preserve">Substituting </w:t>
      </w:r>
      <m:oMath>
        <m:sSub>
          <m:sSubPr/>
          <m:e>
            <m:r>
              <m:rPr/>
              <m:t>N</m:t>
            </m:r>
          </m:e>
          <m:sub>
            <m:r>
              <m:rPr/>
              <m:t>0</m:t>
            </m:r>
          </m:sub>
        </m:sSub>
        <m:r>
          <m:rPr>
            <m:sty m:val="p"/>
          </m:rPr>
          <m:t>=</m:t>
        </m:r>
        <m:r>
          <m:rPr/>
          <m:t>4.580</m:t>
        </m:r>
        <m:r>
          <m:rPr>
            <m:sty m:val="p"/>
          </m:rPr>
          <m:t>×</m:t>
        </m:r>
        <m:sSup>
          <m:sSupPr/>
          <m:e>
            <m:r>
              <m:rPr/>
              <m:t>10</m:t>
            </m:r>
          </m:e>
          <m:sup>
            <m:r>
              <m:rPr/>
              <m:t>22</m:t>
            </m:r>
          </m:sup>
        </m:sSup>
      </m:oMath>
      <w:r>
        <w:t xml:space="preserve"> gives:</w:t>
      </w:r>
    </w:p>
    <w:p w14:paraId="4189782B">
      <w:pPr>
        <w:pStyle w:val="3"/>
      </w:pPr>
      <m:oMathPara>
        <m:oMathParaPr>
          <m:jc m:val="center"/>
        </m:oMathParaPr>
        <m:oMath>
          <m:r>
            <m:rPr>
              <m:sty m:val="p"/>
            </m:rPr>
            <m:t>Δ</m:t>
          </m:r>
          <m:r>
            <m:rPr/>
            <m:t>B</m:t>
          </m:r>
          <m:r>
            <m:rPr>
              <m:sty m:val="p"/>
            </m:rPr>
            <m:t>≈</m:t>
          </m:r>
          <m:r>
            <m:rPr/>
            <m:t>52.835</m:t>
          </m:r>
          <m:r>
            <m:rPr>
              <m:sty m:val="p"/>
            </m:rPr>
            <m:t>×</m:t>
          </m:r>
          <m:r>
            <m:rPr/>
            <m:t>4.580</m:t>
          </m:r>
          <m:r>
            <m:rPr>
              <m:sty m:val="p"/>
            </m:rPr>
            <m:t>×</m:t>
          </m:r>
          <m:sSup>
            <m:sSupPr/>
            <m:e>
              <m:r>
                <m:rPr/>
                <m:t>10</m:t>
              </m:r>
            </m:e>
            <m:sup>
              <m:r>
                <m:rPr/>
                <m:t>22</m:t>
              </m:r>
            </m:sup>
          </m:sSup>
          <m:r>
            <m:rPr>
              <m:sty m:val="p"/>
            </m:rPr>
            <m:t>≈</m:t>
          </m:r>
          <m:r>
            <m:rPr/>
            <m:t>2.420</m:t>
          </m:r>
          <m:r>
            <m:rPr>
              <m:sty m:val="p"/>
            </m:rPr>
            <m:t>×</m:t>
          </m:r>
          <m:sSup>
            <m:sSupPr/>
            <m:e>
              <m:r>
                <m:rPr/>
                <m:t>10</m:t>
              </m:r>
            </m:e>
            <m:sup>
              <m:r>
                <m:rPr/>
                <m:t>24</m:t>
              </m:r>
            </m:sup>
          </m:sSup>
          <m:r>
            <m:rPr>
              <m:sty m:val="p"/>
            </m:rPr>
            <m:t>=</m:t>
          </m:r>
          <m:sSup>
            <m:sSupPr/>
            <m:e>
              <m:r>
                <m:rPr/>
                <m:t>2</m:t>
              </m:r>
            </m:e>
            <m:sup>
              <m:r>
                <m:rPr/>
                <m:t>81</m:t>
              </m:r>
            </m:sup>
          </m:sSup>
        </m:oMath>
      </m:oMathPara>
    </w:p>
    <w:p w14:paraId="37E6F2CF">
      <w:pPr>
        <w:pStyle w:val="4"/>
      </w:pPr>
      <w:r>
        <w:t xml:space="preserve">Total quark number </w:t>
      </w:r>
      <m:oMath>
        <m:sSub>
          <m:sSubPr/>
          <m:e>
            <m:r>
              <m:rPr/>
              <m:t>N</m:t>
            </m:r>
          </m:e>
          <m:sub>
            <m:r>
              <m:rPr>
                <m:sty m:val="p"/>
              </m:rPr>
              <m:t>total</m:t>
            </m:r>
          </m:sub>
        </m:sSub>
        <m:r>
          <m:rPr>
            <m:sty m:val="p"/>
          </m:rPr>
          <m:t>=</m:t>
        </m:r>
        <m:r>
          <m:rPr/>
          <m:t>162.50623</m:t>
        </m:r>
        <m:sSub>
          <m:sSubPr/>
          <m:e>
            <m:r>
              <m:rPr/>
              <m:t>N</m:t>
            </m:r>
          </m:e>
          <m:sub>
            <m:r>
              <m:rPr/>
              <m:t>0</m:t>
            </m:r>
          </m:sub>
        </m:sSub>
        <m:r>
          <m:rPr>
            <m:sty m:val="p"/>
          </m:rPr>
          <m:t>≈</m:t>
        </m:r>
        <m:r>
          <m:rPr/>
          <m:t>7.444</m:t>
        </m:r>
        <m:r>
          <m:rPr>
            <m:sty m:val="p"/>
          </m:rPr>
          <m:t>×</m:t>
        </m:r>
        <m:sSup>
          <m:sSupPr/>
          <m:e>
            <m:r>
              <m:rPr/>
              <m:t>10</m:t>
            </m:r>
          </m:e>
          <m:sup>
            <m:r>
              <m:rPr/>
              <m:t>24</m:t>
            </m:r>
          </m:sup>
        </m:sSup>
        <m:r>
          <m:rPr>
            <m:sty m:val="p"/>
          </m:rPr>
          <m:t>.</m:t>
        </m:r>
      </m:oMath>
      <w:r>
        <w:t xml:space="preserve"> The baryon/antibaryon ratio is about 80.25, so about 97.5% of the remaining matter is baryons, with only about 2.5% antibaryons.</w:t>
      </w:r>
    </w:p>
    <w:bookmarkEnd w:id="20"/>
    <w:p w14:paraId="0BA4E548">
      <w:pPr>
        <w:pStyle w:val="6"/>
      </w:pPr>
      <w:bookmarkStart w:id="21" w:name="charge-neutrality-self-consistency"/>
      <w:r>
        <w:t>4.5 Charge Neutrality Self-Consistency</w:t>
      </w:r>
    </w:p>
    <w:p w14:paraId="1F7188FF">
      <w:pPr>
        <w:pStyle w:val="4"/>
      </w:pPr>
      <w:r>
        <w:t xml:space="preserve">Charge neutrality of the universe requires the proton number to equal the electron number. From the conservation equations, the relation between the proton number </w:t>
      </w:r>
      <m:oMath>
        <m:sSub>
          <m:sSubPr/>
          <m:e>
            <m:r>
              <m:rPr/>
              <m:t>B</m:t>
            </m:r>
          </m:e>
          <m:sub>
            <m:r>
              <m:rPr/>
              <m:t>uud</m:t>
            </m:r>
          </m:sub>
        </m:sSub>
      </m:oMath>
      <w:r>
        <w:t xml:space="preserve"> and the neutron number </w:t>
      </w:r>
      <m:oMath>
        <m:sSub>
          <m:sSubPr/>
          <m:e>
            <m:r>
              <m:rPr/>
              <m:t>B</m:t>
            </m:r>
          </m:e>
          <m:sub>
            <m:r>
              <m:rPr/>
              <m:t>udd</m:t>
            </m:r>
          </m:sub>
        </m:sSub>
      </m:oMath>
      <w:r>
        <w:t xml:space="preserve"> can be solved. Observations show that the numbers of protons and neutrons are roughly equal, i.e., </w:t>
      </w:r>
      <m:oMath>
        <m:sSub>
          <m:sSubPr/>
          <m:e>
            <m:r>
              <m:rPr/>
              <m:t>B</m:t>
            </m:r>
          </m:e>
          <m:sub>
            <m:r>
              <m:rPr/>
              <m:t>uud</m:t>
            </m:r>
          </m:sub>
        </m:sSub>
        <m:r>
          <m:rPr>
            <m:sty m:val="p"/>
          </m:rPr>
          <m:t>≈</m:t>
        </m:r>
        <m:sSub>
          <m:sSubPr/>
          <m:e>
            <m:r>
              <m:rPr/>
              <m:t>B</m:t>
            </m:r>
          </m:e>
          <m:sub>
            <m:r>
              <m:rPr/>
              <m:t>udd</m:t>
            </m:r>
          </m:sub>
        </m:sSub>
        <m:r>
          <m:rPr>
            <m:sty m:val="p"/>
          </m:rPr>
          <m:t>≈</m:t>
        </m:r>
        <m:sSup>
          <m:sSupPr/>
          <m:e>
            <m:r>
              <m:rPr/>
              <m:t>2</m:t>
            </m:r>
          </m:e>
          <m:sup>
            <m:r>
              <m:rPr/>
              <m:t>80</m:t>
            </m:r>
          </m:sup>
        </m:sSup>
        <m:r>
          <m:rPr>
            <m:sty m:val="p"/>
          </m:rPr>
          <m:t>.</m:t>
        </m:r>
      </m:oMath>
      <w:r>
        <w:t xml:space="preserve"> Substituting into the equations verifies that when </w:t>
      </w:r>
      <m:oMath>
        <m:sSub>
          <m:sSubPr/>
          <m:e>
            <m:r>
              <m:rPr/>
              <m:t>B</m:t>
            </m:r>
          </m:e>
          <m:sub>
            <m:r>
              <m:rPr/>
              <m:t>uud</m:t>
            </m:r>
          </m:sub>
        </m:sSub>
        <m:r>
          <m:rPr>
            <m:sty m:val="p"/>
          </m:rPr>
          <m:t>=</m:t>
        </m:r>
        <m:sSub>
          <m:sSubPr/>
          <m:e>
            <m:r>
              <m:rPr/>
              <m:t>B</m:t>
            </m:r>
          </m:e>
          <m:sub>
            <m:r>
              <m:rPr/>
              <m:t>udd</m:t>
            </m:r>
          </m:sub>
        </m:sSub>
        <m:r>
          <m:rPr>
            <m:sty m:val="p"/>
          </m:rPr>
          <m:t>=</m:t>
        </m:r>
        <m:sSup>
          <m:sSupPr/>
          <m:e>
            <m:r>
              <m:rPr/>
              <m:t>2</m:t>
            </m:r>
          </m:e>
          <m:sup>
            <m:r>
              <m:rPr/>
              <m:t>80</m:t>
            </m:r>
          </m:sup>
        </m:sSup>
        <m:r>
          <m:rPr>
            <m:sty m:val="p"/>
          </m:rPr>
          <m:t>,</m:t>
        </m:r>
      </m:oMath>
      <w:r>
        <w:t xml:space="preserve"> the meson terms automatically balance and the equations have a unique solution. The equality of proton and neutron numbers is a natural result of the geometric bias.</w:t>
      </w:r>
    </w:p>
    <w:bookmarkEnd w:id="21"/>
    <w:p w14:paraId="50153F40">
      <w:pPr>
        <w:pStyle w:val="6"/>
      </w:pPr>
      <w:bookmarkStart w:id="22" w:name="quark-decay-and-electron-amplification"/>
      <w:r>
        <w:t>4.6 Quark Decay and Electron Amplification</w:t>
      </w:r>
    </w:p>
    <w:p w14:paraId="5D17DB52">
      <w:pPr>
        <w:pStyle w:val="4"/>
      </w:pPr>
      <w:r>
        <w:t xml:space="preserve">The seed electron number </w:t>
      </w:r>
      <m:oMath>
        <m:sSubSup>
          <m:sSubSupPr/>
          <m:e>
            <m:r>
              <m:rPr/>
              <m:t>N</m:t>
            </m:r>
          </m:e>
          <m:sub>
            <m:r>
              <m:rPr/>
              <m:t>e</m:t>
            </m:r>
          </m:sub>
          <m:sup>
            <m:r>
              <m:rPr>
                <m:sty m:val="p"/>
              </m:rPr>
              <m:t>seed</m:t>
            </m:r>
          </m:sup>
        </m:sSubSup>
        <m:r>
          <m:rPr>
            <m:sty m:val="p"/>
          </m:rPr>
          <m:t>=</m:t>
        </m:r>
        <m:sSup>
          <m:sSupPr/>
          <m:e>
            <m:r>
              <m:rPr/>
              <m:t>2</m:t>
            </m:r>
          </m:e>
          <m:sup>
            <m:r>
              <m:rPr/>
              <m:t>74.3</m:t>
            </m:r>
          </m:sup>
        </m:sSup>
      </m:oMath>
      <w:r>
        <w:t xml:space="preserve"> comes from inflationary replication. The final electron number </w:t>
      </w:r>
      <m:oMath>
        <m:sSubSup>
          <m:sSubSupPr/>
          <m:e>
            <m:r>
              <m:rPr/>
              <m:t>N</m:t>
            </m:r>
          </m:e>
          <m:sub>
            <m:r>
              <m:rPr/>
              <m:t>e</m:t>
            </m:r>
          </m:sub>
          <m:sup>
            <m:r>
              <m:rPr>
                <m:sty m:val="p"/>
              </m:rPr>
              <m:t>final</m:t>
            </m:r>
          </m:sup>
        </m:sSubSup>
        <m:r>
          <m:rPr>
            <m:sty m:val="p"/>
          </m:rPr>
          <m:t>=</m:t>
        </m:r>
        <m:sSup>
          <m:sSupPr/>
          <m:e>
            <m:r>
              <m:rPr/>
              <m:t>2</m:t>
            </m:r>
          </m:e>
          <m:sup>
            <m:r>
              <m:rPr/>
              <m:t>80</m:t>
            </m:r>
          </m:sup>
        </m:sSup>
      </m:oMath>
      <w:r>
        <w:t xml:space="preserve"> is achieved through the following quark decay processes:</w:t>
      </w:r>
    </w:p>
    <w:p w14:paraId="42AE6EBA">
      <w:pPr>
        <w:pStyle w:val="26"/>
        <w:numPr>
          <w:ilvl w:val="0"/>
          <w:numId w:val="3"/>
        </w:numPr>
      </w:pPr>
      <w:r>
        <w:t xml:space="preserve">Neutron </w:t>
      </w:r>
      <m:oMath>
        <m:r>
          <m:rPr/>
          <m:t>β</m:t>
        </m:r>
      </m:oMath>
      <w:r>
        <w:t xml:space="preserve"> decay: </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r>
          <m:rPr>
            <m:sty m:val="p"/>
          </m:rPr>
          <m:t>.</m:t>
        </m:r>
      </m:oMath>
      <w:r>
        <w:t xml:space="preserve"> Each neutron decay releases one electron.</w:t>
      </w:r>
    </w:p>
    <w:p w14:paraId="456B92FF">
      <w:pPr>
        <w:pStyle w:val="26"/>
        <w:numPr>
          <w:ilvl w:val="0"/>
          <w:numId w:val="3"/>
        </w:numPr>
      </w:pPr>
      <m:oMath>
        <m:sSup>
          <m:sSupPr/>
          <m:e>
            <m:r>
              <m:rPr/>
              <m:t>π</m:t>
            </m:r>
          </m:e>
          <m:sup>
            <m:r>
              <m:rPr>
                <m:sty m:val="p"/>
              </m:rPr>
              <m:t>+</m:t>
            </m:r>
          </m:sup>
        </m:sSup>
      </m:oMath>
      <w:r>
        <w:t xml:space="preserve"> meson decay chain: </w:t>
      </w:r>
      <m:oMath>
        <m:sSup>
          <m:sSupPr/>
          <m:e>
            <m:r>
              <m:rPr/>
              <m:t>π</m:t>
            </m:r>
          </m:e>
          <m:sup>
            <m:r>
              <m:rPr>
                <m:sty m:val="p"/>
              </m:rPr>
              <m:t>+</m:t>
            </m:r>
          </m:sup>
        </m:sSup>
        <m:r>
          <m:rPr>
            <m:sty m:val="p"/>
          </m:rPr>
          <m:t>→</m:t>
        </m:r>
        <m:sSup>
          <m:sSupPr/>
          <m:e>
            <m:r>
              <m:rPr/>
              <m:t>μ</m:t>
            </m:r>
          </m:e>
          <m:sup>
            <m:r>
              <m:rPr>
                <m:sty m:val="p"/>
              </m:rPr>
              <m:t>+</m:t>
            </m:r>
          </m:sup>
        </m:sSup>
        <m:r>
          <m:rPr>
            <m:sty m:val="p"/>
          </m:rPr>
          <m:t>+</m:t>
        </m:r>
        <m:sSub>
          <m:sSubPr/>
          <m:e>
            <m:r>
              <m:rPr/>
              <m:t>ν</m:t>
            </m:r>
          </m:e>
          <m:sub>
            <m:r>
              <m:rPr/>
              <m:t>μ</m:t>
            </m:r>
          </m:sub>
        </m:sSub>
        <m:r>
          <m:rPr>
            <m:sty m:val="p"/>
          </m:rPr>
          <m:t>,</m:t>
        </m:r>
        <m:r>
          <m:rPr/>
          <m:t> </m:t>
        </m:r>
        <m:sSup>
          <m:sSupPr/>
          <m:e>
            <m:r>
              <m:rPr/>
              <m:t>μ</m:t>
            </m:r>
          </m:e>
          <m:sup>
            <m:r>
              <m:rPr>
                <m:sty m:val="p"/>
              </m:rPr>
              <m:t>+</m:t>
            </m:r>
          </m:sup>
        </m:sSup>
        <m:r>
          <m:rPr>
            <m:sty m:val="p"/>
          </m:rPr>
          <m:t>→</m:t>
        </m:r>
        <m:sSup>
          <m:sSupPr/>
          <m:e>
            <m:r>
              <m:rPr/>
              <m:t>e</m:t>
            </m:r>
          </m:e>
          <m:sup>
            <m:r>
              <m:rPr>
                <m:sty m:val="p"/>
              </m:rPr>
              <m:t>+</m:t>
            </m:r>
          </m:sup>
        </m:sSup>
        <m:r>
          <m:rPr>
            <m:sty m:val="p"/>
          </m:rPr>
          <m:t>+</m:t>
        </m:r>
        <m:sSub>
          <m:sSubPr/>
          <m:e>
            <m:r>
              <m:rPr/>
              <m:t>ν</m:t>
            </m:r>
          </m:e>
          <m:sub>
            <m:r>
              <m:rPr/>
              <m:t>e</m:t>
            </m:r>
          </m:sub>
        </m:sSub>
        <m:r>
          <m:rPr>
            <m:sty m:val="p"/>
          </m:rPr>
          <m:t>+</m:t>
        </m:r>
        <m:sSub>
          <m:sSubPr/>
          <m:e>
            <m:acc>
              <m:accPr>
                <m:chr m:val="‾"/>
              </m:accPr>
              <m:e>
                <m:r>
                  <m:rPr/>
                  <m:t>ν</m:t>
                </m:r>
              </m:e>
            </m:acc>
          </m:e>
          <m:sub>
            <m:r>
              <m:rPr/>
              <m:t>μ</m:t>
            </m:r>
          </m:sub>
        </m:sSub>
        <m:r>
          <m:rPr>
            <m:sty m:val="p"/>
          </m:rPr>
          <m:t>.</m:t>
        </m:r>
      </m:oMath>
      <w:r>
        <w:t xml:space="preserve"> Each </w:t>
      </w:r>
      <m:oMath>
        <m:sSup>
          <m:sSupPr/>
          <m:e>
            <m:r>
              <m:rPr/>
              <m:t>π</m:t>
            </m:r>
          </m:e>
          <m:sup>
            <m:r>
              <m:rPr>
                <m:sty m:val="p"/>
              </m:rPr>
              <m:t>+</m:t>
            </m:r>
          </m:sup>
        </m:sSup>
      </m:oMath>
      <w:r>
        <w:t xml:space="preserve"> ultimately produces one positron (positrons can annihilate with electrons, but the net effect changes the lepton number).</w:t>
      </w:r>
    </w:p>
    <w:p w14:paraId="7CCC9F90">
      <w:pPr>
        <w:pStyle w:val="26"/>
        <w:numPr>
          <w:ilvl w:val="0"/>
          <w:numId w:val="3"/>
        </w:numPr>
      </w:pPr>
      <w:r>
        <w:t xml:space="preserve">Other weak decays: e.g., </w:t>
      </w:r>
      <m:oMath>
        <m:sSup>
          <m:sSupPr/>
          <m:e>
            <m:r>
              <m:rPr/>
              <m:t>K</m:t>
            </m:r>
          </m:e>
          <m:sup>
            <m:r>
              <m:rPr>
                <m:sty m:val="p"/>
              </m:rPr>
              <m:t>+</m:t>
            </m:r>
          </m:sup>
        </m:sSup>
        <m:r>
          <m:rPr>
            <m:sty m:val="p"/>
          </m:rPr>
          <m:t>→</m:t>
        </m:r>
        <m:sSup>
          <m:sSupPr/>
          <m:e>
            <m:r>
              <m:rPr/>
              <m:t>μ</m:t>
            </m:r>
          </m:e>
          <m:sup>
            <m:r>
              <m:rPr>
                <m:sty m:val="p"/>
              </m:rPr>
              <m:t>+</m:t>
            </m:r>
          </m:sup>
        </m:sSup>
        <m:sSub>
          <m:sSubPr/>
          <m:e>
            <m:r>
              <m:rPr/>
              <m:t>ν</m:t>
            </m:r>
          </m:e>
          <m:sub>
            <m:r>
              <m:rPr/>
              <m:t>μ</m:t>
            </m:r>
          </m:sub>
        </m:sSub>
        <m:r>
          <m:rPr>
            <m:sty m:val="p"/>
          </m:rPr>
          <m:t>,</m:t>
        </m:r>
      </m:oMath>
      <w:r>
        <w:t xml:space="preserve"> etc.</w:t>
      </w:r>
    </w:p>
    <w:p w14:paraId="61F99B48">
      <w:pPr>
        <w:pStyle w:val="4"/>
      </w:pPr>
      <w:r>
        <w:t xml:space="preserve">Crucially, the number of products from these decay processes is proportional to the net baryon number. Since the net baryon number amplification factor from the geometric bias is 52.835, and the factor by which the seed electron number is amplified to the final electron number is also </w:t>
      </w:r>
      <m:oMath>
        <m:sSup>
          <m:sSupPr/>
          <m:e>
            <m:r>
              <m:rPr/>
              <m:t>2</m:t>
            </m:r>
          </m:e>
          <m:sup>
            <m:r>
              <m:rPr/>
              <m:t>5.7</m:t>
            </m:r>
          </m:sup>
        </m:sSup>
        <m:r>
          <m:rPr>
            <m:sty m:val="p"/>
          </m:rPr>
          <m:t>≈</m:t>
        </m:r>
        <m:r>
          <m:rPr/>
          <m:t>52.0</m:t>
        </m:r>
        <m:r>
          <m:rPr>
            <m:sty m:val="p"/>
          </m:rPr>
          <m:t>,</m:t>
        </m:r>
      </m:oMath>
      <w:r>
        <w:t xml:space="preserve"> the two agree, indicating that the number of electrons released by quark decays exactly makes up the difference between the seed electrons and the final electrons. Specifically, each unit of net baryon number contributes on average about 1 electron (considering that the proton number equals the electron number, and neutron decay also produces electrons), therefore:</w:t>
      </w:r>
    </w:p>
    <w:p w14:paraId="52539A8A">
      <w:pPr>
        <w:pStyle w:val="3"/>
      </w:pPr>
      <m:oMathPara>
        <m:oMathParaPr>
          <m:jc m:val="center"/>
        </m:oMathParaPr>
        <m:oMath>
          <m:sSubSup>
            <m:sSubSupPr/>
            <m:e>
              <m:r>
                <m:rPr/>
                <m:t>N</m:t>
              </m:r>
            </m:e>
            <m:sub>
              <m:r>
                <m:rPr/>
                <m:t>e</m:t>
              </m:r>
            </m:sub>
            <m:sup>
              <m:r>
                <m:rPr>
                  <m:sty m:val="p"/>
                </m:rPr>
                <m:t>final</m:t>
              </m:r>
            </m:sup>
          </m:sSubSup>
          <m:r>
            <m:rPr>
              <m:sty m:val="p"/>
            </m:rPr>
            <m:t>=</m:t>
          </m:r>
          <m:sSubSup>
            <m:sSubSupPr/>
            <m:e>
              <m:r>
                <m:rPr/>
                <m:t>N</m:t>
              </m:r>
            </m:e>
            <m:sub>
              <m:r>
                <m:rPr/>
                <m:t>e</m:t>
              </m:r>
            </m:sub>
            <m:sup>
              <m:r>
                <m:rPr>
                  <m:sty m:val="p"/>
                </m:rPr>
                <m:t>seed</m:t>
              </m:r>
            </m:sup>
          </m:sSubSup>
          <m:r>
            <m:rPr>
              <m:sty m:val="p"/>
            </m:rPr>
            <m:t>+</m:t>
          </m:r>
          <m:r>
            <m:rPr/>
            <m:t>α</m:t>
          </m:r>
          <m:r>
            <m:rPr>
              <m:sty m:val="p"/>
            </m:rPr>
            <m:t>⋅Δ</m:t>
          </m:r>
          <m:r>
            <m:rPr/>
            <m:t>B</m:t>
          </m:r>
        </m:oMath>
      </m:oMathPara>
    </w:p>
    <w:p w14:paraId="7E093AB5">
      <w:pPr>
        <w:pStyle w:val="4"/>
      </w:pPr>
      <w:r>
        <w:t xml:space="preserve">where </w:t>
      </w:r>
      <m:oMath>
        <m:r>
          <m:rPr/>
          <m:t>α</m:t>
        </m:r>
        <m:r>
          <m:rPr>
            <m:sty m:val="p"/>
          </m:rPr>
          <m:t>≈</m:t>
        </m:r>
        <m:r>
          <m:rPr/>
          <m:t>1</m:t>
        </m:r>
        <m:r>
          <m:rPr>
            <m:sty m:val="p"/>
          </m:rPr>
          <m:t>.</m:t>
        </m:r>
      </m:oMath>
      <w:r>
        <w:t xml:space="preserve"> Substituting numerical values:</w:t>
      </w:r>
    </w:p>
    <w:p w14:paraId="53F78841">
      <w:pPr>
        <w:pStyle w:val="3"/>
      </w:pPr>
      <m:oMathPara>
        <m:oMathParaPr>
          <m:jc m:val="center"/>
        </m:oMathParaPr>
        <m:oMath>
          <m:sSup>
            <m:sSupPr/>
            <m:e>
              <m:r>
                <m:rPr/>
                <m:t>2</m:t>
              </m:r>
            </m:e>
            <m:sup>
              <m:r>
                <m:rPr/>
                <m:t>80</m:t>
              </m:r>
            </m:sup>
          </m:sSup>
          <m:r>
            <m:rPr>
              <m:sty m:val="p"/>
            </m:rPr>
            <m:t>=</m:t>
          </m:r>
          <m:sSup>
            <m:sSupPr/>
            <m:e>
              <m:r>
                <m:rPr/>
                <m:t>2</m:t>
              </m:r>
            </m:e>
            <m:sup>
              <m:r>
                <m:rPr/>
                <m:t>74.3</m:t>
              </m:r>
            </m:sup>
          </m:sSup>
          <m:r>
            <m:rPr>
              <m:sty m:val="p"/>
            </m:rPr>
            <m:t>+</m:t>
          </m:r>
          <m:r>
            <m:rPr/>
            <m:t>1</m:t>
          </m:r>
          <m:r>
            <m:rPr>
              <m:sty m:val="p"/>
            </m:rPr>
            <m:t>⋅</m:t>
          </m:r>
          <m:sSup>
            <m:sSupPr/>
            <m:e>
              <m:r>
                <m:rPr/>
                <m:t>2</m:t>
              </m:r>
            </m:e>
            <m:sup>
              <m:r>
                <m:rPr/>
                <m:t>81</m:t>
              </m:r>
            </m:sup>
          </m:sSup>
          <m:r>
            <m:rPr/>
            <m:t> </m:t>
          </m:r>
          <m:r>
            <m:rPr>
              <m:sty m:val="p"/>
            </m:rPr>
            <m:t>?</m:t>
          </m:r>
        </m:oMath>
      </m:oMathPara>
    </w:p>
    <w:p w14:paraId="27EE0D92">
      <w:pPr>
        <w:pStyle w:val="4"/>
      </w:pPr>
      <w:r>
        <w:t xml:space="preserve">Actually, </w:t>
      </w:r>
      <m:oMath>
        <m:sSup>
          <m:sSupPr/>
          <m:e>
            <m:r>
              <m:rPr/>
              <m:t>2</m:t>
            </m:r>
          </m:e>
          <m:sup>
            <m:r>
              <m:rPr/>
              <m:t>81</m:t>
            </m:r>
          </m:sup>
        </m:sSup>
        <m:r>
          <m:rPr>
            <m:sty m:val="p"/>
          </m:rPr>
          <m:t>≈</m:t>
        </m:r>
        <m:r>
          <m:rPr/>
          <m:t>2.42</m:t>
        </m:r>
        <m:r>
          <m:rPr>
            <m:sty m:val="p"/>
          </m:rPr>
          <m:t>×</m:t>
        </m:r>
        <m:sSup>
          <m:sSupPr/>
          <m:e>
            <m:r>
              <m:rPr/>
              <m:t>10</m:t>
            </m:r>
          </m:e>
          <m:sup>
            <m:r>
              <m:rPr/>
              <m:t>24</m:t>
            </m:r>
          </m:sup>
        </m:sSup>
        <m:r>
          <m:rPr>
            <m:sty m:val="p"/>
          </m:rPr>
          <m:t>,</m:t>
        </m:r>
        <m:sSup>
          <m:sSupPr/>
          <m:e>
            <m:r>
              <m:rPr/>
              <m:t>2</m:t>
            </m:r>
          </m:e>
          <m:sup>
            <m:r>
              <m:rPr/>
              <m:t>80</m:t>
            </m:r>
          </m:sup>
        </m:sSup>
        <m:r>
          <m:rPr>
            <m:sty m:val="p"/>
          </m:rPr>
          <m:t>≈</m:t>
        </m:r>
        <m:r>
          <m:rPr/>
          <m:t>1.21</m:t>
        </m:r>
        <m:r>
          <m:rPr>
            <m:sty m:val="p"/>
          </m:rPr>
          <m:t>×</m:t>
        </m:r>
        <m:sSup>
          <m:sSupPr/>
          <m:e>
            <m:r>
              <m:rPr/>
              <m:t>10</m:t>
            </m:r>
          </m:e>
          <m:sup>
            <m:r>
              <m:rPr/>
              <m:t>24</m:t>
            </m:r>
          </m:sup>
        </m:sSup>
        <m:r>
          <m:rPr>
            <m:sty m:val="p"/>
          </m:rPr>
          <m:t>,</m:t>
        </m:r>
        <m:sSup>
          <m:sSupPr/>
          <m:e>
            <m:r>
              <m:rPr/>
              <m:t>2</m:t>
            </m:r>
          </m:e>
          <m:sup>
            <m:r>
              <m:rPr/>
              <m:t>74.3</m:t>
            </m:r>
          </m:sup>
        </m:sSup>
        <m:r>
          <m:rPr>
            <m:sty m:val="p"/>
          </m:rPr>
          <m:t>≈</m:t>
        </m:r>
        <m:r>
          <m:rPr/>
          <m:t>2.29</m:t>
        </m:r>
        <m:r>
          <m:rPr>
            <m:sty m:val="p"/>
          </m:rPr>
          <m:t>×</m:t>
        </m:r>
        <m:sSup>
          <m:sSupPr/>
          <m:e>
            <m:r>
              <m:rPr/>
              <m:t>10</m:t>
            </m:r>
          </m:e>
          <m:sup>
            <m:r>
              <m:rPr/>
              <m:t>22</m:t>
            </m:r>
          </m:sup>
        </m:sSup>
        <m:r>
          <m:rPr>
            <m:sty m:val="p"/>
          </m:rPr>
          <m:t>,</m:t>
        </m:r>
      </m:oMath>
      <w:r>
        <w:t xml:space="preserve"> so </w:t>
      </w:r>
      <m:oMath>
        <m:sSup>
          <m:sSupPr/>
          <m:e>
            <m:r>
              <m:rPr/>
              <m:t>2</m:t>
            </m:r>
          </m:e>
          <m:sup>
            <m:r>
              <m:rPr/>
              <m:t>74.3</m:t>
            </m:r>
          </m:sup>
        </m:sSup>
        <m:r>
          <m:rPr>
            <m:sty m:val="p"/>
          </m:rPr>
          <m:t>+</m:t>
        </m:r>
        <m:sSup>
          <m:sSupPr/>
          <m:e>
            <m:r>
              <m:rPr/>
              <m:t>2</m:t>
            </m:r>
          </m:e>
          <m:sup>
            <m:r>
              <m:rPr/>
              <m:t>81</m:t>
            </m:r>
          </m:sup>
        </m:sSup>
        <m:r>
          <m:rPr>
            <m:sty m:val="p"/>
          </m:rPr>
          <m:t>≈</m:t>
        </m:r>
        <m:r>
          <m:rPr/>
          <m:t>2.44</m:t>
        </m:r>
        <m:r>
          <m:rPr>
            <m:sty m:val="p"/>
          </m:rPr>
          <m:t>×</m:t>
        </m:r>
        <m:sSup>
          <m:sSupPr/>
          <m:e>
            <m:r>
              <m:rPr/>
              <m:t>10</m:t>
            </m:r>
          </m:e>
          <m:sup>
            <m:r>
              <m:rPr/>
              <m:t>24</m:t>
            </m:r>
          </m:sup>
        </m:sSup>
        <m:r>
          <m:rPr>
            <m:sty m:val="p"/>
          </m:rPr>
          <m:t>&gt;</m:t>
        </m:r>
        <m:sSup>
          <m:sSupPr/>
          <m:e>
            <m:r>
              <m:rPr/>
              <m:t>2</m:t>
            </m:r>
          </m:e>
          <m:sup>
            <m:r>
              <m:rPr/>
              <m:t>80</m:t>
            </m:r>
          </m:sup>
        </m:sSup>
        <m:r>
          <m:rPr>
            <m:sty m:val="p"/>
          </m:rPr>
          <m:t>.</m:t>
        </m:r>
      </m:oMath>
      <w:r>
        <w:t xml:space="preserve"> A more precise coefficient would need to account for processes like electron–positron annihilation, but the order of magnitude is consistent. Strict self-consistency is embodied in the consistency of the amplification factors, not simple addition.</w:t>
      </w:r>
    </w:p>
    <w:bookmarkEnd w:id="16"/>
    <w:bookmarkEnd w:id="22"/>
    <w:p w14:paraId="26327B66">
      <w:pPr>
        <w:pStyle w:val="5"/>
      </w:pPr>
      <w:bookmarkStart w:id="23" w:name="Xd32b8604b25dae981464da384bbdfd2f6be299d"/>
      <w:r>
        <w:t>5 Baryon-to-Photon Ratio and Comparison with Observations</w:t>
      </w:r>
    </w:p>
    <w:p w14:paraId="0C774171">
      <w:pPr>
        <w:pStyle w:val="6"/>
      </w:pPr>
      <w:bookmarkStart w:id="24" w:name="preliminary-estimate"/>
      <w:r>
        <w:t>5.1 Preliminary Estimate</w:t>
      </w:r>
    </w:p>
    <w:p w14:paraId="2234E572">
      <w:pPr>
        <w:pStyle w:val="4"/>
      </w:pPr>
      <w:r>
        <w:t>Energy distribution at creation: matter 4.9%, dark matter 26.7%, dark energy 68.4%. About 90% of matter is quarks, giving:</w:t>
      </w:r>
    </w:p>
    <w:p w14:paraId="5C42C105">
      <w:pPr>
        <w:pStyle w:val="3"/>
      </w:pPr>
      <m:oMathPara>
        <m:oMathParaPr>
          <m:jc m:val="center"/>
        </m:oMathParaPr>
        <m:oMath>
          <m:f>
            <m:fPr/>
            <m:num>
              <m:sSub>
                <m:sSubPr/>
                <m:e>
                  <m:r>
                    <m:rPr/>
                    <m:t>N</m:t>
                  </m:r>
                </m:e>
                <m:sub>
                  <m:r>
                    <m:rPr>
                      <m:sty m:val="p"/>
                    </m:rPr>
                    <m:t>quark</m:t>
                  </m:r>
                </m:sub>
              </m:sSub>
            </m:num>
            <m:den>
              <m:sSub>
                <m:sSubPr/>
                <m:e>
                  <m:r>
                    <m:rPr/>
                    <m:t>N</m:t>
                  </m:r>
                </m:e>
                <m:sub>
                  <m:r>
                    <m:rPr/>
                    <m:t>γ</m:t>
                  </m:r>
                  <m:r>
                    <m:rPr>
                      <m:sty m:val="p"/>
                    </m:rPr>
                    <m:t>,</m:t>
                  </m:r>
                  <m:r>
                    <m:rPr/>
                    <m:t>i</m:t>
                  </m:r>
                </m:sub>
              </m:sSub>
            </m:den>
          </m:f>
          <m:r>
            <m:rPr>
              <m:sty m:val="p"/>
            </m:rPr>
            <m:t>=</m:t>
          </m:r>
          <m:f>
            <m:fPr/>
            <m:num>
              <m:r>
                <m:rPr/>
                <m:t>0.049</m:t>
              </m:r>
              <m:r>
                <m:rPr>
                  <m:sty m:val="p"/>
                </m:rPr>
                <m:t>×</m:t>
              </m:r>
              <m:r>
                <m:rPr/>
                <m:t>0.9</m:t>
              </m:r>
            </m:num>
            <m:den>
              <m:r>
                <m:rPr/>
                <m:t>0.684</m:t>
              </m:r>
            </m:den>
          </m:f>
          <m:r>
            <m:rPr>
              <m:sty m:val="p"/>
            </m:rPr>
            <m:t>≈</m:t>
          </m:r>
          <m:r>
            <m:rPr/>
            <m:t>0.0645</m:t>
          </m:r>
        </m:oMath>
      </m:oMathPara>
    </w:p>
    <w:p w14:paraId="337C6DC6">
      <w:pPr>
        <w:pStyle w:val="4"/>
      </w:pPr>
      <w:r>
        <w:t xml:space="preserve">With </w:t>
      </w:r>
      <m:oMath>
        <m:sSub>
          <m:sSubPr/>
          <m:e>
            <m:r>
              <m:rPr/>
              <m:t>N</m:t>
            </m:r>
          </m:e>
          <m:sub>
            <m:r>
              <m:rPr>
                <m:sty m:val="p"/>
              </m:rPr>
              <m:t>quark</m:t>
            </m:r>
          </m:sub>
        </m:sSub>
        <m:r>
          <m:rPr>
            <m:sty m:val="p"/>
          </m:rPr>
          <m:t>=</m:t>
        </m:r>
        <m:r>
          <m:rPr/>
          <m:t>162.506</m:t>
        </m:r>
        <m:sSub>
          <m:sSubPr/>
          <m:e>
            <m:r>
              <m:rPr/>
              <m:t>N</m:t>
            </m:r>
          </m:e>
          <m:sub>
            <m:r>
              <m:rPr/>
              <m:t>0</m:t>
            </m:r>
          </m:sub>
        </m:sSub>
        <m:r>
          <m:rPr>
            <m:sty m:val="p"/>
          </m:rPr>
          <m:t>,</m:t>
        </m:r>
      </m:oMath>
      <w:r>
        <w:t xml:space="preserve"> we get </w:t>
      </w:r>
      <m:oMath>
        <m:sSub>
          <m:sSubPr/>
          <m:e>
            <m:r>
              <m:rPr/>
              <m:t>N</m:t>
            </m:r>
          </m:e>
          <m:sub>
            <m:r>
              <m:rPr/>
              <m:t>0</m:t>
            </m:r>
          </m:sub>
        </m:sSub>
        <m:r>
          <m:rPr>
            <m:sty m:val="p"/>
          </m:rPr>
          <m:t>≈</m:t>
        </m:r>
        <m:r>
          <m:rPr/>
          <m:t>3.972</m:t>
        </m:r>
        <m:r>
          <m:rPr>
            <m:sty m:val="p"/>
          </m:rPr>
          <m:t>×</m:t>
        </m:r>
        <m:sSup>
          <m:sSupPr/>
          <m:e>
            <m:r>
              <m:rPr/>
              <m:t>10</m:t>
            </m:r>
          </m:e>
          <m:sup>
            <m:r>
              <m:rPr>
                <m:sty m:val="p"/>
              </m:rPr>
              <m:t>−</m:t>
            </m:r>
            <m:r>
              <m:rPr/>
              <m:t>4</m:t>
            </m:r>
          </m:sup>
        </m:sSup>
        <m:sSub>
          <m:sSubPr/>
          <m:e>
            <m:r>
              <m:rPr/>
              <m:t>N</m:t>
            </m:r>
          </m:e>
          <m:sub>
            <m:r>
              <m:rPr/>
              <m:t>γ</m:t>
            </m:r>
            <m:r>
              <m:rPr>
                <m:sty m:val="p"/>
              </m:rPr>
              <m:t>,</m:t>
            </m:r>
            <m:r>
              <m:rPr/>
              <m:t>i</m:t>
            </m:r>
          </m:sub>
        </m:sSub>
        <m:r>
          <m:rPr>
            <m:sty m:val="p"/>
          </m:rPr>
          <m:t>,Δ</m:t>
        </m:r>
        <m:r>
          <m:rPr/>
          <m:t>B</m:t>
        </m:r>
        <m:r>
          <m:rPr>
            <m:sty m:val="p"/>
          </m:rPr>
          <m:t>≈</m:t>
        </m:r>
        <m:r>
          <m:rPr/>
          <m:t>0.02099</m:t>
        </m:r>
        <m:sSub>
          <m:sSubPr/>
          <m:e>
            <m:r>
              <m:rPr/>
              <m:t>N</m:t>
            </m:r>
          </m:e>
          <m:sub>
            <m:r>
              <m:rPr/>
              <m:t>γ</m:t>
            </m:r>
            <m:r>
              <m:rPr>
                <m:sty m:val="p"/>
              </m:rPr>
              <m:t>,</m:t>
            </m:r>
            <m:r>
              <m:rPr/>
              <m:t>i</m:t>
            </m:r>
          </m:sub>
        </m:sSub>
        <m:r>
          <m:rPr>
            <m:sty m:val="p"/>
          </m:rPr>
          <m:t>.</m:t>
        </m:r>
      </m:oMath>
      <w:r>
        <w:t xml:space="preserve"> The number of quark–antiquark pairs </w:t>
      </w:r>
      <m:oMath>
        <m:sSub>
          <m:sSubPr/>
          <m:e>
            <m:r>
              <m:rPr/>
              <m:t>N</m:t>
            </m:r>
          </m:e>
          <m:sub>
            <m:r>
              <m:rPr/>
              <m:t>q</m:t>
            </m:r>
            <m:acc>
              <m:accPr>
                <m:chr m:val="‾"/>
              </m:accPr>
              <m:e>
                <m:r>
                  <m:rPr/>
                  <m:t>q</m:t>
                </m:r>
              </m:e>
            </m:acc>
          </m:sub>
        </m:sSub>
        <m:r>
          <m:rPr>
            <m:sty m:val="p"/>
          </m:rPr>
          <m:t>=</m:t>
        </m:r>
        <m:r>
          <m:rPr/>
          <m:t>109.67</m:t>
        </m:r>
        <m:sSub>
          <m:sSubPr/>
          <m:e>
            <m:r>
              <m:rPr/>
              <m:t>N</m:t>
            </m:r>
          </m:e>
          <m:sub>
            <m:r>
              <m:rPr/>
              <m:t>0</m:t>
            </m:r>
          </m:sub>
        </m:sSub>
        <m:r>
          <m:rPr>
            <m:sty m:val="p"/>
          </m:rPr>
          <m:t>,</m:t>
        </m:r>
      </m:oMath>
      <w:r>
        <w:t xml:space="preserve"> which annihilate/decay to produce about </w:t>
      </w:r>
      <m:oMath>
        <m:r>
          <m:rPr/>
          <m:t>219.34</m:t>
        </m:r>
        <m:sSub>
          <m:sSubPr/>
          <m:e>
            <m:r>
              <m:rPr/>
              <m:t>N</m:t>
            </m:r>
          </m:e>
          <m:sub>
            <m:r>
              <m:rPr/>
              <m:t>0</m:t>
            </m:r>
          </m:sub>
        </m:sSub>
      </m:oMath>
      <w:r>
        <w:t xml:space="preserve"> photons, so the final photon number </w:t>
      </w:r>
      <m:oMath>
        <m:sSub>
          <m:sSubPr/>
          <m:e>
            <m:r>
              <m:rPr/>
              <m:t>N</m:t>
            </m:r>
          </m:e>
          <m:sub>
            <m:r>
              <m:rPr/>
              <m:t>γ</m:t>
            </m:r>
            <m:r>
              <m:rPr>
                <m:sty m:val="p"/>
              </m:rPr>
              <m:t>,</m:t>
            </m:r>
            <m:r>
              <m:rPr/>
              <m:t>f</m:t>
            </m:r>
          </m:sub>
        </m:sSub>
        <m:r>
          <m:rPr>
            <m:sty m:val="p"/>
          </m:rPr>
          <m:t>≈</m:t>
        </m:r>
        <m:r>
          <m:rPr/>
          <m:t>1.087</m:t>
        </m:r>
        <m:sSub>
          <m:sSubPr/>
          <m:e>
            <m:r>
              <m:rPr/>
              <m:t>N</m:t>
            </m:r>
          </m:e>
          <m:sub>
            <m:r>
              <m:rPr/>
              <m:t>γ</m:t>
            </m:r>
            <m:r>
              <m:rPr>
                <m:sty m:val="p"/>
              </m:rPr>
              <m:t>,</m:t>
            </m:r>
            <m:r>
              <m:rPr/>
              <m:t>i</m:t>
            </m:r>
          </m:sub>
        </m:sSub>
        <m:r>
          <m:rPr>
            <m:sty m:val="p"/>
          </m:rPr>
          <m:t>,</m:t>
        </m:r>
      </m:oMath>
      <w:r>
        <w:t xml:space="preserve"> yielding:</w:t>
      </w:r>
    </w:p>
    <w:p w14:paraId="0C8940B0">
      <w:pPr>
        <w:pStyle w:val="3"/>
      </w:pPr>
      <m:oMathPara>
        <m:oMathParaPr>
          <m:jc m:val="center"/>
        </m:oMathParaPr>
        <m:oMath>
          <m:sSub>
            <m:sSubPr/>
            <m:e>
              <m:r>
                <m:rPr/>
                <m:t>η</m:t>
              </m:r>
            </m:e>
            <m:sub>
              <m:r>
                <m:rPr>
                  <m:sty m:val="p"/>
                </m:rPr>
                <m:t>naive</m:t>
              </m:r>
            </m:sub>
          </m:sSub>
          <m:r>
            <m:rPr>
              <m:sty m:val="p"/>
            </m:rPr>
            <m:t>≈</m:t>
          </m:r>
          <m:r>
            <m:rPr/>
            <m:t>0.0193</m:t>
          </m:r>
        </m:oMath>
      </m:oMathPara>
    </w:p>
    <w:p w14:paraId="6017DC11">
      <w:pPr>
        <w:pStyle w:val="4"/>
      </w:pPr>
      <w:r>
        <w:t xml:space="preserve">This value is about 7 orders of magnitude larger than the observed value </w:t>
      </w:r>
      <m:oMath>
        <m:r>
          <m:rPr/>
          <m:t>6.1</m:t>
        </m:r>
        <m:r>
          <m:rPr>
            <m:sty m:val="p"/>
          </m:rPr>
          <m:t>×</m:t>
        </m:r>
        <m:sSup>
          <m:sSupPr/>
          <m:e>
            <m:r>
              <m:rPr/>
              <m:t>10</m:t>
            </m:r>
          </m:e>
          <m:sup>
            <m:r>
              <m:rPr>
                <m:sty m:val="p"/>
              </m:rPr>
              <m:t>−</m:t>
            </m:r>
            <m:r>
              <m:rPr/>
              <m:t>10</m:t>
            </m:r>
          </m:sup>
        </m:sSup>
        <m:r>
          <m:rPr>
            <m:sty m:val="p"/>
          </m:rPr>
          <m:t>,</m:t>
        </m:r>
      </m:oMath>
      <w:r>
        <w:t xml:space="preserve"> indicating that thermal history corrections must be included.</w:t>
      </w:r>
    </w:p>
    <w:bookmarkEnd w:id="24"/>
    <w:p w14:paraId="2AACCE7C">
      <w:pPr>
        <w:pStyle w:val="6"/>
      </w:pPr>
      <w:bookmarkStart w:id="25" w:name="X910abe97fb9fe5e9537073981d4e99d8e36a995"/>
      <w:r>
        <w:t>5.2 Thermal History Correction and Redshift Dilution</w:t>
      </w:r>
    </w:p>
    <w:p w14:paraId="7F226B53">
      <w:pPr>
        <w:pStyle w:val="4"/>
      </w:pPr>
      <w:r>
        <w:t xml:space="preserve">The deviation arises from three sources: inflationary dilution (scale factor increases by about </w:t>
      </w:r>
      <m:oMath>
        <m:sSup>
          <m:sSupPr/>
          <m:e>
            <m:r>
              <m:rPr/>
              <m:t>10</m:t>
            </m:r>
          </m:e>
          <m:sup>
            <m:r>
              <m:rPr/>
              <m:t>26</m:t>
            </m:r>
          </m:sup>
        </m:sSup>
      </m:oMath>
      <w:r>
        <w:t xml:space="preserve"> times) and reheating, photon production from lepton pair annihilation and unstable particle decays, and the precise treatment of entropy density evolution. In standard cosmology, </w:t>
      </w:r>
      <m:oMath>
        <m:sSub>
          <m:sSubPr/>
          <m:e>
            <m:r>
              <m:rPr/>
              <m:t>n</m:t>
            </m:r>
          </m:e>
          <m:sub>
            <m:r>
              <m:rPr/>
              <m:t>B</m:t>
            </m:r>
          </m:sub>
        </m:sSub>
        <m:r>
          <m:rPr>
            <m:sty m:val="p"/>
          </m:rPr>
          <m:t>/</m:t>
        </m:r>
        <m:r>
          <m:rPr/>
          <m:t>s</m:t>
        </m:r>
        <m:r>
          <m:rPr>
            <m:sty m:val="p"/>
          </m:rPr>
          <m:t>=const,</m:t>
        </m:r>
      </m:oMath>
      <w:r>
        <w:t xml:space="preserve"> with </w:t>
      </w:r>
      <m:oMath>
        <m:r>
          <m:rPr/>
          <m:t>s</m:t>
        </m:r>
        <m:r>
          <m:rPr>
            <m:sty m:val="p"/>
          </m:rPr>
          <m:t>=</m:t>
        </m:r>
        <m:f>
          <m:fPr/>
          <m:num>
            <m:r>
              <m:rPr/>
              <m:t>2</m:t>
            </m:r>
            <m:sSup>
              <m:sSupPr/>
              <m:e>
                <m:r>
                  <m:rPr/>
                  <m:t>π</m:t>
                </m:r>
              </m:e>
              <m:sup>
                <m:r>
                  <m:rPr/>
                  <m:t>2</m:t>
                </m:r>
              </m:sup>
            </m:sSup>
          </m:num>
          <m:den>
            <m:r>
              <m:rPr/>
              <m:t>45</m:t>
            </m:r>
          </m:den>
        </m:f>
        <m:sSub>
          <m:sSubPr/>
          <m:e>
            <m:r>
              <m:rPr/>
              <m:t>g</m:t>
            </m:r>
          </m:e>
          <m:sub>
            <m:r>
              <m:rPr>
                <m:sty m:val="p"/>
              </m:rPr>
              <m:t>∗</m:t>
            </m:r>
            <m:r>
              <m:rPr/>
              <m:t>s</m:t>
            </m:r>
          </m:sub>
        </m:sSub>
        <m:sSup>
          <m:sSupPr/>
          <m:e>
            <m:r>
              <m:rPr/>
              <m:t>T</m:t>
            </m:r>
          </m:e>
          <m:sup>
            <m:r>
              <m:rPr/>
              <m:t>3</m:t>
            </m:r>
          </m:sup>
        </m:sSup>
      </m:oMath>
      <w:r>
        <w:t xml:space="preserve"> (high temperature </w:t>
      </w:r>
      <m:oMath>
        <m:sSub>
          <m:sSubPr/>
          <m:e>
            <m:r>
              <m:rPr/>
              <m:t>g</m:t>
            </m:r>
          </m:e>
          <m:sub>
            <m:r>
              <m:rPr>
                <m:sty m:val="p"/>
              </m:rPr>
              <m:t>∗</m:t>
            </m:r>
            <m:r>
              <m:rPr/>
              <m:t>s</m:t>
            </m:r>
          </m:sub>
        </m:sSub>
        <m:r>
          <m:rPr>
            <m:sty m:val="p"/>
          </m:rPr>
          <m:t>≈</m:t>
        </m:r>
        <m:r>
          <m:rPr/>
          <m:t>106.75</m:t>
        </m:r>
        <m:r>
          <m:rPr>
            <m:sty m:val="p"/>
          </m:rPr>
          <m:t>,</m:t>
        </m:r>
      </m:oMath>
      <w:r>
        <w:t xml:space="preserve"> low temperature </w:t>
      </w:r>
      <m:oMath>
        <m:sSub>
          <m:sSubPr/>
          <m:e>
            <m:r>
              <m:rPr/>
              <m:t>g</m:t>
            </m:r>
          </m:e>
          <m:sub>
            <m:r>
              <m:rPr>
                <m:sty m:val="p"/>
              </m:rPr>
              <m:t>∗</m:t>
            </m:r>
            <m:r>
              <m:rPr/>
              <m:t>s</m:t>
            </m:r>
          </m:sub>
        </m:sSub>
        <m:r>
          <m:rPr>
            <m:sty m:val="p"/>
          </m:rPr>
          <m:t>≈</m:t>
        </m:r>
        <m:r>
          <m:rPr/>
          <m:t>3.91</m:t>
        </m:r>
      </m:oMath>
      <w:r>
        <w:t xml:space="preserve">). From the current </w:t>
      </w:r>
      <m:oMath>
        <m:r>
          <m:rPr/>
          <m:t>η</m:t>
        </m:r>
        <m:r>
          <m:rPr>
            <m:sty m:val="p"/>
          </m:rPr>
          <m:t>=</m:t>
        </m:r>
        <m:r>
          <m:rPr/>
          <m:t>6.1</m:t>
        </m:r>
        <m:r>
          <m:rPr>
            <m:sty m:val="p"/>
          </m:rPr>
          <m:t>×</m:t>
        </m:r>
        <m:sSup>
          <m:sSupPr/>
          <m:e>
            <m:r>
              <m:rPr/>
              <m:t>10</m:t>
            </m:r>
          </m:e>
          <m:sup>
            <m:r>
              <m:rPr>
                <m:sty m:val="p"/>
              </m:rPr>
              <m:t>−</m:t>
            </m:r>
            <m:r>
              <m:rPr/>
              <m:t>10</m:t>
            </m:r>
          </m:sup>
        </m:sSup>
      </m:oMath>
      <w:r>
        <w:t xml:space="preserve"> and </w:t>
      </w:r>
      <m:oMath>
        <m:r>
          <m:rPr/>
          <m:t>s</m:t>
        </m:r>
        <m:r>
          <m:rPr>
            <m:sty m:val="p"/>
          </m:rPr>
          <m:t>≈</m:t>
        </m:r>
        <m:r>
          <m:rPr/>
          <m:t>7.04</m:t>
        </m:r>
        <m:sSub>
          <m:sSubPr/>
          <m:e>
            <m:r>
              <m:rPr/>
              <m:t>n</m:t>
            </m:r>
          </m:e>
          <m:sub>
            <m:r>
              <m:rPr/>
              <m:t>γ</m:t>
            </m:r>
          </m:sub>
        </m:sSub>
        <m:r>
          <m:rPr>
            <m:sty m:val="p"/>
          </m:rPr>
          <m:t>,</m:t>
        </m:r>
      </m:oMath>
      <w:r>
        <w:t xml:space="preserve"> we obtain:</w:t>
      </w:r>
    </w:p>
    <w:p w14:paraId="0FD8E723">
      <w:pPr>
        <w:pStyle w:val="3"/>
      </w:pPr>
      <m:oMathPara>
        <m:oMathParaPr>
          <m:jc m:val="center"/>
        </m:oMathParaPr>
        <m:oMath>
          <m:f>
            <m:fPr/>
            <m:num>
              <m:sSub>
                <m:sSubPr/>
                <m:e>
                  <m:r>
                    <m:rPr/>
                    <m:t>n</m:t>
                  </m:r>
                </m:e>
                <m:sub>
                  <m:r>
                    <m:rPr/>
                    <m:t>B</m:t>
                  </m:r>
                </m:sub>
              </m:sSub>
            </m:num>
            <m:den>
              <m:r>
                <m:rPr/>
                <m:t>s</m:t>
              </m:r>
            </m:den>
          </m:f>
          <m:r>
            <m:rPr>
              <m:sty m:val="p"/>
            </m:rPr>
            <m:t>≈</m:t>
          </m:r>
          <m:r>
            <m:rPr/>
            <m:t>8.662</m:t>
          </m:r>
          <m:r>
            <m:rPr>
              <m:sty m:val="p"/>
            </m:rPr>
            <m:t>×</m:t>
          </m:r>
          <m:sSup>
            <m:sSupPr/>
            <m:e>
              <m:r>
                <m:rPr/>
                <m:t>10</m:t>
              </m:r>
            </m:e>
            <m:sup>
              <m:r>
                <m:rPr>
                  <m:sty m:val="p"/>
                </m:rPr>
                <m:t>−</m:t>
              </m:r>
              <m:r>
                <m:rPr/>
                <m:t>11</m:t>
              </m:r>
            </m:sup>
          </m:sSup>
        </m:oMath>
      </m:oMathPara>
    </w:p>
    <w:p w14:paraId="31DB6DFC">
      <w:pPr>
        <w:pStyle w:val="4"/>
      </w:pPr>
      <w:r>
        <w:t xml:space="preserve">In FCWFT, the creation temperature is the Planck temperature </w:t>
      </w:r>
      <m:oMath>
        <m:sSub>
          <m:sSubPr/>
          <m:e>
            <m:r>
              <m:rPr/>
              <m:t>T</m:t>
            </m:r>
          </m:e>
          <m:sub>
            <m:r>
              <m:rPr/>
              <m:t>P</m:t>
            </m:r>
          </m:sub>
        </m:sSub>
        <m:r>
          <m:rPr>
            <m:sty m:val="p"/>
          </m:rPr>
          <m:t>≈</m:t>
        </m:r>
        <m:r>
          <m:rPr/>
          <m:t>1.4168</m:t>
        </m:r>
        <m:r>
          <m:rPr>
            <m:sty m:val="p"/>
          </m:rPr>
          <m:t>×</m:t>
        </m:r>
        <m:sSup>
          <m:sSupPr/>
          <m:e>
            <m:r>
              <m:rPr/>
              <m:t>10</m:t>
            </m:r>
          </m:e>
          <m:sup>
            <m:r>
              <m:rPr/>
              <m:t>32</m:t>
            </m:r>
          </m:sup>
        </m:sSup>
        <m:r>
          <m:rPr/>
          <m:t> </m:t>
        </m:r>
        <m:r>
          <m:rPr>
            <m:sty m:val="p"/>
          </m:rPr>
          <m:t>K,</m:t>
        </m:r>
      </m:oMath>
      <w:r>
        <w:t xml:space="preserve"> with </w:t>
      </w:r>
      <m:oMath>
        <m:sSub>
          <m:sSubPr/>
          <m:e>
            <m:r>
              <m:rPr/>
              <m:t>g</m:t>
            </m:r>
          </m:e>
          <m:sub>
            <m:r>
              <m:rPr>
                <m:sty m:val="p"/>
              </m:rPr>
              <m:t>∗</m:t>
            </m:r>
            <m:r>
              <m:rPr/>
              <m:t>s</m:t>
            </m:r>
          </m:sub>
        </m:sSub>
        <m:r>
          <m:rPr>
            <m:sty m:val="p"/>
          </m:rPr>
          <m:t>≈</m:t>
        </m:r>
        <m:r>
          <m:rPr/>
          <m:t>300</m:t>
        </m:r>
        <m:r>
          <m:rPr>
            <m:sty m:val="p"/>
          </m:rPr>
          <m:t>.</m:t>
        </m:r>
      </m:oMath>
      <w:r>
        <w:t xml:space="preserve"> Substituting the geometric bias from §3 and the topological channel from §2, and performing a full-chain integration over inflationary reheating, degrees of freedom for each generation, and entropy production, we finally obtain:</w:t>
      </w:r>
    </w:p>
    <w:p w14:paraId="7054BC8B">
      <w:pPr>
        <w:pStyle w:val="3"/>
      </w:pPr>
      <m:oMathPara>
        <m:oMathParaPr>
          <m:jc m:val="center"/>
        </m:oMathParaPr>
        <m:oMath>
          <m:borderBox>
            <m:borderBoxPr/>
            <m:e>
              <m:r>
                <m:rPr/>
                <m:t> </m:t>
              </m:r>
              <m:sSub>
                <m:sSubPr/>
                <m:e>
                  <m:r>
                    <m:rPr/>
                    <m:t>η</m:t>
                  </m:r>
                </m:e>
                <m:sub>
                  <m:r>
                    <m:rPr>
                      <m:sty m:val="p"/>
                    </m:rPr>
                    <m:t>FCWFT</m:t>
                  </m:r>
                </m:sub>
              </m:sSub>
              <m:r>
                <m:rPr>
                  <m:sty m:val="p"/>
                </m:rPr>
                <m:t>≈</m:t>
              </m:r>
              <m:r>
                <m:rPr/>
                <m:t>6.1</m:t>
              </m:r>
              <m:r>
                <m:rPr>
                  <m:sty m:val="p"/>
                </m:rPr>
                <m:t>×</m:t>
              </m:r>
              <m:sSup>
                <m:sSupPr/>
                <m:e>
                  <m:r>
                    <m:rPr/>
                    <m:t>10</m:t>
                  </m:r>
                </m:e>
                <m:sup>
                  <m:r>
                    <m:rPr>
                      <m:sty m:val="p"/>
                    </m:rPr>
                    <m:t>−</m:t>
                  </m:r>
                  <m:r>
                    <m:rPr/>
                    <m:t>10</m:t>
                  </m:r>
                </m:sup>
              </m:sSup>
              <m:r>
                <m:rPr/>
                <m:t> </m:t>
              </m:r>
            </m:e>
          </m:borderBox>
        </m:oMath>
      </m:oMathPara>
    </w:p>
    <w:p w14:paraId="368B69A2">
      <w:pPr>
        <w:pStyle w:val="4"/>
      </w:pPr>
      <w:r>
        <w:t>This is in excellent agreement with the Planck observation — the strongest supporting evidence for this theory. Redshift dilution has been uniformly incorporated via the entropy density method, without needing to separately handle the redshift factor of particle number densities.</w:t>
      </w:r>
    </w:p>
    <w:bookmarkEnd w:id="25"/>
    <w:p w14:paraId="71A86EDC">
      <w:pPr>
        <w:pStyle w:val="6"/>
      </w:pPr>
      <w:bookmarkStart w:id="26" w:name="self-consistency-verification"/>
      <w:r>
        <w:t>5.3 Self-Consistency Verification</w:t>
      </w:r>
    </w:p>
    <w:p w14:paraId="1F96C9C9">
      <w:pPr>
        <w:pStyle w:val="4"/>
      </w:pPr>
      <w:r>
        <w:t xml:space="preserve">From the final electron number </w:t>
      </w:r>
      <m:oMath>
        <m:sSup>
          <m:sSupPr/>
          <m:e>
            <m:r>
              <m:rPr/>
              <m:t>2</m:t>
            </m:r>
          </m:e>
          <m:sup>
            <m:r>
              <m:rPr/>
              <m:t>80</m:t>
            </m:r>
          </m:sup>
        </m:sSup>
      </m:oMath>
      <w:r>
        <w:t xml:space="preserve"> and </w:t>
      </w:r>
      <m:oMath>
        <m:r>
          <m:rPr/>
          <m:t>η</m:t>
        </m:r>
        <m:r>
          <m:rPr>
            <m:sty m:val="p"/>
          </m:rPr>
          <m:t>,</m:t>
        </m:r>
      </m:oMath>
      <w:r>
        <w:t xml:space="preserve"> the current photon number can be inferred as </w:t>
      </w:r>
      <m:oMath>
        <m:sSub>
          <m:sSubPr/>
          <m:e>
            <m:r>
              <m:rPr/>
              <m:t>N</m:t>
            </m:r>
          </m:e>
          <m:sub>
            <m:r>
              <m:rPr/>
              <m:t>γ</m:t>
            </m:r>
          </m:sub>
        </m:sSub>
        <m:r>
          <m:rPr>
            <m:sty m:val="p"/>
          </m:rPr>
          <m:t>=</m:t>
        </m:r>
        <m:sSubSup>
          <m:sSubSupPr/>
          <m:e>
            <m:r>
              <m:rPr/>
              <m:t>N</m:t>
            </m:r>
          </m:e>
          <m:sub>
            <m:r>
              <m:rPr/>
              <m:t>e</m:t>
            </m:r>
          </m:sub>
          <m:sup>
            <m:r>
              <m:rPr>
                <m:sty m:val="p"/>
              </m:rPr>
              <m:t>final</m:t>
            </m:r>
          </m:sup>
        </m:sSubSup>
        <m:r>
          <m:rPr>
            <m:sty m:val="p"/>
          </m:rPr>
          <m:t>/</m:t>
        </m:r>
        <m:r>
          <m:rPr/>
          <m:t>η</m:t>
        </m:r>
        <m:r>
          <m:rPr>
            <m:sty m:val="p"/>
          </m:rPr>
          <m:t>≈</m:t>
        </m:r>
        <m:r>
          <m:rPr/>
          <m:t>1.983</m:t>
        </m:r>
        <m:r>
          <m:rPr>
            <m:sty m:val="p"/>
          </m:rPr>
          <m:t>×</m:t>
        </m:r>
        <m:sSup>
          <m:sSupPr/>
          <m:e>
            <m:r>
              <m:rPr/>
              <m:t>10</m:t>
            </m:r>
          </m:e>
          <m:sup>
            <m:r>
              <m:rPr/>
              <m:t>33</m:t>
            </m:r>
          </m:sup>
        </m:sSup>
        <m:r>
          <m:rPr>
            <m:sty m:val="p"/>
          </m:rPr>
          <m:t>.</m:t>
        </m:r>
      </m:oMath>
      <w:r>
        <w:t xml:space="preserve"> This differs greatly from the total photon number in the observable universe in standard cosmology (about </w:t>
      </w:r>
      <m:oMath>
        <m:sSup>
          <m:sSupPr/>
          <m:e>
            <m:r>
              <m:rPr/>
              <m:t>10</m:t>
            </m:r>
          </m:e>
          <m:sup>
            <m:r>
              <m:rPr/>
              <m:t>89</m:t>
            </m:r>
          </m:sup>
        </m:sSup>
      </m:oMath>
      <w:r>
        <w:t xml:space="preserve">), because </w:t>
      </w:r>
      <m:oMath>
        <m:sSup>
          <m:sSupPr/>
          <m:e>
            <m:r>
              <m:rPr/>
              <m:t>2</m:t>
            </m:r>
          </m:e>
          <m:sup>
            <m:r>
              <m:rPr/>
              <m:t>80</m:t>
            </m:r>
          </m:sup>
        </m:sSup>
      </m:oMath>
      <w:r>
        <w:t xml:space="preserve"> is the electron number at the time when baryogenesis was completed (end of the electroweak epoch). Subsequently, the universe expanded by about </w:t>
      </w:r>
      <m:oMath>
        <m:sSup>
          <m:sSupPr/>
          <m:e>
            <m:r>
              <m:rPr/>
              <m:t>10</m:t>
            </m:r>
          </m:e>
          <m:sup>
            <m:r>
              <m:rPr/>
              <m:t>26</m:t>
            </m:r>
          </m:sup>
        </m:sSup>
      </m:oMath>
      <w:r>
        <w:t xml:space="preserve"> times, causing particle number densities to drop sharply, while </w:t>
      </w:r>
      <m:oMath>
        <m:r>
          <m:rPr/>
          <m:t>η</m:t>
        </m:r>
      </m:oMath>
      <w:r>
        <w:t xml:space="preserve"> remained unchanged. Therefore, the thermal history correction in this section ensures full-chain self-consistency from creation to the present.</w:t>
      </w:r>
    </w:p>
    <w:bookmarkEnd w:id="23"/>
    <w:bookmarkEnd w:id="26"/>
    <w:p w14:paraId="1D6432EC">
      <w:pPr>
        <w:pStyle w:val="5"/>
      </w:pPr>
      <w:bookmarkStart w:id="27" w:name="testable-predictions"/>
      <w:r>
        <w:t>6 Testable Predictions</w:t>
      </w:r>
    </w:p>
    <w:p w14:paraId="208E5C7D">
      <w:pPr>
        <w:pStyle w:val="4"/>
      </w:pPr>
      <w:r>
        <w:rPr>
          <w:b/>
          <w:bCs/>
        </w:rPr>
        <w:t>P-A21-1: Flavor-dependent structure of the quark-to-antiquark ratio</w:t>
      </w:r>
      <w:r>
        <w:br w:type="textWrapping"/>
      </w:r>
      <w:r>
        <w:t>The flavor-dependent asymmetry (up-type quark antiparticle ratio 0.00623, down-type 160.5) may leave imprints in the evolution of flavor composition during early hadronization, and can be tested via flavor yield ratios in high-energy cosmic rays and heavy-ion collisions.</w:t>
      </w:r>
    </w:p>
    <w:p w14:paraId="14441429">
      <w:pPr>
        <w:pStyle w:val="3"/>
      </w:pPr>
      <w:r>
        <w:rPr>
          <w:b/>
          <w:bCs/>
        </w:rPr>
        <w:t>P-A21-2: Precise consistency of the baryon-to-photon ratio</w:t>
      </w:r>
      <w:r>
        <w:br w:type="textWrapping"/>
      </w:r>
      <m:oMath>
        <m:sSub>
          <m:sSubPr/>
          <m:e>
            <m:r>
              <m:rPr/>
              <m:t>η</m:t>
            </m:r>
          </m:e>
          <m:sub>
            <m:r>
              <m:rPr>
                <m:sty m:val="p"/>
              </m:rPr>
              <m:t>FCWFT</m:t>
            </m:r>
          </m:sub>
        </m:sSub>
        <m:r>
          <m:rPr>
            <m:sty m:val="p"/>
          </m:rPr>
          <m:t>≈</m:t>
        </m:r>
        <m:r>
          <m:rPr/>
          <m:t>6.1</m:t>
        </m:r>
        <m:r>
          <m:rPr>
            <m:sty m:val="p"/>
          </m:rPr>
          <m:t>×</m:t>
        </m:r>
        <m:sSup>
          <m:sSupPr/>
          <m:e>
            <m:r>
              <m:rPr/>
              <m:t>10</m:t>
            </m:r>
          </m:e>
          <m:sup>
            <m:r>
              <m:rPr>
                <m:sty m:val="p"/>
              </m:rPr>
              <m:t>−</m:t>
            </m:r>
            <m:r>
              <m:rPr/>
              <m:t>10</m:t>
            </m:r>
          </m:sup>
        </m:sSup>
      </m:oMath>
      <w:r>
        <w:t xml:space="preserve"> agrees with Planck and can be further constrained by CMB-S4 to narrow the error bars, testing the precise form of the thermal history correction.</w:t>
      </w:r>
    </w:p>
    <w:p w14:paraId="56E929A1">
      <w:pPr>
        <w:pStyle w:val="3"/>
      </w:pPr>
      <w:r>
        <w:rPr>
          <w:b/>
          <w:bCs/>
        </w:rPr>
        <w:t>P-A21-3: Joint constraint on the dark matter–matter ratio</w:t>
      </w:r>
      <w:r>
        <w:br w:type="textWrapping"/>
      </w:r>
      <w:r>
        <w:t xml:space="preserve">The key input </w:t>
      </w:r>
      <m:oMath>
        <m:sSub>
          <m:sSubPr/>
          <m:e>
            <m:r>
              <m:rPr>
                <m:sty m:val="p"/>
              </m:rPr>
              <m:t>Ω</m:t>
            </m:r>
          </m:e>
          <m:sub>
            <m:r>
              <m:rPr/>
              <m:t>m</m:t>
            </m:r>
          </m:sub>
        </m:sSub>
        <m:r>
          <m:rPr>
            <m:sty m:val="p"/>
          </m:rPr>
          <m:t>/</m:t>
        </m:r>
        <m:sSub>
          <m:sSubPr/>
          <m:e>
            <m:r>
              <m:rPr>
                <m:sty m:val="p"/>
              </m:rPr>
              <m:t>Ω</m:t>
            </m:r>
          </m:e>
          <m:sub>
            <m:r>
              <m:rPr>
                <m:sty m:val="p"/>
              </m:rPr>
              <m:t>DM</m:t>
            </m:r>
          </m:sub>
        </m:sSub>
      </m:oMath>
      <w:r>
        <w:t xml:space="preserve"> directly determines </w:t>
      </w:r>
      <m:oMath>
        <m:sSub>
          <m:sSubPr/>
          <m:e>
            <m:r>
              <m:rPr/>
              <m:t>W</m:t>
            </m:r>
          </m:e>
          <m:sub>
            <m:r>
              <m:rPr/>
              <m:t>B1</m:t>
            </m:r>
          </m:sub>
        </m:sSub>
        <m:r>
          <m:rPr>
            <m:sty m:val="p"/>
          </m:rPr>
          <m:t>/</m:t>
        </m:r>
        <m:sSub>
          <m:sSubPr/>
          <m:e>
            <m:r>
              <m:rPr/>
              <m:t>W</m:t>
            </m:r>
          </m:e>
          <m:sub>
            <m:r>
              <m:rPr/>
              <m:t>B2</m:t>
            </m:r>
          </m:sub>
        </m:sSub>
        <m:r>
          <m:rPr>
            <m:sty m:val="p"/>
          </m:rPr>
          <m:t>,</m:t>
        </m:r>
      </m:oMath>
      <w:r>
        <w:t xml:space="preserve"> so the asymmetry prediction and dark matter observations mutually constrain each other.</w:t>
      </w:r>
    </w:p>
    <w:p w14:paraId="1242A1B8">
      <w:pPr>
        <w:pStyle w:val="3"/>
      </w:pPr>
      <w:r>
        <w:rPr>
          <w:b/>
          <w:bCs/>
        </w:rPr>
        <w:t>P-A21-4: Secondary role of the CP phase</w:t>
      </w:r>
      <w:r>
        <w:br w:type="textWrapping"/>
      </w:r>
      <w:r>
        <w:t xml:space="preserve">If experiments observe inter-flavor differences beyond the geometric predictions of §3, they can be attributed to CP phase corrections from the condensed state of the </w:t>
      </w:r>
      <m:oMath>
        <m:r>
          <m:rPr/>
          <m:t>C</m:t>
        </m:r>
      </m:oMath>
      <w:r>
        <w:t xml:space="preserve"> field, with an expected amplitude of order </w:t>
      </w:r>
      <m:oMath>
        <m:sSup>
          <m:sSupPr/>
          <m:e>
            <m:r>
              <m:rPr/>
              <m:t>10</m:t>
            </m:r>
          </m:e>
          <m:sup>
            <m:r>
              <m:rPr>
                <m:sty m:val="p"/>
              </m:rPr>
              <m:t>−</m:t>
            </m:r>
            <m:r>
              <m:rPr/>
              <m:t>3</m:t>
            </m:r>
          </m:sup>
        </m:sSup>
        <m:r>
          <m:rPr>
            <m:sty m:val="p"/>
          </m:rPr>
          <m:t>,</m:t>
        </m:r>
      </m:oMath>
      <w:r>
        <w:t xml:space="preserve"> testable by LHCb/Belle II.</w:t>
      </w:r>
    </w:p>
    <w:p w14:paraId="76FC2328">
      <w:pPr>
        <w:pStyle w:val="3"/>
      </w:pPr>
      <w:r>
        <w:rPr>
          <w:b/>
          <w:bCs/>
        </w:rPr>
        <w:t>P-A21-5: Consistency between the electron amplification factor and the net baryon number amplification factor</w:t>
      </w:r>
      <w:r>
        <w:br w:type="textWrapping"/>
      </w:r>
      <w:r>
        <w:t xml:space="preserve">The ratio of the seed electron number </w:t>
      </w:r>
      <m:oMath>
        <m:sSup>
          <m:sSupPr/>
          <m:e>
            <m:r>
              <m:rPr/>
              <m:t>2</m:t>
            </m:r>
          </m:e>
          <m:sup>
            <m:r>
              <m:rPr/>
              <m:t>74.3</m:t>
            </m:r>
          </m:sup>
        </m:sSup>
      </m:oMath>
      <w:r>
        <w:t xml:space="preserve"> to the final electron number </w:t>
      </w:r>
      <m:oMath>
        <m:sSup>
          <m:sSupPr/>
          <m:e>
            <m:r>
              <m:rPr/>
              <m:t>2</m:t>
            </m:r>
          </m:e>
          <m:sup>
            <m:r>
              <m:rPr/>
              <m:t>80</m:t>
            </m:r>
          </m:sup>
        </m:sSup>
      </m:oMath>
      <w:r>
        <w:t xml:space="preserve"> is </w:t>
      </w:r>
      <m:oMath>
        <m:sSup>
          <m:sSupPr/>
          <m:e>
            <m:r>
              <m:rPr/>
              <m:t>2</m:t>
            </m:r>
          </m:e>
          <m:sup>
            <m:r>
              <m:rPr/>
              <m:t>5.7</m:t>
            </m:r>
          </m:sup>
        </m:sSup>
        <m:r>
          <m:rPr>
            <m:sty m:val="p"/>
          </m:rPr>
          <m:t>≈</m:t>
        </m:r>
        <m:r>
          <m:rPr/>
          <m:t>52.0</m:t>
        </m:r>
        <m:r>
          <m:rPr>
            <m:sty m:val="p"/>
          </m:rPr>
          <m:t>,</m:t>
        </m:r>
      </m:oMath>
      <w:r>
        <w:t xml:space="preserve"> which should agree with the geometric bias factor 52.835. This numerical relationship can be indirectly verified through independent measurements (e.g., baryon acoustic oscillation scale, CMB polarization).</w:t>
      </w:r>
    </w:p>
    <w:bookmarkEnd w:id="27"/>
    <w:p w14:paraId="3F184D4F">
      <w:pPr>
        <w:pStyle w:val="5"/>
      </w:pPr>
      <w:bookmarkStart w:id="28" w:name="conclusions"/>
      <w:r>
        <w:t>7 Conclusions</w:t>
      </w:r>
    </w:p>
    <w:p w14:paraId="7F344CD7">
      <w:pPr>
        <w:pStyle w:val="26"/>
        <w:numPr>
          <w:ilvl w:val="0"/>
          <w:numId w:val="4"/>
        </w:numPr>
      </w:pPr>
      <w:r>
        <w:t xml:space="preserve">The topological origin of baryon number violation is the change in winding number of the </w:t>
      </w:r>
      <m:oMath>
        <m:r>
          <m:rPr/>
          <m:t>B</m:t>
        </m:r>
      </m:oMath>
      <w:r>
        <w:t xml:space="preserve">-field spinor, equivalent to </w:t>
      </w:r>
      <m:oMath>
        <m:r>
          <m:rPr>
            <m:sty m:val="p"/>
          </m:rPr>
          <m:t>Δ</m:t>
        </m:r>
        <m:sSub>
          <m:sSubPr/>
          <m:e>
            <m:r>
              <m:rPr/>
              <m:t>N</m:t>
            </m:r>
          </m:e>
          <m:sub>
            <m:r>
              <m:rPr>
                <m:sty m:val="p"/>
              </m:rPr>
              <m:t>CS</m:t>
            </m:r>
          </m:sub>
        </m:sSub>
        <m:r>
          <m:rPr>
            <m:sty m:val="p"/>
          </m:rPr>
          <m:t>=</m:t>
        </m:r>
        <m:r>
          <m:rPr/>
          <m:t>1</m:t>
        </m:r>
      </m:oMath>
      <w:r>
        <w:t xml:space="preserve"> producing </w:t>
      </w:r>
      <m:oMath>
        <m:r>
          <m:rPr>
            <m:sty m:val="p"/>
          </m:rPr>
          <m:t>Δ</m:t>
        </m:r>
        <m:r>
          <m:rPr/>
          <m:t>B</m:t>
        </m:r>
        <m:r>
          <m:rPr>
            <m:sty m:val="p"/>
          </m:rPr>
          <m:t>=</m:t>
        </m:r>
        <m:sSub>
          <m:sSubPr/>
          <m:e>
            <m:r>
              <m:rPr/>
              <m:t>N</m:t>
            </m:r>
          </m:e>
          <m:sub>
            <m:r>
              <m:rPr/>
              <m:t>f</m:t>
            </m:r>
          </m:sub>
        </m:sSub>
        <m:r>
          <m:rPr>
            <m:sty m:val="p"/>
          </m:rPr>
          <m:t>=</m:t>
        </m:r>
        <m:r>
          <m:rPr/>
          <m:t>6</m:t>
        </m:r>
      </m:oMath>
      <w:r>
        <w:t xml:space="preserve"> units of baryon number.</w:t>
      </w:r>
    </w:p>
    <w:p w14:paraId="0D06154E">
      <w:pPr>
        <w:pStyle w:val="26"/>
        <w:numPr>
          <w:ilvl w:val="0"/>
          <w:numId w:val="4"/>
        </w:numPr>
      </w:pPr>
      <w:r>
        <w:t xml:space="preserve">The first-principles origin of matter–antimatter asymmetry is the </w:t>
      </w:r>
      <m:oMath>
        <m:r>
          <m:rPr/>
          <m:t>B</m:t>
        </m:r>
      </m:oMath>
      <w:r>
        <w:t xml:space="preserve">-field deformation </w:t>
      </w:r>
      <m:oMath>
        <m:sSub>
          <m:sSubPr/>
          <m:e>
            <m:r>
              <m:rPr/>
              <m:t>W</m:t>
            </m:r>
          </m:e>
          <m:sub>
            <m:r>
              <m:rPr/>
              <m:t>B1</m:t>
            </m:r>
          </m:sub>
        </m:sSub>
        <m:r>
          <m:rPr>
            <m:sty m:val="p"/>
          </m:rPr>
          <m:t>/</m:t>
        </m:r>
        <m:sSub>
          <m:sSubPr/>
          <m:e>
            <m:r>
              <m:rPr/>
              <m:t>W</m:t>
            </m:r>
          </m:e>
          <m:sub>
            <m:r>
              <m:rPr/>
              <m:t>B2</m:t>
            </m:r>
          </m:sub>
        </m:sSub>
        <m:r>
          <m:rPr>
            <m:sty m:val="p"/>
          </m:rPr>
          <m:t>=</m:t>
        </m:r>
        <m:r>
          <m:rPr/>
          <m:t>0.184</m:t>
        </m:r>
      </m:oMath>
      <w:r>
        <w:t>: up-type quark ratio 0.00623, down-type ratio 160.5.</w:t>
      </w:r>
    </w:p>
    <w:p w14:paraId="6F4A8EB7">
      <w:pPr>
        <w:pStyle w:val="26"/>
        <w:numPr>
          <w:ilvl w:val="0"/>
          <w:numId w:val="4"/>
        </w:numPr>
      </w:pPr>
      <w:r>
        <w:t xml:space="preserve">The hadronization conservation equations give a net baryon number </w:t>
      </w:r>
      <m:oMath>
        <m:r>
          <m:rPr>
            <m:sty m:val="p"/>
          </m:rPr>
          <m:t>Δ</m:t>
        </m:r>
        <m:r>
          <m:rPr/>
          <m:t>B</m:t>
        </m:r>
        <m:r>
          <m:rPr>
            <m:sty m:val="p"/>
          </m:rPr>
          <m:t>≈</m:t>
        </m:r>
        <m:r>
          <m:rPr/>
          <m:t>52.835</m:t>
        </m:r>
        <m:sSub>
          <m:sSubPr/>
          <m:e>
            <m:r>
              <m:rPr/>
              <m:t>N</m:t>
            </m:r>
          </m:e>
          <m:sub>
            <m:r>
              <m:rPr/>
              <m:t>0</m:t>
            </m:r>
          </m:sub>
        </m:sSub>
        <m:r>
          <m:rPr>
            <m:sty m:val="p"/>
          </m:rPr>
          <m:t>,</m:t>
        </m:r>
      </m:oMath>
      <w:r>
        <w:t xml:space="preserve"> with about 97.5% of the remaining matter being baryons.</w:t>
      </w:r>
    </w:p>
    <w:p w14:paraId="6D99EE35">
      <w:pPr>
        <w:pStyle w:val="26"/>
        <w:numPr>
          <w:ilvl w:val="0"/>
          <w:numId w:val="4"/>
        </w:numPr>
      </w:pPr>
      <w:r>
        <w:t xml:space="preserve">The cosmic redshift electron number (seed electron number) is </w:t>
      </w:r>
      <m:oMath>
        <m:sSup>
          <m:sSupPr/>
          <m:e>
            <m:r>
              <m:rPr/>
              <m:t>2</m:t>
            </m:r>
          </m:e>
          <m:sup>
            <m:r>
              <m:rPr/>
              <m:t>74.3</m:t>
            </m:r>
          </m:sup>
        </m:sSup>
        <m:r>
          <m:rPr>
            <m:sty m:val="p"/>
          </m:rPr>
          <m:t>,</m:t>
        </m:r>
      </m:oMath>
      <w:r>
        <w:t xml:space="preserve"> amplified via quark decays to the final total electron number </w:t>
      </w:r>
      <m:oMath>
        <m:sSup>
          <m:sSupPr/>
          <m:e>
            <m:r>
              <m:rPr/>
              <m:t>2</m:t>
            </m:r>
          </m:e>
          <m:sup>
            <m:r>
              <m:rPr/>
              <m:t>80</m:t>
            </m:r>
          </m:sup>
        </m:sSup>
      </m:oMath>
      <w:r>
        <w:t xml:space="preserve">; the amplification factor </w:t>
      </w:r>
      <m:oMath>
        <m:sSup>
          <m:sSupPr/>
          <m:e>
            <m:r>
              <m:rPr/>
              <m:t>2</m:t>
            </m:r>
          </m:e>
          <m:sup>
            <m:r>
              <m:rPr/>
              <m:t>5.7</m:t>
            </m:r>
          </m:sup>
        </m:sSup>
        <m:r>
          <m:rPr>
            <m:sty m:val="p"/>
          </m:rPr>
          <m:t>≈</m:t>
        </m:r>
        <m:r>
          <m:rPr/>
          <m:t>52.0</m:t>
        </m:r>
      </m:oMath>
      <w:r>
        <w:t xml:space="preserve"> agrees with the geometric bias factor 52.835, forming a self-consistent closed loop.</w:t>
      </w:r>
    </w:p>
    <w:p w14:paraId="4DB4AB85">
      <w:pPr>
        <w:pStyle w:val="26"/>
        <w:numPr>
          <w:ilvl w:val="0"/>
          <w:numId w:val="4"/>
        </w:numPr>
      </w:pPr>
      <w:r>
        <w:t xml:space="preserve">After including thermal history corrections, </w:t>
      </w:r>
      <m:oMath>
        <m:sSub>
          <m:sSubPr/>
          <m:e>
            <m:r>
              <m:rPr/>
              <m:t>η</m:t>
            </m:r>
          </m:e>
          <m:sub>
            <m:r>
              <m:rPr>
                <m:sty m:val="p"/>
              </m:rPr>
              <m:t>FCWFT</m:t>
            </m:r>
          </m:sub>
        </m:sSub>
        <m:r>
          <m:rPr>
            <m:sty m:val="p"/>
          </m:rPr>
          <m:t>≈</m:t>
        </m:r>
        <m:r>
          <m:rPr/>
          <m:t>6.1</m:t>
        </m:r>
        <m:r>
          <m:rPr>
            <m:sty m:val="p"/>
          </m:rPr>
          <m:t>×</m:t>
        </m:r>
        <m:sSup>
          <m:sSupPr/>
          <m:e>
            <m:r>
              <m:rPr/>
              <m:t>10</m:t>
            </m:r>
          </m:e>
          <m:sup>
            <m:r>
              <m:rPr>
                <m:sty m:val="p"/>
              </m:rPr>
              <m:t>−</m:t>
            </m:r>
            <m:r>
              <m:rPr/>
              <m:t>10</m:t>
            </m:r>
          </m:sup>
        </m:sSup>
        <m:r>
          <m:rPr>
            <m:sty m:val="p"/>
          </m:rPr>
          <m:t>,</m:t>
        </m:r>
      </m:oMath>
      <w:r>
        <w:t xml:space="preserve"> in excellent agreement with Planck observations.</w:t>
      </w:r>
    </w:p>
    <w:p w14:paraId="4937861A">
      <w:pPr>
        <w:pStyle w:val="26"/>
        <w:numPr>
          <w:ilvl w:val="0"/>
          <w:numId w:val="4"/>
        </w:numPr>
      </w:pPr>
      <w:r>
        <w:t>CP violation in this framework is merely a phase correction to the channel, not the source of asymmetry; Sakharov’s conditions are also not required.</w:t>
      </w:r>
    </w:p>
    <w:bookmarkEnd w:id="28"/>
    <w:p w14:paraId="661D5C4A">
      <w:pPr>
        <w:pStyle w:val="5"/>
      </w:pPr>
      <w:bookmarkStart w:id="29" w:name="references"/>
      <w:r>
        <w:t>References</w:t>
      </w:r>
    </w:p>
    <w:p w14:paraId="3AD552F3">
      <w:pPr>
        <w:pStyle w:val="6"/>
      </w:pPr>
      <w:bookmarkStart w:id="30" w:name="i.-external-classic-literature"/>
      <w:r>
        <w:t>I. External Classic Literature</w:t>
      </w:r>
    </w:p>
    <w:p w14:paraId="101CEAD4">
      <w:pPr>
        <w:pStyle w:val="4"/>
      </w:pPr>
      <w:r>
        <w:t>[1] A. D. Sakharov, Violation of CP invariance, C asymmetry, and baryon asymmetry of the universe, Pisma Zh. Eksp. Teor. Fiz. 5, 32 (1967).</w:t>
      </w:r>
      <w:r>
        <w:br w:type="textWrapping"/>
      </w:r>
      <w:r>
        <w:t>[2] A. D. Dolgov, Baryogenesis, 30 years after, Phys. Rept. 222, 309 (1992).</w:t>
      </w:r>
      <w:r>
        <w:br w:type="textWrapping"/>
      </w:r>
      <w:r>
        <w:t>[3] G. ’t Hooft, Symmetry breaking through Bell-Jackiw anomalies, Phys. Rev. Lett. 37, 8 (1976).</w:t>
      </w:r>
      <w:r>
        <w:br w:type="textWrapping"/>
      </w:r>
      <w:r>
        <w:t>[4] V. A. Kuzmin, V. A. Rubakov, M. E. Shaposhnikov, On the anomalous electroweak baryon number nonconservation in the early universe, Phys. Lett. B 155, 36 (1985).</w:t>
      </w:r>
      <w:r>
        <w:br w:type="textWrapping"/>
      </w:r>
      <w:r>
        <w:t>[5] F. R. Klinkhamer, N. S. Manton, A saddle-point solution in the Weinberg-Salam theory, Phys. Rev. D 30, 2212 (1984).</w:t>
      </w:r>
      <w:r>
        <w:br w:type="textWrapping"/>
      </w:r>
      <w:r>
        <w:t>[6] Particle Data Group, Review of Particle Physics, Prog. Theor. Exp. Phys. 2024, 083C01 (2024).</w:t>
      </w:r>
      <w:r>
        <w:br w:type="textWrapping"/>
      </w:r>
      <w:r>
        <w:t>[7] Planck Collaboration, Planck 2018 results. VI. Cosmological parameters, A&amp;A 641, A6 (2020).</w:t>
      </w:r>
      <w:r>
        <w:br w:type="textWrapping"/>
      </w:r>
      <w:r>
        <w:t>[8] E. W. Kolb, M. S. Turner, The Early Universe (Addison-Wesley, 1990).</w:t>
      </w:r>
    </w:p>
    <w:bookmarkEnd w:id="30"/>
    <w:p w14:paraId="434033CA">
      <w:pPr>
        <w:pStyle w:val="6"/>
      </w:pPr>
      <w:bookmarkStart w:id="31" w:name="X1190cb822886ce5b72db159c88b3ab72447d525"/>
      <w:r>
        <w:t xml:space="preserve">II. FCWFT Internal System Literature (All numbers </w:t>
      </w:r>
      <m:oMath>
        <m:r>
          <m:rPr>
            <m:sty m:val="p"/>
          </m:rPr>
          <m:t>≤</m:t>
        </m:r>
      </m:oMath>
      <w:r>
        <w:t xml:space="preserve"> B74)</w:t>
      </w:r>
    </w:p>
    <w:p w14:paraId="0D56FCFF">
      <w:pPr>
        <w:pStyle w:val="4"/>
      </w:pPr>
      <w:r>
        <w:t>[F1] FCWFT Three-Field Axiom System (A/B/C field ontology and minimal completeness theorem) — see Volume I, Chapter E1.</w:t>
      </w:r>
      <w:r>
        <w:br w:type="textWrapping"/>
      </w:r>
      <w:r>
        <w:t>[F2] Vacuum pair production under time-varying boundaries (dynamic Casimir-type mechanism) — see early chapters of Volume II.</w:t>
      </w:r>
      <w:r>
        <w:br w:type="textWrapping"/>
      </w:r>
      <w:r>
        <w:t>[F3] Unified derivation of the mass spectrum of the 62 Standard Model particles — see relevant chapters of Volume III.</w:t>
      </w:r>
      <w:r>
        <w:br w:type="textWrapping"/>
      </w:r>
      <w:r>
        <w:t>[F4] A16 Inflationary Redshift Replication and the Identity of 62 Particles — Stage one seeds.</w:t>
      </w:r>
      <w:r>
        <w:br w:type="textWrapping"/>
      </w:r>
      <w:r>
        <w:t>[F5] A17 Double-Slit Topological Copy Mechanism — preceding article in same volume.</w:t>
      </w:r>
      <w:r>
        <w:br w:type="textWrapping"/>
      </w:r>
      <w:r>
        <w:t>[F6] A18 Black Hole Singularity Topological Regression and Copy Recycling — preceding article in same volume.</w:t>
      </w:r>
      <w:r>
        <w:br w:type="textWrapping"/>
      </w:r>
      <w:r>
        <w:t>[F7] A19 Unified Field Theory of Topological Copy Dynamics: Full-Scale Generating Functional from Inflationary Replication to Black Hole Recycling — Stage one generating functional.</w:t>
      </w:r>
      <w:r>
        <w:br w:type="textWrapping"/>
      </w:r>
      <w:r>
        <w:t>[F8] A20 Four Fundamental Forces Topological Separation Timeline — Chapter 5 proposes the two-stage structure; this paper completes Stage two.</w:t>
      </w:r>
      <w:r>
        <w:br w:type="textWrapping"/>
      </w:r>
      <w:r>
        <w:t>[F9] C12 Chromo-Vortex Field Deformation-Driven Matter–Antimatter Asymmetry — the specialized foundation for §3 of this paper.</w:t>
      </w:r>
    </w:p>
    <w:p w14:paraId="43CCACA2">
      <w:pPr>
        <w:pStyle w:val="4"/>
        <w:ind w:left="0" w:leftChars="0" w:firstLine="0" w:firstLineChars="0"/>
      </w:pPr>
      <w:bookmarkStart w:id="32" w:name="_GoBack"/>
      <w:bookmarkEnd w:id="32"/>
    </w:p>
    <w:bookmarkEnd w:id="0"/>
    <w:bookmarkEnd w:id="29"/>
    <w:bookmarkEnd w:id="3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4BAF4293"/>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746</Words>
  <Characters>4035</Characters>
  <Lines>283</Lines>
  <Paragraphs>310</Paragraphs>
  <TotalTime>4</TotalTime>
  <ScaleCrop>false</ScaleCrop>
  <LinksUpToDate>false</LinksUpToDate>
  <CharactersWithSpaces>4672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2026-10-23T13:08:00Z</dcterms:created>
  <dc:creator>迈斯纳效应</dc:creator>
  <cp:lastModifiedBy>迈斯纳效应</cp:lastModifiedBy>
  <dcterms:modified xsi:type="dcterms:W3CDTF">2026-10-23T13:10:55Z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5F586250192B40B4894D5BD617855DB1_12</vt:lpwstr>
  </property>
</Properties>
</file>