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BC28A1">
      <w:pPr>
        <w:pStyle w:val="2"/>
      </w:pPr>
      <w:bookmarkStart w:id="0" w:name="X28b42890a08381f49be5bf89ae2816a42e3978a"/>
      <w:r>
        <w:rPr>
          <w:rFonts w:hint="eastAsia"/>
          <w:lang w:val="en-US" w:eastAsia="zh-CN"/>
        </w:rPr>
        <w:t xml:space="preserve">A9  </w:t>
      </w:r>
      <w:r>
        <w:t xml:space="preserve">FCWFT </w:t>
      </w:r>
      <m:oMath>
        <m:r>
          <m:rPr/>
          <m:t>β</m:t>
        </m:r>
      </m:oMath>
      <w:r>
        <w:t xml:space="preserve"> Decay Mechanism — Gluon Network Reorganization Based on the 8-Gluon System and the Origin of Neutron-Proton Mass Difference</w:t>
      </w:r>
    </w:p>
    <w:p w14:paraId="36E4B6BB">
      <w:pPr>
        <w:pStyle w:val="4"/>
      </w:pPr>
      <w:bookmarkStart w:id="1" w:name="abstract"/>
      <w:r>
        <w:rPr>
          <w:b/>
          <w:bCs/>
        </w:rPr>
        <w:t>Authors:</w:t>
      </w:r>
      <w:r>
        <w:t xml:space="preserve"> Li </w:t>
      </w:r>
      <m:oMath>
        <m:r>
          <m:rPr/>
          <m:t>Zhiju</m:t>
        </m:r>
        <m:sSup>
          <m:sSupPr/>
          <m:e>
            <m:r>
              <m:rPr/>
              <m:t>n</m:t>
            </m:r>
          </m:e>
          <m:sup>
            <m:r>
              <m:rPr/>
              <m:t>1</m:t>
            </m:r>
          </m:sup>
        </m:sSup>
      </m:oMath>
      <w:r>
        <w:t xml:space="preserve">, Zhao </w:t>
      </w:r>
      <m:oMath>
        <m:r>
          <m:rPr/>
          <m:t>Guangya</m:t>
        </m:r>
        <m:sSup>
          <m:sSupPr/>
          <m:e>
            <m:r>
              <m:rPr/>
              <m:t>o</m:t>
            </m:r>
          </m:e>
          <m:sup>
            <m:r>
              <m:rPr/>
              <w:rPr>
                <w:rFonts w:hint="default" w:ascii="Cambria Math" w:hAnsi="Cambria Math" w:eastAsia="宋体"/>
                <w:lang w:val="en-US" w:eastAsia="zh-CN"/>
              </w:rPr>
              <m:t>2</m:t>
            </m:r>
          </m:sup>
        </m:sSup>
      </m:oMath>
      <w:r>
        <w:t xml:space="preserve">, Xue </w:t>
      </w:r>
      <m:oMath>
        <m:r>
          <m:rPr/>
          <m:t>Yany</m:t>
        </m:r>
        <m:sSup>
          <m:sSupPr/>
          <m:e>
            <m:r>
              <m:rPr/>
              <m:t>u</m:t>
            </m:r>
          </m:e>
          <m:sup>
            <m:r>
              <m:rPr/>
              <w:rPr>
                <w:rFonts w:hint="default" w:ascii="Cambria Math" w:hAnsi="Cambria Math" w:eastAsia="宋体"/>
                <w:lang w:val="en-US" w:eastAsia="zh-CN"/>
              </w:rPr>
              <m:t>3</m:t>
            </m:r>
          </m:sup>
        </m:sSup>
      </m:oMath>
      <w:r>
        <w:br w:type="textWrapping"/>
      </w:r>
      <m:oMath>
        <m:sSup>
          <m:sSupPr/>
          <m:e>
            <m:r>
              <m:rPr/>
              <m:t>​</m:t>
            </m:r>
          </m:e>
          <m:sup>
            <m:r>
              <m:rPr/>
              <m:t>1</m:t>
            </m:r>
          </m:sup>
        </m:sSup>
      </m:oMath>
      <w:r>
        <w:t xml:space="preserve"> School of Animal Husbandry and Veterinary Medicine, Shanxi Provincial Department of Agriculture and Rural Affairs, Taiyuan, China</w:t>
      </w:r>
      <w:r>
        <w:br w:type="textWrapping"/>
      </w:r>
      <m:oMath>
        <m:sSup>
          <m:sSupPr/>
          <m:e>
            <m:r>
              <m:rPr/>
              <m:t>​</m:t>
            </m:r>
          </m:e>
          <m:sup>
            <m:r>
              <m:rPr/>
              <w:rPr>
                <w:rFonts w:hint="default" w:ascii="Cambria Math" w:hAnsi="Cambria Math" w:eastAsia="宋体"/>
                <w:lang w:val="en-US" w:eastAsia="zh-CN"/>
              </w:rPr>
              <m:t>2</m:t>
            </m:r>
          </m:sup>
        </m:sSup>
      </m:oMath>
      <w:r>
        <w:t xml:space="preserve"> College of Physics, Chongqing University, Chongqing, China</w:t>
      </w:r>
    </w:p>
    <w:p w14:paraId="65AA99A4">
      <w:pPr>
        <w:pStyle w:val="3"/>
        <w:ind w:left="0" w:leftChars="0" w:firstLine="0" w:firstLineChars="0"/>
      </w:pPr>
      <m:oMath>
        <m:sSup>
          <m:sSupPr/>
          <m:e>
            <m:r>
              <m:rPr/>
              <m:t>​</m:t>
            </m:r>
          </m:e>
          <m:sup>
            <m:r>
              <m:rPr/>
              <w:rPr>
                <w:rFonts w:hint="default" w:ascii="Cambria Math" w:hAnsi="Cambria Math" w:eastAsia="宋体"/>
                <w:lang w:val="en-US" w:eastAsia="zh-CN"/>
              </w:rPr>
              <m:t>3</m:t>
            </m:r>
          </m:sup>
        </m:sSup>
      </m:oMath>
      <w:r>
        <w:t xml:space="preserve"> School of Animal Husbandry and Veterinary Medicine, Shanxi Provincial </w:t>
      </w:r>
    </w:p>
    <w:p w14:paraId="1F7D4B86">
      <w:pPr>
        <w:pStyle w:val="5"/>
      </w:pPr>
      <w:r>
        <w:t>Abstract</w:t>
      </w:r>
    </w:p>
    <w:p w14:paraId="081967C7">
      <w:pPr>
        <w:pStyle w:val="4"/>
      </w:pPr>
      <w:r>
        <w:t xml:space="preserve">The Standard Model describes </w:t>
      </w:r>
      <m:oMath>
        <m:sSup>
          <m:sSupPr/>
          <m:e>
            <m:r>
              <m:rPr/>
              <m:t>β</m:t>
            </m:r>
          </m:e>
          <m:sup>
            <m:r>
              <m:rPr>
                <m:sty m:val="p"/>
              </m:rPr>
              <m:t>−</m:t>
            </m:r>
          </m:sup>
        </m:sSup>
      </m:oMath>
      <w:r>
        <w:t xml:space="preserve"> decay as a </w:t>
      </w:r>
      <m:oMath>
        <m:r>
          <m:rPr/>
          <m:t>d</m:t>
        </m:r>
      </m:oMath>
      <w:r>
        <w:t xml:space="preserve"> quark transforming into a </w:t>
      </w:r>
      <m:oMath>
        <m:r>
          <m:rPr/>
          <m:t>u</m:t>
        </m:r>
      </m:oMath>
      <w:r>
        <w:t xml:space="preserve"> quark via weak interaction by emitting a </w:t>
      </w:r>
      <m:oMath>
        <m:sSup>
          <m:sSupPr/>
          <m:e>
            <m:r>
              <m:rPr/>
              <m:t>W</m:t>
            </m:r>
          </m:e>
          <m:sup>
            <m:r>
              <m:rPr>
                <m:sty m:val="p"/>
              </m:rPr>
              <m:t>−</m:t>
            </m:r>
          </m:sup>
        </m:sSup>
      </m:oMath>
      <w:r>
        <w:t xml:space="preserve"> boson. However, this picture fails to explain the materialization process of the electron’s origin, the color-charge structural nature of the </w:t>
      </w:r>
      <m:oMath>
        <m:r>
          <m:rPr/>
          <m:t>W</m:t>
        </m:r>
      </m:oMath>
      <w:r>
        <w:t xml:space="preserve"> boson, and the deviation between the neutron-proton mass difference (</w:t>
      </w:r>
      <m:oMath>
        <m:r>
          <m:rPr/>
          <m:t>1.293</m:t>
        </m:r>
      </m:oMath>
      <w:r>
        <w:t xml:space="preserve"> MeV) and the quark flavor mass difference (</w:t>
      </w:r>
      <m:oMath>
        <m:r>
          <m:rPr>
            <m:sty m:val="p"/>
          </m:rPr>
          <m:t>≈</m:t>
        </m:r>
        <m:r>
          <m:rPr/>
          <m:t>2.6</m:t>
        </m:r>
      </m:oMath>
      <w:r>
        <w:t xml:space="preserve"> MeV). This paper establishes a completely new topological dynamical mechanism for </w:t>
      </w:r>
      <m:oMath>
        <m:sSup>
          <m:sSupPr/>
          <m:e>
            <m:r>
              <m:rPr/>
              <m:t>β</m:t>
            </m:r>
          </m:e>
          <m:sup>
            <m:r>
              <m:rPr>
                <m:sty m:val="p"/>
              </m:rPr>
              <m:t>−</m:t>
            </m:r>
          </m:sup>
        </m:sSup>
      </m:oMath>
      <w:r>
        <w:t xml:space="preserve"> decay based on the 8-gluon axiom system of the Field Combination Wave Function Theory (FCWFT).</w:t>
      </w:r>
    </w:p>
    <w:p w14:paraId="6A35FD9D">
      <w:pPr>
        <w:pStyle w:val="3"/>
      </w:pPr>
      <w:r>
        <w:t xml:space="preserve">The FCWFT axiom states that gluons are divided into eight types: single-color gluons </w:t>
      </w:r>
      <m:oMath>
        <m:sSub>
          <m:sSubPr/>
          <m:e>
            <m:r>
              <m:rPr/>
              <m:t>g</m:t>
            </m:r>
          </m:e>
          <m:sub>
            <m:r>
              <m:rPr/>
              <m:t>1</m:t>
            </m:r>
          </m:sub>
        </m:sSub>
      </m:oMath>
      <w:r>
        <w:t xml:space="preserve"> (red-antired), </w:t>
      </w:r>
      <m:oMath>
        <m:sSub>
          <m:sSubPr/>
          <m:e>
            <m:r>
              <m:rPr/>
              <m:t>g</m:t>
            </m:r>
          </m:e>
          <m:sub>
            <m:r>
              <m:rPr/>
              <m:t>2</m:t>
            </m:r>
          </m:sub>
        </m:sSub>
      </m:oMath>
      <w:r>
        <w:t xml:space="preserve"> (green-antigreen), </w:t>
      </w:r>
      <m:oMath>
        <m:sSub>
          <m:sSubPr/>
          <m:e>
            <m:r>
              <m:rPr/>
              <m:t>g</m:t>
            </m:r>
          </m:e>
          <m:sub>
            <m:r>
              <m:rPr/>
              <m:t>3</m:t>
            </m:r>
          </m:sub>
        </m:sSub>
      </m:oMath>
      <w:r>
        <w:t xml:space="preserve"> (blue-antiblue); two-color gluons </w:t>
      </w:r>
      <m:oMath>
        <m:sSub>
          <m:sSubPr/>
          <m:e>
            <m:r>
              <m:rPr/>
              <m:t>g</m:t>
            </m:r>
          </m:e>
          <m:sub>
            <m:r>
              <m:rPr/>
              <m:t>4</m:t>
            </m:r>
          </m:sub>
        </m:sSub>
      </m:oMath>
      <w:r>
        <w:t xml:space="preserve"> (redgreen-antiredantigreen), </w:t>
      </w:r>
      <m:oMath>
        <m:sSub>
          <m:sSubPr/>
          <m:e>
            <m:r>
              <m:rPr/>
              <m:t>g</m:t>
            </m:r>
          </m:e>
          <m:sub>
            <m:r>
              <m:rPr/>
              <m:t>5</m:t>
            </m:r>
          </m:sub>
        </m:sSub>
      </m:oMath>
      <w:r>
        <w:t xml:space="preserve"> (redblue-antiredantiblue), </w:t>
      </w:r>
      <m:oMath>
        <m:sSub>
          <m:sSubPr/>
          <m:e>
            <m:r>
              <m:rPr/>
              <m:t>g</m:t>
            </m:r>
          </m:e>
          <m:sub>
            <m:r>
              <m:rPr/>
              <m:t>6</m:t>
            </m:r>
          </m:sub>
        </m:sSub>
      </m:oMath>
      <w:r>
        <w:t xml:space="preserve"> (greenblue-antigreenantiblue); all-white gluon </w:t>
      </w:r>
      <m:oMath>
        <m:sSub>
          <m:sSubPr/>
          <m:e>
            <m:r>
              <m:rPr/>
              <m:t>g</m:t>
            </m:r>
          </m:e>
          <m:sub>
            <m:r>
              <m:rPr/>
              <m:t>7</m:t>
            </m:r>
          </m:sub>
        </m:sSub>
      </m:oMath>
      <w:r>
        <w:t xml:space="preserve"> (redgreenblue-antiredantigreenantiblue); and weak gluon </w:t>
      </w:r>
      <m:oMath>
        <m:sSub>
          <m:sSubPr/>
          <m:e>
            <m:r>
              <m:rPr/>
              <m:t>g</m:t>
            </m:r>
          </m:e>
          <m:sub>
            <m:r>
              <m:rPr/>
              <m:t>8</m:t>
            </m:r>
          </m:sub>
        </m:sSub>
      </m:oMath>
      <w:r>
        <w:t xml:space="preserve"> (</w:t>
      </w:r>
      <m:oMath>
        <m:sSup>
          <m:sSupPr/>
          <m:e>
            <m:r>
              <m:rPr/>
              <m:t>B</m:t>
            </m:r>
          </m:e>
          <m:sup>
            <m:r>
              <m:rPr>
                <m:sty m:val="p"/>
              </m:rPr>
              <m:t>+</m:t>
            </m:r>
          </m:sup>
        </m:sSup>
      </m:oMath>
      <w:r>
        <w:t xml:space="preserve"> ground state – </w:t>
      </w:r>
      <m:oMath>
        <m:sSup>
          <m:sSupPr/>
          <m:e>
            <m:r>
              <m:rPr/>
              <m:t>B</m:t>
            </m:r>
          </m:e>
          <m:sup>
            <m:r>
              <m:rPr>
                <m:sty m:val="p"/>
              </m:rPr>
              <m:t>−</m:t>
            </m:r>
          </m:sup>
        </m:sSup>
      </m:oMath>
      <w:r>
        <w:t xml:space="preserve"> ground state). The proton </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t xml:space="preserve"> has a color-charge configuration of four positive and one negative, with its gluon network composed of </w:t>
      </w:r>
      <m:oMath>
        <m:sSub>
          <m:sSubPr/>
          <m:e>
            <m:r>
              <m:rPr/>
              <m:t>g</m:t>
            </m:r>
          </m:e>
          <m:sub>
            <m:r>
              <m:rPr/>
              <m:t>7</m:t>
            </m:r>
          </m:sub>
        </m:sSub>
      </m:oMath>
      <w:r>
        <w:t xml:space="preserve"> (virtual, </w:t>
      </w:r>
      <m:oMath>
        <m:sSub>
          <m:sSubPr/>
          <m:e>
            <m:r>
              <m:rPr/>
              <m:t>u</m:t>
            </m:r>
          </m:e>
          <m:sub>
            <m:r>
              <m:rPr/>
              <m:t>1</m:t>
            </m:r>
          </m:sub>
        </m:sSub>
      </m:oMath>
      <w:r>
        <w:t>-</w:t>
      </w:r>
      <m:oMath>
        <m:sSub>
          <m:sSubPr/>
          <m:e>
            <m:r>
              <m:rPr/>
              <m:t>u</m:t>
            </m:r>
          </m:e>
          <m:sub>
            <m:r>
              <m:rPr/>
              <m:t>2</m:t>
            </m:r>
          </m:sub>
        </m:sSub>
      </m:oMath>
      <w:r>
        <w:t xml:space="preserve"> whitening) and </w:t>
      </w:r>
      <m:oMath>
        <m:sSub>
          <m:sSubPr/>
          <m:e>
            <m:r>
              <m:rPr/>
              <m:t>g</m:t>
            </m:r>
          </m:e>
          <m:sub>
            <m:r>
              <m:rPr/>
              <m:t>2</m:t>
            </m:r>
          </m:sub>
        </m:sSub>
      </m:oMath>
      <w:r>
        <w:t xml:space="preserve"> (real, </w:t>
      </w:r>
      <m:oMath>
        <m:sSub>
          <m:sSubPr/>
          <m:e>
            <m:r>
              <m:rPr/>
              <m:t>u</m:t>
            </m:r>
          </m:e>
          <m:sub>
            <m:r>
              <m:rPr/>
              <m:t>1</m:t>
            </m:r>
          </m:sub>
        </m:sSub>
      </m:oMath>
      <w:r>
        <w:t>-</w:t>
      </w:r>
      <m:oMath>
        <m:r>
          <m:rPr/>
          <m:t>d</m:t>
        </m:r>
      </m:oMath>
      <w:r>
        <w:t xml:space="preserve"> and </w:t>
      </w:r>
      <m:oMath>
        <m:sSub>
          <m:sSubPr/>
          <m:e>
            <m:r>
              <m:rPr/>
              <m:t>u</m:t>
            </m:r>
          </m:e>
          <m:sub>
            <m:r>
              <m:rPr/>
              <m:t>2</m:t>
            </m:r>
          </m:sub>
        </m:sSub>
      </m:oMath>
      <w:r>
        <w:t>-</w:t>
      </w:r>
      <m:oMath>
        <m:r>
          <m:rPr/>
          <m:t>d</m:t>
        </m:r>
      </m:oMath>
      <w:r>
        <w:t xml:space="preserve">), type number = 2. The neutron </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 xml:space="preserve"> has a color-charge configuration of two positive and two negative, with its gluon network composed of </w:t>
      </w:r>
      <m:oMath>
        <m:sSub>
          <m:sSubPr/>
          <m:e>
            <m:r>
              <m:rPr/>
              <m:t>g</m:t>
            </m:r>
          </m:e>
          <m:sub>
            <m:r>
              <m:rPr/>
              <m:t>1</m:t>
            </m:r>
          </m:sub>
        </m:sSub>
      </m:oMath>
      <w:r>
        <w:t xml:space="preserve"> (real, </w:t>
      </w:r>
      <m:oMath>
        <m:r>
          <m:rPr/>
          <m:t>u</m:t>
        </m:r>
      </m:oMath>
      <w:r>
        <w:t>-</w:t>
      </w:r>
      <m:oMath>
        <m:sSub>
          <m:sSubPr/>
          <m:e>
            <m:r>
              <m:rPr/>
              <m:t>d</m:t>
            </m:r>
          </m:e>
          <m:sub>
            <m:r>
              <m:rPr/>
              <m:t>1</m:t>
            </m:r>
          </m:sub>
        </m:sSub>
      </m:oMath>
      <w:r>
        <w:t xml:space="preserve">), </w:t>
      </w:r>
      <m:oMath>
        <m:sSub>
          <m:sSubPr/>
          <m:e>
            <m:r>
              <m:rPr/>
              <m:t>g</m:t>
            </m:r>
          </m:e>
          <m:sub>
            <m:r>
              <m:rPr/>
              <m:t>2</m:t>
            </m:r>
          </m:sub>
        </m:sSub>
      </m:oMath>
      <w:r>
        <w:t xml:space="preserve"> (real, </w:t>
      </w:r>
      <m:oMath>
        <m:r>
          <m:rPr/>
          <m:t>u</m:t>
        </m:r>
      </m:oMath>
      <w:r>
        <w:t>-</w:t>
      </w:r>
      <m:oMath>
        <m:sSub>
          <m:sSubPr/>
          <m:e>
            <m:r>
              <m:rPr/>
              <m:t>d</m:t>
            </m:r>
          </m:e>
          <m:sub>
            <m:r>
              <m:rPr/>
              <m:t>2</m:t>
            </m:r>
          </m:sub>
        </m:sSub>
      </m:oMath>
      <w:r>
        <w:t xml:space="preserve">), and </w:t>
      </w:r>
      <m:oMath>
        <m:sSub>
          <m:sSubPr/>
          <m:e>
            <m:r>
              <m:rPr/>
              <m:t>g</m:t>
            </m:r>
          </m:e>
          <m:sub>
            <m:r>
              <m:rPr/>
              <m:t>7</m:t>
            </m:r>
          </m:sub>
        </m:sSub>
      </m:oMath>
      <w:r>
        <w:t xml:space="preserve"> (virtual, </w:t>
      </w:r>
      <m:oMath>
        <m:sSub>
          <m:sSubPr/>
          <m:e>
            <m:r>
              <m:rPr/>
              <m:t>d</m:t>
            </m:r>
          </m:e>
          <m:sub>
            <m:r>
              <m:rPr/>
              <m:t>1</m:t>
            </m:r>
          </m:sub>
        </m:sSub>
      </m:oMath>
      <w:r>
        <w:t>-</w:t>
      </w:r>
      <m:oMath>
        <m:sSub>
          <m:sSubPr/>
          <m:e>
            <m:r>
              <m:rPr/>
              <m:t>d</m:t>
            </m:r>
          </m:e>
          <m:sub>
            <m:r>
              <m:rPr/>
              <m:t>2</m:t>
            </m:r>
          </m:sub>
        </m:sSub>
      </m:oMath>
      <w:r>
        <w:t xml:space="preserve"> binding, requiring borrowing sea anti-</w:t>
      </w:r>
      <m:oMath>
        <m:r>
          <m:rPr/>
          <m:t>B</m:t>
        </m:r>
      </m:oMath>
      <w:r>
        <w:t xml:space="preserve">), type number = 3. The neutron possesses one more </w:t>
      </w:r>
      <m:oMath>
        <m:sSub>
          <m:sSubPr/>
          <m:e>
            <m:r>
              <m:rPr/>
              <m:t>g</m:t>
            </m:r>
          </m:e>
          <m:sub>
            <m:r>
              <m:rPr/>
              <m:t>1</m:t>
            </m:r>
          </m:sub>
        </m:sSub>
      </m:oMath>
      <w:r>
        <w:t xml:space="preserve"> gluon than the proton, and the </w:t>
      </w:r>
      <m:oMath>
        <m:sSub>
          <m:sSubPr/>
          <m:e>
            <m:r>
              <m:rPr/>
              <m:t>g</m:t>
            </m:r>
          </m:e>
          <m:sub>
            <m:r>
              <m:rPr/>
              <m:t>7</m:t>
            </m:r>
          </m:sub>
        </m:sSub>
      </m:oMath>
      <w:r>
        <w:t xml:space="preserve"> of </w:t>
      </w:r>
      <m:oMath>
        <m:sSub>
          <m:sSubPr/>
          <m:e>
            <m:r>
              <m:rPr/>
              <m:t>d</m:t>
            </m:r>
          </m:e>
          <m:sub>
            <m:r>
              <m:rPr/>
              <m:t>1</m:t>
            </m:r>
          </m:sub>
        </m:sSub>
      </m:oMath>
      <w:r>
        <w:t>-</w:t>
      </w:r>
      <m:oMath>
        <m:sSub>
          <m:sSubPr/>
          <m:e>
            <m:r>
              <m:rPr/>
              <m:t>d</m:t>
            </m:r>
          </m:e>
          <m:sub>
            <m:r>
              <m:rPr/>
              <m:t>2</m:t>
            </m:r>
          </m:sub>
        </m:sSub>
      </m:oMath>
      <w:r>
        <w:t xml:space="preserve"> requires the “borrowing interest” of sea anti-</w:t>
      </w:r>
      <m:oMath>
        <m:r>
          <m:rPr/>
          <m:t>B</m:t>
        </m:r>
      </m:oMath>
      <w:r>
        <w:t xml:space="preserve"> — this is precisely the topological origin of the neutron being heavier than the proton by </w:t>
      </w:r>
      <m:oMath>
        <m:r>
          <m:rPr/>
          <m:t>1.293</m:t>
        </m:r>
      </m:oMath>
      <w:r>
        <w:t xml:space="preserve"> MeV.</w:t>
      </w:r>
    </w:p>
    <w:p w14:paraId="42BDEF6B">
      <w:pPr>
        <w:pStyle w:val="3"/>
      </w:pPr>
      <w:r>
        <w:t xml:space="preserve">The FCWFT mechanism for </w:t>
      </w:r>
      <m:oMath>
        <m:sSup>
          <m:sSupPr/>
          <m:e>
            <m:r>
              <m:rPr/>
              <m:t>β</m:t>
            </m:r>
          </m:e>
          <m:sup>
            <m:r>
              <m:rPr>
                <m:sty m:val="p"/>
              </m:rPr>
              <m:t>−</m:t>
            </m:r>
          </m:sup>
        </m:sSup>
      </m:oMath>
      <w:r>
        <w:t xml:space="preserve">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xml:space="preserve"> proceeds in six steps: (1) </w:t>
      </w:r>
      <m:oMath>
        <m:sSub>
          <m:sSubPr/>
          <m:e>
            <m:r>
              <m:rPr/>
              <m:t>g</m:t>
            </m:r>
          </m:e>
          <m:sub>
            <m:r>
              <m:rPr/>
              <m:t>8</m:t>
            </m:r>
          </m:sub>
        </m:sSub>
      </m:oMath>
      <w:r>
        <w:t xml:space="preserve"> weak gluon excites the </w:t>
      </w:r>
      <m:oMath>
        <m:sSup>
          <m:sSupPr/>
          <m:e>
            <m:r>
              <m:rPr/>
              <m:t>W</m:t>
            </m:r>
          </m:e>
          <m:sup>
            <m:r>
              <m:rPr>
                <m:sty m:val="p"/>
              </m:rPr>
              <m:t>−</m:t>
            </m:r>
          </m:sup>
        </m:sSup>
      </m:oMath>
      <w:r>
        <w:t xml:space="preserve"> (anti-RGB) frame from the C-field electroweak condensate; (2) </w:t>
      </w:r>
      <m:oMath>
        <m:sSup>
          <m:sSupPr/>
          <m:e>
            <m:r>
              <m:rPr/>
              <m:t>W</m:t>
            </m:r>
          </m:e>
          <m:sup>
            <m:r>
              <m:rPr>
                <m:sty m:val="p"/>
              </m:rPr>
              <m:t>−</m:t>
            </m:r>
          </m:sup>
        </m:sSup>
      </m:oMath>
      <w:r>
        <w:t xml:space="preserve"> ejects one negative charge, materializing into an electron </w:t>
      </w:r>
      <m:oMath>
        <m:sSup>
          <m:sSupPr/>
          <m:e>
            <m:r>
              <m:rPr/>
              <m:t>e</m:t>
            </m:r>
          </m:e>
          <m:sup>
            <m:r>
              <m:rPr>
                <m:sty m:val="p"/>
              </m:rPr>
              <m:t>−</m:t>
            </m:r>
          </m:sup>
        </m:sSup>
      </m:oMath>
      <w:r>
        <w:t xml:space="preserve"> (carrying an anti-R seed, with the C-field sea supplementing anti-G+anti-B to form a complete </w:t>
      </w:r>
      <m:oMath>
        <m:sSubSup>
          <m:sSubSupPr/>
          <m:e>
            <m:r>
              <m:rPr/>
              <m:t>B</m:t>
            </m:r>
          </m:e>
          <m:sub>
            <m:r>
              <m:rPr/>
              <m:t>0</m:t>
            </m:r>
          </m:sub>
          <m:sup>
            <m:r>
              <m:rPr>
                <m:sty m:val="p"/>
              </m:rPr>
              <m:t>−</m:t>
            </m:r>
          </m:sup>
        </m:sSubSup>
      </m:oMath>
      <w:r>
        <w:t xml:space="preserve">); (3) </w:t>
      </w:r>
      <m:oMath>
        <m:sSub>
          <m:sSubPr/>
          <m:e>
            <m:r>
              <m:rPr/>
              <m:t>g</m:t>
            </m:r>
          </m:e>
          <m:sub>
            <m:r>
              <m:rPr/>
              <m:t>8</m:t>
            </m:r>
          </m:sub>
        </m:sSub>
      </m:oMath>
      <w:r>
        <w:t xml:space="preserve"> mediates a second time, causing the color-charge reversal of the </w:t>
      </w:r>
      <m:oMath>
        <m:sSup>
          <m:sSupPr/>
          <m:e>
            <m:r>
              <m:rPr/>
              <m:t>W</m:t>
            </m:r>
          </m:e>
          <m:sup>
            <m:r>
              <m:rPr>
                <m:sty m:val="p"/>
              </m:rPr>
              <m:t>−</m:t>
            </m:r>
          </m:sup>
        </m:sSup>
      </m:oMath>
      <w:r>
        <w:t xml:space="preserve"> remnant into </w:t>
      </w:r>
      <m:oMath>
        <m:sSup>
          <m:sSupPr/>
          <m:e>
            <m:r>
              <m:rPr/>
              <m:t>W</m:t>
            </m:r>
          </m:e>
          <m:sup>
            <m:r>
              <m:rPr>
                <m:sty m:val="p"/>
              </m:rPr>
              <m:t>+</m:t>
            </m:r>
          </m:sup>
        </m:sSup>
      </m:oMath>
      <w:r>
        <w:t xml:space="preserve"> (RGB); (4) the R of </w:t>
      </w:r>
      <m:oMath>
        <m:sSup>
          <m:sSupPr/>
          <m:e>
            <m:r>
              <m:rPr/>
              <m:t>W</m:t>
            </m:r>
          </m:e>
          <m:sup>
            <m:r>
              <m:rPr>
                <m:sty m:val="p"/>
              </m:rPr>
              <m:t>+</m:t>
            </m:r>
          </m:sup>
        </m:sSup>
      </m:oMath>
      <w:r>
        <w:t xml:space="preserve"> precisely annihilates with </w:t>
      </w:r>
      <m:oMath>
        <m:sSub>
          <m:sSubPr/>
          <m:e>
            <m:r>
              <m:rPr/>
              <m:t>d</m:t>
            </m:r>
          </m:e>
          <m:sub>
            <m:r>
              <m:rPr/>
              <m:t>1</m:t>
            </m:r>
          </m:sub>
        </m:sSub>
      </m:oMath>
      <w:r>
        <w:t xml:space="preserve"> (</w:t>
      </w:r>
      <m:oMath>
        <m:acc>
          <m:accPr>
            <m:chr m:val="‾"/>
          </m:accPr>
          <m:e>
            <m:r>
              <m:rPr/>
              <m:t>R</m:t>
            </m:r>
          </m:e>
        </m:acc>
      </m:oMath>
      <w:r>
        <w:t xml:space="preserve">), breaking </w:t>
      </w:r>
      <m:oMath>
        <m:sSub>
          <m:sSubPr/>
          <m:e>
            <m:r>
              <m:rPr/>
              <m:t>g</m:t>
            </m:r>
          </m:e>
          <m:sub>
            <m:r>
              <m:rPr/>
              <m:t>1</m:t>
            </m:r>
          </m:sub>
        </m:sSub>
      </m:oMath>
      <w:r>
        <w:t xml:space="preserve"> and eliminating </w:t>
      </w:r>
      <m:oMath>
        <m:sSub>
          <m:sSubPr/>
          <m:e>
            <m:r>
              <m:rPr/>
              <m:t>d</m:t>
            </m:r>
          </m:e>
          <m:sub>
            <m:r>
              <m:rPr/>
              <m:t>1</m:t>
            </m:r>
          </m:sub>
        </m:sSub>
      </m:oMath>
      <w:r>
        <w:t xml:space="preserve">, and the </w:t>
      </w:r>
      <m:oMath>
        <m:sSub>
          <m:sSubPr/>
          <m:e>
            <m:r>
              <m:rPr/>
              <m:t>g</m:t>
            </m:r>
          </m:e>
          <m:sub>
            <m:r>
              <m:rPr/>
              <m:t>7</m:t>
            </m:r>
          </m:sub>
        </m:sSub>
      </m:oMath>
      <w:r>
        <w:t xml:space="preserve"> of </w:t>
      </w:r>
      <m:oMath>
        <m:sSub>
          <m:sSubPr/>
          <m:e>
            <m:r>
              <m:rPr/>
              <m:t>d</m:t>
            </m:r>
          </m:e>
          <m:sub>
            <m:r>
              <m:rPr/>
              <m:t>1</m:t>
            </m:r>
          </m:sub>
        </m:sSub>
      </m:oMath>
      <w:r>
        <w:t>-</w:t>
      </w:r>
      <m:oMath>
        <m:sSub>
          <m:sSubPr/>
          <m:e>
            <m:r>
              <m:rPr/>
              <m:t>d</m:t>
            </m:r>
          </m:e>
          <m:sub>
            <m:r>
              <m:rPr/>
              <m:t>2</m:t>
            </m:r>
          </m:sub>
        </m:sSub>
      </m:oMath>
      <w:r>
        <w:t xml:space="preserve"> consequently dissolves; (5) the remaining GB components of </w:t>
      </w:r>
      <m:oMath>
        <m:sSup>
          <m:sSupPr/>
          <m:e>
            <m:r>
              <m:rPr/>
              <m:t>W</m:t>
            </m:r>
          </m:e>
          <m:sup>
            <m:r>
              <m:rPr>
                <m:sty m:val="p"/>
              </m:rPr>
              <m:t>+</m:t>
            </m:r>
          </m:sup>
        </m:sSup>
      </m:oMath>
      <w:r>
        <w:t xml:space="preserve"> generate a new </w:t>
      </w:r>
      <m:oMath>
        <m:sSub>
          <m:sSubPr/>
          <m:e>
            <m:r>
              <m:rPr/>
              <m:t>u</m:t>
            </m:r>
          </m:e>
          <m:sub>
            <m:r>
              <m:rPr/>
              <m:t>2</m:t>
            </m:r>
          </m:sub>
        </m:sSub>
      </m:oMath>
      <w:r>
        <w:t xml:space="preserve"> quark, rebuilding the proton gluon network (</w:t>
      </w:r>
      <m:oMath>
        <m:sSub>
          <m:sSubPr/>
          <m:e>
            <m:r>
              <m:rPr/>
              <m:t>g</m:t>
            </m:r>
          </m:e>
          <m:sub>
            <m:r>
              <m:rPr/>
              <m:t>7</m:t>
            </m:r>
          </m:sub>
        </m:sSub>
      </m:oMath>
      <w:r>
        <w:t xml:space="preserve"> virtual </w:t>
      </w:r>
      <m:oMath>
        <m:sSub>
          <m:sSubPr/>
          <m:e>
            <m:r>
              <m:rPr/>
              <m:t>u</m:t>
            </m:r>
          </m:e>
          <m:sub>
            <m:r>
              <m:rPr/>
              <m:t>1</m:t>
            </m:r>
          </m:sub>
        </m:sSub>
      </m:oMath>
      <w:r>
        <w:t>-</w:t>
      </w:r>
      <m:oMath>
        <m:sSub>
          <m:sSubPr/>
          <m:e>
            <m:r>
              <m:rPr/>
              <m:t>u</m:t>
            </m:r>
          </m:e>
          <m:sub>
            <m:r>
              <m:rPr/>
              <m:t>2</m:t>
            </m:r>
          </m:sub>
        </m:sSub>
      </m:oMath>
      <w:r>
        <w:t xml:space="preserve"> + </w:t>
      </w:r>
      <m:oMath>
        <m:sSub>
          <m:sSubPr/>
          <m:e>
            <m:r>
              <m:rPr/>
              <m:t>g</m:t>
            </m:r>
          </m:e>
          <m:sub>
            <m:r>
              <m:rPr/>
              <m:t>2</m:t>
            </m:r>
          </m:sub>
        </m:sSub>
      </m:oMath>
      <w:r>
        <w:t xml:space="preserve"> real </w:t>
      </w:r>
      <m:oMath>
        <m:r>
          <m:rPr>
            <m:sty m:val="p"/>
          </m:rPr>
          <m:t>×</m:t>
        </m:r>
        <m:r>
          <m:rPr/>
          <m:t>2</m:t>
        </m:r>
      </m:oMath>
      <w:r>
        <w:t xml:space="preserve">); (6) the C-field transverse mode releases </w:t>
      </w:r>
      <m:oMath>
        <m:sSub>
          <m:sSubPr/>
          <m:e>
            <m:acc>
              <m:accPr>
                <m:chr m:val="‾"/>
              </m:accPr>
              <m:e>
                <m:r>
                  <m:rPr/>
                  <m:t>ν</m:t>
                </m:r>
              </m:e>
            </m:acc>
          </m:e>
          <m:sub>
            <m:r>
              <m:rPr/>
              <m:t>e</m:t>
            </m:r>
          </m:sub>
        </m:sSub>
      </m:oMath>
      <w:r>
        <w:t xml:space="preserve">, and </w:t>
      </w:r>
      <m:oMath>
        <m:sSub>
          <m:sSubPr/>
          <m:e>
            <m:r>
              <m:rPr/>
              <m:t>g</m:t>
            </m:r>
          </m:e>
          <m:sub>
            <m:r>
              <m:rPr/>
              <m:t>8</m:t>
            </m:r>
          </m:sub>
        </m:sSub>
      </m:oMath>
      <w:r>
        <w:t xml:space="preserve"> returns to the C-field condensate sea. Throughout the entire process, the gluon type number decreases from three (</w:t>
      </w:r>
      <m:oMath>
        <m:sSub>
          <m:sSubPr/>
          <m:e>
            <m:r>
              <m:rPr/>
              <m:t>g</m:t>
            </m:r>
          </m:e>
          <m:sub>
            <m:r>
              <m:rPr/>
              <m:t>1</m:t>
            </m:r>
          </m:sub>
        </m:sSub>
      </m:oMath>
      <w:r>
        <w:t xml:space="preserve">, </w:t>
      </w:r>
      <m:oMath>
        <m:sSub>
          <m:sSubPr/>
          <m:e>
            <m:r>
              <m:rPr/>
              <m:t>g</m:t>
            </m:r>
          </m:e>
          <m:sub>
            <m:r>
              <m:rPr/>
              <m:t>2</m:t>
            </m:r>
          </m:sub>
        </m:sSub>
      </m:oMath>
      <w:r>
        <w:t xml:space="preserve">, </w:t>
      </w:r>
      <m:oMath>
        <m:sSub>
          <m:sSubPr/>
          <m:e>
            <m:r>
              <m:rPr/>
              <m:t>g</m:t>
            </m:r>
          </m:e>
          <m:sub>
            <m:r>
              <m:rPr/>
              <m:t>7</m:t>
            </m:r>
          </m:sub>
        </m:sSub>
      </m:oMath>
      <w:r>
        <w:t>) to two (</w:t>
      </w:r>
      <m:oMath>
        <m:sSub>
          <m:sSubPr/>
          <m:e>
            <m:r>
              <m:rPr/>
              <m:t>g</m:t>
            </m:r>
          </m:e>
          <m:sub>
            <m:r>
              <m:rPr/>
              <m:t>2</m:t>
            </m:r>
          </m:sub>
        </m:sSub>
      </m:oMath>
      <w:r>
        <w:t xml:space="preserve">, </w:t>
      </w:r>
      <m:oMath>
        <m:sSub>
          <m:sSubPr/>
          <m:e>
            <m:r>
              <m:rPr/>
              <m:t>g</m:t>
            </m:r>
          </m:e>
          <m:sub>
            <m:r>
              <m:rPr/>
              <m:t>7</m:t>
            </m:r>
          </m:sub>
        </m:sSub>
      </m:oMath>
      <w:r>
        <w:t xml:space="preserve">), and the energy difference between the disappearance of </w:t>
      </w:r>
      <m:oMath>
        <m:sSub>
          <m:sSubPr/>
          <m:e>
            <m:r>
              <m:rPr/>
              <m:t>g</m:t>
            </m:r>
          </m:e>
          <m:sub>
            <m:r>
              <m:rPr/>
              <m:t>1</m:t>
            </m:r>
          </m:sub>
        </m:sSub>
      </m:oMath>
      <w:r>
        <w:t xml:space="preserve"> and the reconnection of </w:t>
      </w:r>
      <m:oMath>
        <m:sSub>
          <m:sSubPr/>
          <m:e>
            <m:r>
              <m:rPr/>
              <m:t>g</m:t>
            </m:r>
          </m:e>
          <m:sub>
            <m:r>
              <m:rPr/>
              <m:t>7</m:t>
            </m:r>
          </m:sub>
        </m:sSub>
      </m:oMath>
      <w:r>
        <w:t xml:space="preserve"> constitutes the gluon reorganization share of the Q-value (</w:t>
      </w:r>
      <m:oMath>
        <m:r>
          <m:rPr>
            <m:sty m:val="p"/>
          </m:rPr>
          <m:t>≈</m:t>
        </m:r>
        <m:r>
          <m:rPr/>
          <m:t>0.78</m:t>
        </m:r>
      </m:oMath>
      <w:r>
        <w:t xml:space="preserve"> MeV).</w:t>
      </w:r>
    </w:p>
    <w:p w14:paraId="2F3683FE">
      <w:pPr>
        <w:pStyle w:val="3"/>
      </w:pPr>
      <w:r>
        <w:t xml:space="preserve">This paper establishes a mathematical model for the gluon network reorganization in </w:t>
      </w:r>
      <m:oMath>
        <m:r>
          <m:rPr/>
          <m:t>β</m:t>
        </m:r>
      </m:oMath>
      <w:r>
        <w:t xml:space="preserve"> decay, including the gluon binding energy difference equation, color-charge conservation equation, electric charge conservation equation, and energy conservation equation. For the first time, the neutron-proton mass difference is decomposed into the sum of topological contributions from the difference in gluon network type numbers and the difference in virtual gluon borrowing interest. This mechanism naturally explains three core puzzles that the Standard Model cannot answer: the materialization origin of the electron, the color-charge frame essence of the </w:t>
      </w:r>
      <m:oMath>
        <m:r>
          <m:rPr/>
          <m:t>W</m:t>
        </m:r>
      </m:oMath>
      <w:r>
        <w:t xml:space="preserve"> boson, and the numerical deviation between the neutron-proton mass difference and the quark flavor mass difference.</w:t>
      </w:r>
    </w:p>
    <w:p w14:paraId="50338F5D">
      <w:pPr>
        <w:pStyle w:val="3"/>
      </w:pPr>
      <w:r>
        <w:rPr>
          <w:b/>
          <w:bCs/>
        </w:rPr>
        <w:t>Keywords:</w:t>
      </w:r>
      <w:r>
        <w:t xml:space="preserve"> </w:t>
      </w:r>
      <m:oMath>
        <m:r>
          <m:rPr/>
          <m:t>β</m:t>
        </m:r>
      </m:oMath>
      <w:r>
        <w:t xml:space="preserve"> decay; FCWFT; 8-gluon system; gluon network reorganization; neutron-proton mass difference; weak gluon </w:t>
      </w:r>
      <m:oMath>
        <m:sSub>
          <m:sSubPr/>
          <m:e>
            <m:r>
              <m:rPr/>
              <m:t>g</m:t>
            </m:r>
          </m:e>
          <m:sub>
            <m:r>
              <m:rPr/>
              <m:t>8</m:t>
            </m:r>
          </m:sub>
        </m:sSub>
      </m:oMath>
      <w:r>
        <w:t>; color-charge topological frame</w:t>
      </w:r>
    </w:p>
    <w:p w14:paraId="13FF76A4">
      <w:pPr>
        <w:pStyle w:val="3"/>
      </w:pPr>
      <w:r>
        <w:rPr>
          <w:b/>
          <w:bCs/>
        </w:rPr>
        <w:t>PACS:</w:t>
      </w:r>
      <w:r>
        <w:t xml:space="preserve"> 12.15.-y, 13.30.Ce, 14.20.Dh, 14.60.Cd, 14.70.Fm</w:t>
      </w:r>
    </w:p>
    <w:bookmarkEnd w:id="1"/>
    <w:p w14:paraId="1FA5F88C">
      <w:pPr>
        <w:pStyle w:val="5"/>
      </w:pPr>
      <w:bookmarkStart w:id="2" w:name="introduction"/>
      <w:r>
        <w:t>1 Introduction</w:t>
      </w:r>
    </w:p>
    <w:p w14:paraId="2472F3AE">
      <w:pPr>
        <w:pStyle w:val="4"/>
      </w:pPr>
      <m:oMath>
        <m:sSup>
          <m:sSupPr/>
          <m:e>
            <m:r>
              <m:rPr/>
              <m:t>β</m:t>
            </m:r>
          </m:e>
          <m:sup>
            <m:r>
              <m:rPr>
                <m:sty m:val="p"/>
              </m:rPr>
              <m:t>−</m:t>
            </m:r>
          </m:sup>
        </m:sSup>
      </m:oMath>
      <w:r>
        <w:t xml:space="preserve">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xml:space="preserve"> is one of the most fundamental nuclear processes of weak interaction. Since Fermi proposed the four-fermion point interaction theory in 1934 [1], its theoretical description has evolved from V-A theory to electroweak unification theory [2]. In the Standard Model, </w:t>
      </w:r>
      <m:oMath>
        <m:sSup>
          <m:sSupPr/>
          <m:e>
            <m:r>
              <m:rPr/>
              <m:t>β</m:t>
            </m:r>
          </m:e>
          <m:sup>
            <m:r>
              <m:rPr>
                <m:sty m:val="p"/>
              </m:rPr>
              <m:t>−</m:t>
            </m:r>
          </m:sup>
        </m:sSup>
      </m:oMath>
      <w:r>
        <w:t xml:space="preserve"> decay is described as follows: a </w:t>
      </w:r>
      <m:oMath>
        <m:r>
          <m:rPr/>
          <m:t>d</m:t>
        </m:r>
      </m:oMath>
      <w:r>
        <w:t xml:space="preserve"> quark inside the neutron transforms into a </w:t>
      </w:r>
      <m:oMath>
        <m:r>
          <m:rPr/>
          <m:t>u</m:t>
        </m:r>
      </m:oMath>
      <w:r>
        <w:t xml:space="preserve"> quark by emitting a </w:t>
      </w:r>
      <m:oMath>
        <m:sSup>
          <m:sSupPr/>
          <m:e>
            <m:r>
              <m:rPr/>
              <m:t>W</m:t>
            </m:r>
          </m:e>
          <m:sup>
            <m:r>
              <m:rPr>
                <m:sty m:val="p"/>
              </m:rPr>
              <m:t>−</m:t>
            </m:r>
          </m:sup>
        </m:sSup>
      </m:oMath>
      <w:r>
        <w:t xml:space="preserve"> boson, after which the </w:t>
      </w:r>
      <m:oMath>
        <m:sSup>
          <m:sSupPr/>
          <m:e>
            <m:r>
              <m:rPr/>
              <m:t>W</m:t>
            </m:r>
          </m:e>
          <m:sup>
            <m:r>
              <m:rPr>
                <m:sty m:val="p"/>
              </m:rPr>
              <m:t>−</m:t>
            </m:r>
          </m:sup>
        </m:sSup>
      </m:oMath>
      <w:r>
        <w:t xml:space="preserve"> decays into an electron and an electron antineutrino [3]. Although this picture succeeds in quantitative fitting of experiments (half-life, electron spectrum), there exist three intrinsically inconsistent underlying physical puzzles that have never received a theoretical root explanation:</w:t>
      </w:r>
    </w:p>
    <w:p w14:paraId="0FB35F12">
      <w:pPr>
        <w:pStyle w:val="3"/>
      </w:pPr>
      <w:r>
        <w:rPr>
          <w:b/>
          <w:bCs/>
        </w:rPr>
        <w:t>Problem One: Materialization origin of the electron.</w:t>
      </w:r>
      <w:r>
        <w:t xml:space="preserve"> In the Standard Model, the electron is attributed to the decay product of the </w:t>
      </w:r>
      <m:oMath>
        <m:sSup>
          <m:sSupPr/>
          <m:e>
            <m:r>
              <m:rPr/>
              <m:t>W</m:t>
            </m:r>
          </m:e>
          <m:sup>
            <m:r>
              <m:rPr>
                <m:sty m:val="p"/>
              </m:rPr>
              <m:t>−</m:t>
            </m:r>
          </m:sup>
        </m:sSup>
      </m:oMath>
      <w:r>
        <w:t xml:space="preserve"> boson. However, the </w:t>
      </w:r>
      <m:oMath>
        <m:sSup>
          <m:sSupPr/>
          <m:e>
            <m:r>
              <m:rPr/>
              <m:t>W</m:t>
            </m:r>
          </m:e>
          <m:sup>
            <m:r>
              <m:rPr>
                <m:sty m:val="p"/>
              </m:rPr>
              <m:t>−</m:t>
            </m:r>
          </m:sup>
        </m:sSup>
      </m:oMath>
      <w:r>
        <w:t xml:space="preserve"> is an </w:t>
      </w:r>
      <m:oMath>
        <m:r>
          <m:rPr/>
          <m:t>SU</m:t>
        </m:r>
        <m:r>
          <m:rPr>
            <m:sty m:val="p"/>
          </m:rPr>
          <m:t>(</m:t>
        </m:r>
        <m:r>
          <m:rPr/>
          <m:t>2</m:t>
        </m:r>
        <m:sSub>
          <m:sSubPr/>
          <m:e>
            <m:r>
              <m:rPr>
                <m:sty m:val="p"/>
              </m:rPr>
              <m:t>)</m:t>
            </m:r>
          </m:e>
          <m:sub>
            <m:r>
              <m:rPr/>
              <m:t>L</m:t>
            </m:r>
          </m:sub>
        </m:sSub>
      </m:oMath>
      <w:r>
        <w:t xml:space="preserve"> gauge boson, possessing no lepton number and no material mass source. It cannot explain the topological origin of the </w:t>
      </w:r>
      <m:oMath>
        <m:r>
          <m:rPr/>
          <m:t>0.511</m:t>
        </m:r>
      </m:oMath>
      <w:r>
        <w:t xml:space="preserve"> MeV electron rest mass, nor can it account for the physical mechanism by which a gauge boson transforms into a massive fermion.</w:t>
      </w:r>
    </w:p>
    <w:p w14:paraId="53402DAC">
      <w:pPr>
        <w:pStyle w:val="3"/>
      </w:pPr>
      <w:r>
        <w:rPr>
          <w:b/>
          <w:bCs/>
        </w:rPr>
        <w:t xml:space="preserve">Problem Two: Color-charge structure paradox of the </w:t>
      </w:r>
      <m:oMath>
        <m:r>
          <m:rPr/>
          <m:t>W</m:t>
        </m:r>
      </m:oMath>
      <w:r>
        <w:rPr>
          <w:b/>
          <w:bCs/>
        </w:rPr>
        <w:t xml:space="preserve"> boson.</w:t>
      </w:r>
      <w:r>
        <w:t xml:space="preserve"> The Standard Model defines the </w:t>
      </w:r>
      <m:oMath>
        <m:sSup>
          <m:sSupPr/>
          <m:e>
            <m:r>
              <m:rPr/>
              <m:t>W</m:t>
            </m:r>
          </m:e>
          <m:sup>
            <m:r>
              <m:rPr>
                <m:sty m:val="p"/>
              </m:rPr>
              <m:t>±</m:t>
            </m:r>
          </m:sup>
        </m:sSup>
      </m:oMath>
      <w:r>
        <w:t xml:space="preserve"> bosons as colorless, yet at the </w:t>
      </w:r>
      <m:oMath>
        <m:r>
          <m:rPr/>
          <m:t>β</m:t>
        </m:r>
      </m:oMath>
      <w:r>
        <w:t xml:space="preserve"> decay vertex there exists a change in quark color charge (the color charge of </w:t>
      </w:r>
      <m:oMath>
        <m:r>
          <m:rPr/>
          <m:t>d</m:t>
        </m:r>
      </m:oMath>
      <w:r>
        <w:t xml:space="preserve"> differs from that of </w:t>
      </w:r>
      <m:oMath>
        <m:r>
          <m:rPr/>
          <m:t>u</m:t>
        </m:r>
      </m:oMath>
      <w:r>
        <w:t>). The Standard Model merely relies on “passive compensation by hadronic gluons,” severing the connection between strong and weak interactions and failing to establish a closed loop of unified color-charge conservation.</w:t>
      </w:r>
    </w:p>
    <w:p w14:paraId="432CB3B4">
      <w:pPr>
        <w:pStyle w:val="3"/>
      </w:pPr>
      <w:r>
        <w:rPr>
          <w:b/>
          <w:bCs/>
        </w:rPr>
        <w:t>Problem Three: Empirical contradiction of the nucleon mass difference.</w:t>
      </w:r>
      <w:r>
        <w:t xml:space="preserve"> Experimentally measured </w:t>
      </w:r>
      <m:oMath>
        <m:sSub>
          <m:sSubPr/>
          <m:e>
            <m:r>
              <m:rPr/>
              <m:t>m</m:t>
            </m:r>
          </m:e>
          <m:sub>
            <m:r>
              <m:rPr/>
              <m:t>n</m:t>
            </m:r>
          </m:sub>
        </m:sSub>
        <m:r>
          <m:rPr>
            <m:sty m:val="p"/>
          </m:rPr>
          <m:t>−</m:t>
        </m:r>
        <m:sSub>
          <m:sSubPr/>
          <m:e>
            <m:r>
              <m:rPr/>
              <m:t>m</m:t>
            </m:r>
          </m:e>
          <m:sub>
            <m:r>
              <m:rPr/>
              <m:t>p</m:t>
            </m:r>
          </m:sub>
        </m:sSub>
        <m:r>
          <m:rPr>
            <m:sty m:val="p"/>
          </m:rPr>
          <m:t>=</m:t>
        </m:r>
        <m:r>
          <m:rPr/>
          <m:t>1.293332</m:t>
        </m:r>
      </m:oMath>
      <w:r>
        <w:t xml:space="preserve"> MeV [4]. The Standard Model relies on empirical quark flavor mass differences (</w:t>
      </w:r>
      <m:oMath>
        <m:sSub>
          <m:sSubPr/>
          <m:e>
            <m:r>
              <m:rPr/>
              <m:t>m</m:t>
            </m:r>
          </m:e>
          <m:sub>
            <m:r>
              <m:rPr/>
              <m:t>d</m:t>
            </m:r>
          </m:sub>
        </m:sSub>
        <m:r>
          <m:rPr>
            <m:sty m:val="p"/>
          </m:rPr>
          <m:t>−</m:t>
        </m:r>
        <m:sSub>
          <m:sSubPr/>
          <m:e>
            <m:r>
              <m:rPr/>
              <m:t>m</m:t>
            </m:r>
          </m:e>
          <m:sub>
            <m:r>
              <m:rPr/>
              <m:t>u</m:t>
            </m:r>
          </m:sub>
        </m:sSub>
        <m:r>
          <m:rPr>
            <m:sty m:val="p"/>
          </m:rPr>
          <m:t>≈</m:t>
        </m:r>
        <m:r>
          <m:rPr/>
          <m:t>2.6</m:t>
        </m:r>
      </m:oMath>
      <w:r>
        <w:t xml:space="preserve"> MeV) [5] combined with electromagnetic corrections (</w:t>
      </w:r>
      <m:oMath>
        <m:r>
          <m:rPr>
            <m:sty m:val="p"/>
          </m:rPr>
          <m:t>≈−</m:t>
        </m:r>
        <m:r>
          <m:rPr/>
          <m:t>1.3</m:t>
        </m:r>
      </m:oMath>
      <w:r>
        <w:t xml:space="preserve"> MeV) [6] to fit the numerical value, lacking a topological physical picture and belonging to phenomenological fitting rather than first-principles derivation.</w:t>
      </w:r>
    </w:p>
    <w:p w14:paraId="4E5C3C58">
      <w:pPr>
        <w:pStyle w:val="3"/>
      </w:pPr>
      <w:r>
        <w:t xml:space="preserve">Field Combination Wave Function Theory (FCWFT), centered on the three-field axioms of A (electromagnetic vector vortex field), B (spinor charge/spin field), and C (scalar momentum condensate field) [7], reconstructs fundamental interactions through </w:t>
      </w:r>
      <m:oMath>
        <m:sSup>
          <m:sSupPr/>
          <m:e>
            <m:r>
              <m:rPr/>
              <m:t>S</m:t>
            </m:r>
          </m:e>
          <m:sup>
            <m:r>
              <m:rPr/>
              <m:t>3</m:t>
            </m:r>
          </m:sup>
        </m:sSup>
      </m:oMath>
      <w:r>
        <w:t xml:space="preserve"> Hopf fibration topology. Its 8-gluon axiom system [8] redefines the unified mediator of strong and weak interactions: </w:t>
      </w:r>
      <m:oMath>
        <m:sSub>
          <m:sSubPr/>
          <m:e>
            <m:r>
              <m:rPr/>
              <m:t>g</m:t>
            </m:r>
          </m:e>
          <m:sub>
            <m:r>
              <m:rPr/>
              <m:t>1</m:t>
            </m:r>
          </m:sub>
        </m:sSub>
      </m:oMath>
      <w:r>
        <w:t>–</w:t>
      </w:r>
      <m:oMath>
        <m:sSub>
          <m:sSubPr/>
          <m:e>
            <m:r>
              <m:rPr/>
              <m:t>g</m:t>
            </m:r>
          </m:e>
          <m:sub>
            <m:r>
              <m:rPr/>
              <m:t>7</m:t>
            </m:r>
          </m:sub>
        </m:sSub>
      </m:oMath>
      <w:r>
        <w:t xml:space="preserve"> are strong-interaction gluons for horizontal color-charge annihilation in the B-field, while </w:t>
      </w:r>
      <m:oMath>
        <m:sSub>
          <m:sSubPr/>
          <m:e>
            <m:r>
              <m:rPr/>
              <m:t>g</m:t>
            </m:r>
          </m:e>
          <m:sub>
            <m:r>
              <m:rPr/>
              <m:t>8</m:t>
            </m:r>
          </m:sub>
        </m:sSub>
      </m:oMath>
      <w:r>
        <w:t xml:space="preserve"> is a vertical ground-state flipping weak gluon across the electroweak energy scale. This provides a completely new paradigm for solving the underlying puzzles of </w:t>
      </w:r>
      <m:oMath>
        <m:r>
          <m:rPr/>
          <m:t>β</m:t>
        </m:r>
      </m:oMath>
      <w:r>
        <w:t xml:space="preserve"> decay.</w:t>
      </w:r>
    </w:p>
    <w:p w14:paraId="740284D5">
      <w:pPr>
        <w:pStyle w:val="3"/>
      </w:pPr>
      <w:r>
        <w:t xml:space="preserve">Based on the complete FCWFT 8-gluon system, this paper abandons the Standard Model’s quark flavor-change representation and proves that </w:t>
      </w:r>
      <m:oMath>
        <m:sSup>
          <m:sSupPr/>
          <m:e>
            <m:r>
              <m:rPr/>
              <m:t>β</m:t>
            </m:r>
          </m:e>
          <m:sup>
            <m:r>
              <m:rPr>
                <m:sty m:val="p"/>
              </m:rPr>
              <m:t>−</m:t>
            </m:r>
          </m:sup>
        </m:sSup>
      </m:oMath>
      <w:r>
        <w:t xml:space="preserve"> decay is essentially a topological reorganization of the nucleon gluon network mediated by the </w:t>
      </w:r>
      <m:oMath>
        <m:sSub>
          <m:sSubPr/>
          <m:e>
            <m:r>
              <m:rPr/>
              <m:t>g</m:t>
            </m:r>
          </m:e>
          <m:sub>
            <m:r>
              <m:rPr/>
              <m:t>8</m:t>
            </m:r>
          </m:sub>
        </m:sSub>
      </m:oMath>
      <w:r>
        <w:t xml:space="preserve"> weak gluon. The nucleon mass difference, electron origin, and </w:t>
      </w:r>
      <m:oMath>
        <m:r>
          <m:rPr/>
          <m:t>W</m:t>
        </m:r>
      </m:oMath>
      <w:r>
        <w:t xml:space="preserve"> boson color-charge structure are derived from first principles, with no free parameters, no circular reasoning, and strict satisfaction of the four conservation laws.</w:t>
      </w:r>
    </w:p>
    <w:bookmarkEnd w:id="2"/>
    <w:p w14:paraId="7DB92519">
      <w:pPr>
        <w:pStyle w:val="5"/>
      </w:pPr>
      <w:bookmarkStart w:id="3" w:name="Xd0db4c7aa3c140e633e25ac7948c16e65316f99"/>
      <w:r>
        <w:t>2 FCWFT 8-Gluon Axiom System and Nucleon Gluon Network</w:t>
      </w:r>
    </w:p>
    <w:p w14:paraId="2C4161BE">
      <w:pPr>
        <w:pStyle w:val="6"/>
      </w:pPr>
      <w:bookmarkStart w:id="4" w:name="Xa323cd39df3ffbdb62fe3391ff03ed26ea6f916"/>
      <w:r>
        <w:t>2.1 B-Field Topological Dichotomy and Complete Classification of 8 Gluons</w:t>
      </w:r>
    </w:p>
    <w:p w14:paraId="2E2A54B2">
      <w:pPr>
        <w:pStyle w:val="4"/>
      </w:pPr>
      <w:r>
        <w:rPr>
          <w:b/>
          <w:bCs/>
        </w:rPr>
        <w:t>Core FCWFT axiom [7]:</w:t>
      </w:r>
      <w:r>
        <w:t xml:space="preserve"> The B spinor field possesses strictly dichotomous topological branches — </w:t>
      </w:r>
      <m:oMath>
        <m:sSup>
          <m:sSupPr/>
          <m:e>
            <m:r>
              <m:rPr/>
              <m:t>B</m:t>
            </m:r>
          </m:e>
          <m:sup>
            <m:r>
              <m:rPr>
                <m:sty m:val="p"/>
              </m:rPr>
              <m:t>+</m:t>
            </m:r>
          </m:sup>
        </m:sSup>
      </m:oMath>
      <w:r>
        <w:t xml:space="preserve"> (three positive color-charge components) and </w:t>
      </w:r>
      <m:oMath>
        <m:sSup>
          <m:sSupPr/>
          <m:e>
            <m:r>
              <m:rPr/>
              <m:t>B</m:t>
            </m:r>
          </m:e>
          <m:sup>
            <m:r>
              <m:rPr>
                <m:sty m:val="p"/>
              </m:rPr>
              <m:t>−</m:t>
            </m:r>
          </m:sup>
        </m:sSup>
      </m:oMath>
      <w:r>
        <w:t xml:space="preserve"> (three anti-color-charge components). All gluons are topological annihilation mediators of the positive and negative components of the B-field.</w:t>
      </w:r>
    </w:p>
    <w:p w14:paraId="3C01DED0">
      <w:pPr>
        <w:pStyle w:val="26"/>
        <w:numPr>
          <w:ilvl w:val="0"/>
          <w:numId w:val="1"/>
        </w:numPr>
      </w:pPr>
      <w:r>
        <w:t xml:space="preserve">Any two components among the three </w:t>
      </w:r>
      <m:oMath>
        <m:sSup>
          <m:sSupPr/>
          <m:e>
            <m:r>
              <m:rPr/>
              <m:t>B</m:t>
            </m:r>
          </m:e>
          <m:sup>
            <m:r>
              <m:rPr>
                <m:sty m:val="p"/>
              </m:rPr>
              <m:t>+</m:t>
            </m:r>
          </m:sup>
        </m:sSup>
      </m:oMath>
      <w:r>
        <w:t xml:space="preserve"> color-charge components (RG/GB/RB): correspond to </w:t>
      </w:r>
      <m:oMath>
        <m:r>
          <m:rPr/>
          <m:t>u</m:t>
        </m:r>
      </m:oMath>
      <w:r>
        <w:t xml:space="preserve"> quarks, charge </w:t>
      </w:r>
      <m:oMath>
        <m:r>
          <m:rPr>
            <m:sty m:val="p"/>
          </m:rPr>
          <m:t>+</m:t>
        </m:r>
        <m:r>
          <m:rPr/>
          <m:t>2e</m:t>
        </m:r>
        <m:r>
          <m:rPr>
            <m:sty m:val="p"/>
          </m:rPr>
          <m:t>/</m:t>
        </m:r>
        <m:r>
          <m:rPr/>
          <m:t>3</m:t>
        </m:r>
      </m:oMath>
    </w:p>
    <w:p w14:paraId="69783916">
      <w:pPr>
        <w:pStyle w:val="26"/>
        <w:numPr>
          <w:ilvl w:val="0"/>
          <w:numId w:val="1"/>
        </w:numPr>
      </w:pPr>
      <w:r>
        <w:t xml:space="preserve">Any single component among the three </w:t>
      </w:r>
      <m:oMath>
        <m:sSup>
          <m:sSupPr/>
          <m:e>
            <m:r>
              <m:rPr/>
              <m:t>B</m:t>
            </m:r>
          </m:e>
          <m:sup>
            <m:r>
              <m:rPr>
                <m:sty m:val="p"/>
              </m:rPr>
              <m:t>−</m:t>
            </m:r>
          </m:sup>
        </m:sSup>
      </m:oMath>
      <w:r>
        <w:t xml:space="preserve"> components (</w:t>
      </w:r>
      <m:oMath>
        <m:acc>
          <m:accPr>
            <m:chr m:val="‾"/>
          </m:accPr>
          <m:e>
            <m:r>
              <m:rPr/>
              <m:t>R</m:t>
            </m:r>
          </m:e>
        </m:acc>
        <m:r>
          <m:rPr>
            <m:sty m:val="p"/>
          </m:rPr>
          <m:t>/</m:t>
        </m:r>
        <m:acc>
          <m:accPr>
            <m:chr m:val="‾"/>
          </m:accPr>
          <m:e>
            <m:r>
              <m:rPr/>
              <m:t>G</m:t>
            </m:r>
          </m:e>
        </m:acc>
        <m:r>
          <m:rPr>
            <m:sty m:val="p"/>
          </m:rPr>
          <m:t>/</m:t>
        </m:r>
        <m:acc>
          <m:accPr>
            <m:chr m:val="‾"/>
          </m:accPr>
          <m:e>
            <m:r>
              <m:rPr/>
              <m:t>B</m:t>
            </m:r>
          </m:e>
        </m:acc>
      </m:oMath>
      <w:r>
        <w:t xml:space="preserve">): corresponds to </w:t>
      </w:r>
      <m:oMath>
        <m:r>
          <m:rPr/>
          <m:t>d</m:t>
        </m:r>
      </m:oMath>
      <w:r>
        <w:t xml:space="preserve"> quarks, charge </w:t>
      </w:r>
      <m:oMath>
        <m:r>
          <m:rPr>
            <m:sty m:val="p"/>
          </m:rPr>
          <m:t>−</m:t>
        </m:r>
        <m:r>
          <m:rPr/>
          <m:t>e</m:t>
        </m:r>
        <m:r>
          <m:rPr>
            <m:sty m:val="p"/>
          </m:rPr>
          <m:t>/</m:t>
        </m:r>
        <m:r>
          <m:rPr/>
          <m:t>3</m:t>
        </m:r>
      </m:oMath>
    </w:p>
    <w:p w14:paraId="0795E0D4">
      <w:pPr>
        <w:pStyle w:val="4"/>
      </w:pPr>
      <w:r>
        <w:rPr>
          <w:b/>
          <w:bCs/>
        </w:rPr>
        <w:t xml:space="preserve">Definition 2.1 (Single-color gluons </w:t>
      </w:r>
      <m:oMath>
        <m:sSub>
          <m:sSubPr/>
          <m:e>
            <m:r>
              <m:rPr/>
              <m:t>g</m:t>
            </m:r>
          </m:e>
          <m:sub>
            <m:r>
              <m:rPr/>
              <m:t>1</m:t>
            </m:r>
          </m:sub>
        </m:sSub>
      </m:oMath>
      <w:r>
        <w:rPr>
          <w:b/>
          <w:bCs/>
        </w:rPr>
        <w:t>–</w:t>
      </w:r>
      <m:oMath>
        <m:sSub>
          <m:sSubPr/>
          <m:e>
            <m:r>
              <m:rPr/>
              <m:t>g</m:t>
            </m:r>
          </m:e>
          <m:sub>
            <m:r>
              <m:rPr/>
              <m:t>3</m:t>
            </m:r>
          </m:sub>
        </m:sSub>
      </m:oMath>
      <w:r>
        <w:rPr>
          <w:b/>
          <w:bCs/>
        </w:rPr>
        <w:t>):</w:t>
      </w:r>
      <w:r>
        <w:t xml:space="preserve"> Direct annihilation of one </w:t>
      </w:r>
      <m:oMath>
        <m:sSup>
          <m:sSupPr/>
          <m:e>
            <m:r>
              <m:rPr/>
              <m:t>B</m:t>
            </m:r>
          </m:e>
          <m:sup>
            <m:r>
              <m:rPr>
                <m:sty m:val="p"/>
              </m:rPr>
              <m:t>+</m:t>
            </m:r>
          </m:sup>
        </m:sSup>
      </m:oMath>
      <w:r>
        <w:t xml:space="preserve"> single component and one </w:t>
      </w:r>
      <m:oMath>
        <m:sSup>
          <m:sSupPr/>
          <m:e>
            <m:r>
              <m:rPr/>
              <m:t>B</m:t>
            </m:r>
          </m:e>
          <m:sup>
            <m:r>
              <m:rPr>
                <m:sty m:val="p"/>
              </m:rPr>
              <m:t>−</m:t>
            </m:r>
          </m:sup>
        </m:sSup>
      </m:oMath>
      <w:r>
        <w:t xml:space="preserve"> single component.</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1816"/>
        <w:gridCol w:w="3031"/>
        <w:gridCol w:w="2605"/>
      </w:tblGrid>
      <w:tr w14:paraId="66897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0588DB9D">
            <w:pPr>
              <w:pStyle w:val="26"/>
              <w:jc w:val="left"/>
            </w:pPr>
            <w:r>
              <w:rPr>
                <w:b/>
              </w:rPr>
              <w:t>Number</w:t>
            </w:r>
          </w:p>
        </w:tc>
        <w:tc>
          <w:tcPr>
            <w:shd w:val="clear" w:color="auto" w:fill="B9CDE5"/>
          </w:tcPr>
          <w:p w14:paraId="65787571">
            <w:pPr>
              <w:pStyle w:val="26"/>
              <w:jc w:val="left"/>
            </w:pPr>
            <w:r>
              <w:rPr>
                <w:b/>
              </w:rPr>
              <w:t>Gluon Type</w:t>
            </w:r>
          </w:p>
        </w:tc>
        <w:tc>
          <w:tcPr>
            <w:shd w:val="clear" w:color="auto" w:fill="B9CDE5"/>
          </w:tcPr>
          <w:p w14:paraId="7C1C6AD5">
            <w:pPr>
              <w:pStyle w:val="26"/>
              <w:jc w:val="left"/>
            </w:pPr>
            <w:r>
              <w:rPr>
                <w:b/>
              </w:rPr>
              <w:t>Topological Representation</w:t>
            </w:r>
          </w:p>
        </w:tc>
        <w:tc>
          <w:tcPr>
            <w:shd w:val="clear" w:color="auto" w:fill="B9CDE5"/>
          </w:tcPr>
          <w:p w14:paraId="631E5E97">
            <w:pPr>
              <w:pStyle w:val="26"/>
              <w:jc w:val="left"/>
            </w:pPr>
            <w:r>
              <w:rPr>
                <w:b/>
              </w:rPr>
              <w:t>Physical Role</w:t>
            </w:r>
          </w:p>
        </w:tc>
      </w:tr>
      <w:tr w14:paraId="2970B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4195536">
            <w:pPr>
              <w:pStyle w:val="26"/>
              <w:jc w:val="left"/>
            </w:pPr>
            <m:oMathPara>
              <m:oMath>
                <m:sSub>
                  <m:sSubPr/>
                  <m:e>
                    <m:r>
                      <m:rPr/>
                      <m:t>g</m:t>
                    </m:r>
                  </m:e>
                  <m:sub>
                    <m:r>
                      <m:rPr/>
                      <m:t>1</m:t>
                    </m:r>
                  </m:sub>
                </m:sSub>
              </m:oMath>
            </m:oMathPara>
          </w:p>
        </w:tc>
        <w:tc>
          <w:p w14:paraId="3527FC22">
            <w:pPr>
              <w:pStyle w:val="26"/>
              <w:jc w:val="left"/>
            </w:pPr>
            <w:r>
              <w:t>Red–antired</w:t>
            </w:r>
          </w:p>
        </w:tc>
        <w:tc>
          <w:p w14:paraId="065294A8">
            <w:pPr>
              <w:pStyle w:val="26"/>
              <w:jc w:val="left"/>
            </w:pPr>
            <m:oMathPara>
              <m:oMath>
                <m:r>
                  <m:rPr/>
                  <m:t>R</m:t>
                </m:r>
                <m:r>
                  <m:rPr>
                    <m:sty m:val="p"/>
                  </m:rPr>
                  <m:t>⊗</m:t>
                </m:r>
                <m:acc>
                  <m:accPr>
                    <m:chr m:val="‾"/>
                  </m:accPr>
                  <m:e>
                    <m:r>
                      <m:rPr/>
                      <m:t>R</m:t>
                    </m:r>
                  </m:e>
                </m:acc>
                <m:r>
                  <m:rPr>
                    <m:sty m:val="p"/>
                  </m:rPr>
                  <m:t>→</m:t>
                </m:r>
                <m:r>
                  <m:rPr/>
                  <m:t>0</m:t>
                </m:r>
              </m:oMath>
            </m:oMathPara>
          </w:p>
        </w:tc>
        <w:tc>
          <w:p w14:paraId="2C27690B">
            <w:pPr>
              <w:pStyle w:val="26"/>
              <w:jc w:val="left"/>
            </w:pPr>
            <w:r>
              <w:t>Single-color annihilation</w:t>
            </w:r>
          </w:p>
        </w:tc>
      </w:tr>
      <w:tr w14:paraId="1C419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6C0F5B2">
            <w:pPr>
              <w:pStyle w:val="26"/>
              <w:jc w:val="left"/>
            </w:pPr>
            <m:oMathPara>
              <m:oMath>
                <m:sSub>
                  <m:sSubPr/>
                  <m:e>
                    <m:r>
                      <m:rPr/>
                      <m:t>g</m:t>
                    </m:r>
                  </m:e>
                  <m:sub>
                    <m:r>
                      <m:rPr/>
                      <m:t>2</m:t>
                    </m:r>
                  </m:sub>
                </m:sSub>
              </m:oMath>
            </m:oMathPara>
          </w:p>
        </w:tc>
        <w:tc>
          <w:p w14:paraId="37FCC7F7">
            <w:pPr>
              <w:pStyle w:val="26"/>
              <w:jc w:val="left"/>
            </w:pPr>
            <w:r>
              <w:t>Green–antigreen</w:t>
            </w:r>
          </w:p>
        </w:tc>
        <w:tc>
          <w:p w14:paraId="28FF6D92">
            <w:pPr>
              <w:pStyle w:val="26"/>
              <w:jc w:val="left"/>
            </w:pPr>
            <m:oMathPara>
              <m:oMath>
                <m:r>
                  <m:rPr/>
                  <m:t>G</m:t>
                </m:r>
                <m:r>
                  <m:rPr>
                    <m:sty m:val="p"/>
                  </m:rPr>
                  <m:t>⊗</m:t>
                </m:r>
                <m:acc>
                  <m:accPr>
                    <m:chr m:val="‾"/>
                  </m:accPr>
                  <m:e>
                    <m:r>
                      <m:rPr/>
                      <m:t>G</m:t>
                    </m:r>
                  </m:e>
                </m:acc>
                <m:r>
                  <m:rPr>
                    <m:sty m:val="p"/>
                  </m:rPr>
                  <m:t>→</m:t>
                </m:r>
                <m:r>
                  <m:rPr/>
                  <m:t>0</m:t>
                </m:r>
              </m:oMath>
            </m:oMathPara>
          </w:p>
        </w:tc>
        <w:tc>
          <w:p w14:paraId="39D8BC8E">
            <w:pPr>
              <w:pStyle w:val="26"/>
              <w:jc w:val="left"/>
            </w:pPr>
            <w:r>
              <w:t>Single-color annihilation</w:t>
            </w:r>
          </w:p>
        </w:tc>
      </w:tr>
      <w:tr w14:paraId="20C83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354C9A2">
            <w:pPr>
              <w:pStyle w:val="26"/>
              <w:jc w:val="left"/>
            </w:pPr>
            <m:oMathPara>
              <m:oMath>
                <m:sSub>
                  <m:sSubPr/>
                  <m:e>
                    <m:r>
                      <m:rPr/>
                      <m:t>g</m:t>
                    </m:r>
                  </m:e>
                  <m:sub>
                    <m:r>
                      <m:rPr/>
                      <m:t>3</m:t>
                    </m:r>
                  </m:sub>
                </m:sSub>
              </m:oMath>
            </m:oMathPara>
          </w:p>
        </w:tc>
        <w:tc>
          <w:p w14:paraId="21447E5A">
            <w:pPr>
              <w:pStyle w:val="26"/>
              <w:jc w:val="left"/>
            </w:pPr>
            <w:r>
              <w:t>Blue–antiblue</w:t>
            </w:r>
          </w:p>
        </w:tc>
        <w:tc>
          <w:p w14:paraId="6849FFBA">
            <w:pPr>
              <w:pStyle w:val="26"/>
              <w:jc w:val="left"/>
            </w:pPr>
            <m:oMathPara>
              <m:oMath>
                <m:r>
                  <m:rPr/>
                  <m:t>B</m:t>
                </m:r>
                <m:r>
                  <m:rPr>
                    <m:sty m:val="p"/>
                  </m:rPr>
                  <m:t>⊗</m:t>
                </m:r>
                <m:acc>
                  <m:accPr>
                    <m:chr m:val="‾"/>
                  </m:accPr>
                  <m:e>
                    <m:r>
                      <m:rPr/>
                      <m:t>B</m:t>
                    </m:r>
                  </m:e>
                </m:acc>
                <m:r>
                  <m:rPr>
                    <m:sty m:val="p"/>
                  </m:rPr>
                  <m:t>→</m:t>
                </m:r>
                <m:r>
                  <m:rPr/>
                  <m:t>0</m:t>
                </m:r>
              </m:oMath>
            </m:oMathPara>
          </w:p>
        </w:tc>
        <w:tc>
          <w:p w14:paraId="57DBE515">
            <w:pPr>
              <w:pStyle w:val="26"/>
              <w:jc w:val="left"/>
            </w:pPr>
            <w:r>
              <w:t>Single-color annihilation</w:t>
            </w:r>
          </w:p>
        </w:tc>
      </w:tr>
    </w:tbl>
    <w:p w14:paraId="239FEBDC">
      <w:pPr>
        <w:pStyle w:val="3"/>
      </w:pPr>
      <w:r>
        <w:rPr>
          <w:b/>
          <w:bCs/>
        </w:rPr>
        <w:t xml:space="preserve">Definition 2.2 (Two-color gluons </w:t>
      </w:r>
      <m:oMath>
        <m:sSub>
          <m:sSubPr/>
          <m:e>
            <m:r>
              <m:rPr/>
              <m:t>g</m:t>
            </m:r>
          </m:e>
          <m:sub>
            <m:r>
              <m:rPr/>
              <m:t>4</m:t>
            </m:r>
          </m:sub>
        </m:sSub>
      </m:oMath>
      <w:r>
        <w:rPr>
          <w:b/>
          <w:bCs/>
        </w:rPr>
        <w:t>–</w:t>
      </w:r>
      <m:oMath>
        <m:sSub>
          <m:sSubPr/>
          <m:e>
            <m:r>
              <m:rPr/>
              <m:t>g</m:t>
            </m:r>
          </m:e>
          <m:sub>
            <m:r>
              <m:rPr/>
              <m:t>6</m:t>
            </m:r>
          </m:sub>
        </m:sSub>
      </m:oMath>
      <w:r>
        <w:rPr>
          <w:b/>
          <w:bCs/>
        </w:rPr>
        <w:t>):</w:t>
      </w:r>
      <w:r>
        <w:t xml:space="preserve"> Joint annihilation of two </w:t>
      </w:r>
      <m:oMath>
        <m:sSup>
          <m:sSupPr/>
          <m:e>
            <m:r>
              <m:rPr/>
              <m:t>B</m:t>
            </m:r>
          </m:e>
          <m:sup>
            <m:r>
              <m:rPr>
                <m:sty m:val="p"/>
              </m:rPr>
              <m:t>+</m:t>
            </m:r>
          </m:sup>
        </m:sSup>
      </m:oMath>
      <w:r>
        <w:t xml:space="preserve"> single components and two </w:t>
      </w:r>
      <m:oMath>
        <m:sSup>
          <m:sSupPr/>
          <m:e>
            <m:r>
              <m:rPr/>
              <m:t>B</m:t>
            </m:r>
          </m:e>
          <m:sup>
            <m:r>
              <m:rPr>
                <m:sty m:val="p"/>
              </m:rPr>
              <m:t>−</m:t>
            </m:r>
          </m:sup>
        </m:sSup>
      </m:oMath>
      <w:r>
        <w:t xml:space="preserve"> single components.</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0"/>
        <w:gridCol w:w="3002"/>
        <w:gridCol w:w="2359"/>
        <w:gridCol w:w="2091"/>
      </w:tblGrid>
      <w:tr w14:paraId="551D6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2767163F">
            <w:pPr>
              <w:pStyle w:val="26"/>
              <w:jc w:val="left"/>
            </w:pPr>
            <w:r>
              <w:rPr>
                <w:b/>
              </w:rPr>
              <w:t>Number</w:t>
            </w:r>
          </w:p>
        </w:tc>
        <w:tc>
          <w:tcPr>
            <w:shd w:val="clear" w:color="auto" w:fill="B9CDE5"/>
          </w:tcPr>
          <w:p w14:paraId="170F94AE">
            <w:pPr>
              <w:pStyle w:val="26"/>
              <w:jc w:val="left"/>
            </w:pPr>
            <w:r>
              <w:rPr>
                <w:b/>
              </w:rPr>
              <w:t>Gluon Type</w:t>
            </w:r>
          </w:p>
        </w:tc>
        <w:tc>
          <w:tcPr>
            <w:shd w:val="clear" w:color="auto" w:fill="B9CDE5"/>
          </w:tcPr>
          <w:p w14:paraId="1CC97D36">
            <w:pPr>
              <w:pStyle w:val="26"/>
              <w:jc w:val="left"/>
            </w:pPr>
            <w:r>
              <w:rPr>
                <w:b/>
              </w:rPr>
              <w:t>Topological Representation</w:t>
            </w:r>
          </w:p>
        </w:tc>
        <w:tc>
          <w:tcPr>
            <w:shd w:val="clear" w:color="auto" w:fill="B9CDE5"/>
          </w:tcPr>
          <w:p w14:paraId="0E19FDED">
            <w:pPr>
              <w:pStyle w:val="26"/>
              <w:jc w:val="left"/>
            </w:pPr>
            <w:r>
              <w:rPr>
                <w:b/>
              </w:rPr>
              <w:t>Physical Role</w:t>
            </w:r>
          </w:p>
        </w:tc>
      </w:tr>
      <w:tr w14:paraId="3BE96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4386F7">
            <w:pPr>
              <w:pStyle w:val="26"/>
              <w:jc w:val="left"/>
            </w:pPr>
            <m:oMathPara>
              <m:oMath>
                <m:sSub>
                  <m:sSubPr/>
                  <m:e>
                    <m:r>
                      <m:rPr/>
                      <m:t>g</m:t>
                    </m:r>
                  </m:e>
                  <m:sub>
                    <m:r>
                      <m:rPr/>
                      <m:t>4</m:t>
                    </m:r>
                  </m:sub>
                </m:sSub>
              </m:oMath>
            </m:oMathPara>
          </w:p>
        </w:tc>
        <w:tc>
          <w:p w14:paraId="3FE5579B">
            <w:pPr>
              <w:pStyle w:val="26"/>
              <w:jc w:val="left"/>
            </w:pPr>
            <w:r>
              <w:t>Redgreen–antiredantigreen</w:t>
            </w:r>
          </w:p>
        </w:tc>
        <w:tc>
          <w:p w14:paraId="26E23E7D">
            <w:pPr>
              <w:pStyle w:val="26"/>
              <w:jc w:val="left"/>
            </w:pPr>
            <m:oMathPara>
              <m:oMath>
                <m:r>
                  <m:rPr/>
                  <m:t>RG</m:t>
                </m:r>
                <m:r>
                  <m:rPr>
                    <m:sty m:val="p"/>
                  </m:rPr>
                  <m:t>⊗</m:t>
                </m:r>
                <m:acc>
                  <m:accPr>
                    <m:chr m:val="‾"/>
                  </m:accPr>
                  <m:e>
                    <m:r>
                      <m:rPr/>
                      <m:t>R</m:t>
                    </m:r>
                  </m:e>
                </m:acc>
                <m:acc>
                  <m:accPr>
                    <m:chr m:val="‾"/>
                  </m:accPr>
                  <m:e>
                    <m:r>
                      <m:rPr/>
                      <m:t>G</m:t>
                    </m:r>
                  </m:e>
                </m:acc>
                <m:r>
                  <m:rPr>
                    <m:sty m:val="p"/>
                  </m:rPr>
                  <m:t>→</m:t>
                </m:r>
                <m:r>
                  <m:rPr/>
                  <m:t>0</m:t>
                </m:r>
              </m:oMath>
            </m:oMathPara>
          </w:p>
        </w:tc>
        <w:tc>
          <w:p w14:paraId="3971D882">
            <w:pPr>
              <w:pStyle w:val="26"/>
              <w:jc w:val="left"/>
            </w:pPr>
            <w:r>
              <w:t>Two-color joint annihilation</w:t>
            </w:r>
          </w:p>
        </w:tc>
      </w:tr>
      <w:tr w14:paraId="2D1F4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017E3CF0">
            <w:pPr>
              <w:pStyle w:val="26"/>
              <w:jc w:val="left"/>
            </w:pPr>
            <m:oMathPara>
              <m:oMath>
                <m:sSub>
                  <m:sSubPr/>
                  <m:e>
                    <m:r>
                      <m:rPr/>
                      <m:t>g</m:t>
                    </m:r>
                  </m:e>
                  <m:sub>
                    <m:r>
                      <m:rPr/>
                      <m:t>5</m:t>
                    </m:r>
                  </m:sub>
                </m:sSub>
              </m:oMath>
            </m:oMathPara>
          </w:p>
        </w:tc>
        <w:tc>
          <w:p w14:paraId="4701DB40">
            <w:pPr>
              <w:pStyle w:val="26"/>
              <w:jc w:val="left"/>
            </w:pPr>
            <w:r>
              <w:t>Redblue–antiredantiblue</w:t>
            </w:r>
          </w:p>
        </w:tc>
        <w:tc>
          <w:p w14:paraId="59ABA143">
            <w:pPr>
              <w:pStyle w:val="26"/>
              <w:jc w:val="left"/>
            </w:pPr>
            <m:oMathPara>
              <m:oMath>
                <m:r>
                  <m:rPr/>
                  <m:t>RB</m:t>
                </m:r>
                <m:r>
                  <m:rPr>
                    <m:sty m:val="p"/>
                  </m:rPr>
                  <m:t>⊗</m:t>
                </m:r>
                <m:acc>
                  <m:accPr>
                    <m:chr m:val="‾"/>
                  </m:accPr>
                  <m:e>
                    <m:r>
                      <m:rPr/>
                      <m:t>R</m:t>
                    </m:r>
                  </m:e>
                </m:acc>
                <m:acc>
                  <m:accPr>
                    <m:chr m:val="‾"/>
                  </m:accPr>
                  <m:e>
                    <m:r>
                      <m:rPr/>
                      <m:t>B</m:t>
                    </m:r>
                  </m:e>
                </m:acc>
                <m:r>
                  <m:rPr>
                    <m:sty m:val="p"/>
                  </m:rPr>
                  <m:t>→</m:t>
                </m:r>
                <m:r>
                  <m:rPr/>
                  <m:t>0</m:t>
                </m:r>
              </m:oMath>
            </m:oMathPara>
          </w:p>
        </w:tc>
        <w:tc>
          <w:p w14:paraId="6DA23C7C">
            <w:pPr>
              <w:pStyle w:val="26"/>
              <w:jc w:val="left"/>
            </w:pPr>
            <w:r>
              <w:t>Two-color joint annihilation</w:t>
            </w:r>
          </w:p>
        </w:tc>
      </w:tr>
      <w:tr w14:paraId="4B881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2C0E94D">
            <w:pPr>
              <w:pStyle w:val="26"/>
              <w:jc w:val="left"/>
            </w:pPr>
            <m:oMathPara>
              <m:oMath>
                <m:sSub>
                  <m:sSubPr/>
                  <m:e>
                    <m:r>
                      <m:rPr/>
                      <m:t>g</m:t>
                    </m:r>
                  </m:e>
                  <m:sub>
                    <m:r>
                      <m:rPr/>
                      <m:t>6</m:t>
                    </m:r>
                  </m:sub>
                </m:sSub>
              </m:oMath>
            </m:oMathPara>
          </w:p>
        </w:tc>
        <w:tc>
          <w:p w14:paraId="24DBE84C">
            <w:pPr>
              <w:pStyle w:val="26"/>
              <w:jc w:val="left"/>
            </w:pPr>
            <w:r>
              <w:t>Greenblue–antigreenantiblue</w:t>
            </w:r>
          </w:p>
        </w:tc>
        <w:tc>
          <w:p w14:paraId="33D2E0F1">
            <w:pPr>
              <w:pStyle w:val="26"/>
              <w:jc w:val="left"/>
            </w:pPr>
            <m:oMathPara>
              <m:oMath>
                <m:r>
                  <m:rPr/>
                  <m:t>GB</m:t>
                </m:r>
                <m:r>
                  <m:rPr>
                    <m:sty m:val="p"/>
                  </m:rPr>
                  <m:t>⊗</m:t>
                </m:r>
                <m:acc>
                  <m:accPr>
                    <m:chr m:val="‾"/>
                  </m:accPr>
                  <m:e>
                    <m:r>
                      <m:rPr/>
                      <m:t>G</m:t>
                    </m:r>
                  </m:e>
                </m:acc>
                <m:acc>
                  <m:accPr>
                    <m:chr m:val="‾"/>
                  </m:accPr>
                  <m:e>
                    <m:r>
                      <m:rPr/>
                      <m:t>B</m:t>
                    </m:r>
                  </m:e>
                </m:acc>
                <m:r>
                  <m:rPr>
                    <m:sty m:val="p"/>
                  </m:rPr>
                  <m:t>→</m:t>
                </m:r>
                <m:r>
                  <m:rPr/>
                  <m:t>0</m:t>
                </m:r>
              </m:oMath>
            </m:oMathPara>
          </w:p>
        </w:tc>
        <w:tc>
          <w:p w14:paraId="36E1889B">
            <w:pPr>
              <w:pStyle w:val="26"/>
              <w:jc w:val="left"/>
            </w:pPr>
            <w:r>
              <w:t>Two-color joint annihilation</w:t>
            </w:r>
          </w:p>
        </w:tc>
      </w:tr>
    </w:tbl>
    <w:p w14:paraId="35C030D1">
      <w:pPr>
        <w:pStyle w:val="3"/>
      </w:pPr>
      <w:r>
        <w:rPr>
          <w:b/>
          <w:bCs/>
        </w:rPr>
        <w:t xml:space="preserve">Definition 2.3 (All-white virtual gluon </w:t>
      </w:r>
      <m:oMath>
        <m:sSub>
          <m:sSubPr/>
          <m:e>
            <m:r>
              <m:rPr/>
              <m:t>g</m:t>
            </m:r>
          </m:e>
          <m:sub>
            <m:r>
              <m:rPr/>
              <m:t>7</m:t>
            </m:r>
          </m:sub>
        </m:sSub>
      </m:oMath>
      <w:r>
        <w:rPr>
          <w:b/>
          <w:bCs/>
        </w:rPr>
        <w:t>):</w:t>
      </w:r>
      <w:r>
        <w:t xml:space="preserve"> Complete annihilation of three </w:t>
      </w:r>
      <m:oMath>
        <m:sSup>
          <m:sSupPr/>
          <m:e>
            <m:r>
              <m:rPr/>
              <m:t>B</m:t>
            </m:r>
          </m:e>
          <m:sup>
            <m:r>
              <m:rPr>
                <m:sty m:val="p"/>
              </m:rPr>
              <m:t>+</m:t>
            </m:r>
          </m:sup>
        </m:sSup>
      </m:oMath>
      <w:r>
        <w:t xml:space="preserve"> single components and three </w:t>
      </w:r>
      <m:oMath>
        <m:sSup>
          <m:sSupPr/>
          <m:e>
            <m:r>
              <m:rPr/>
              <m:t>B</m:t>
            </m:r>
          </m:e>
          <m:sup>
            <m:r>
              <m:rPr>
                <m:sty m:val="p"/>
              </m:rPr>
              <m:t>−</m:t>
            </m:r>
          </m:sup>
        </m:sSup>
      </m:oMath>
      <w:r>
        <w:t xml:space="preserve"> single components.</w:t>
      </w:r>
    </w:p>
    <w:p w14:paraId="2F14BC30">
      <w:pPr>
        <w:pStyle w:val="3"/>
      </w:pPr>
      <m:oMath>
        <m:sSub>
          <m:sSubPr/>
          <m:e>
            <m:r>
              <m:rPr/>
              <m:t>g</m:t>
            </m:r>
          </m:e>
          <m:sub>
            <m:r>
              <m:rPr/>
              <m:t>7</m:t>
            </m:r>
          </m:sub>
        </m:sSub>
      </m:oMath>
      <w:r>
        <w:t xml:space="preserve">: </w:t>
      </w:r>
      <m:oMath>
        <m:r>
          <m:rPr/>
          <m:t>RGB</m:t>
        </m:r>
        <m:r>
          <m:rPr>
            <m:sty m:val="p"/>
          </m:rPr>
          <m:t>⊗</m:t>
        </m:r>
        <m:acc>
          <m:accPr>
            <m:chr m:val="‾"/>
          </m:accPr>
          <m:e>
            <m:r>
              <m:rPr/>
              <m:t>R</m:t>
            </m:r>
          </m:e>
        </m:acc>
        <m:acc>
          <m:accPr>
            <m:chr m:val="‾"/>
          </m:accPr>
          <m:e>
            <m:r>
              <m:rPr/>
              <m:t>G</m:t>
            </m:r>
          </m:e>
        </m:acc>
        <m:acc>
          <m:accPr>
            <m:chr m:val="‾"/>
          </m:accPr>
          <m:e>
            <m:r>
              <m:rPr/>
              <m:t>B</m:t>
            </m:r>
          </m:e>
        </m:acc>
        <m:r>
          <m:rPr>
            <m:sty m:val="p"/>
          </m:rPr>
          <m:t>→</m:t>
        </m:r>
        <m:r>
          <m:rPr/>
          <m:t>0</m:t>
        </m:r>
      </m:oMath>
      <w:r>
        <w:t>, responsible for overall color whiteness stabilization of the nucleon; it is the core virtual mediator of nucleon binding.</w:t>
      </w:r>
    </w:p>
    <w:p w14:paraId="004697A0">
      <w:pPr>
        <w:pStyle w:val="3"/>
      </w:pPr>
      <w:r>
        <w:rPr>
          <w:b/>
          <w:bCs/>
        </w:rPr>
        <w:t xml:space="preserve">Definition 2.4 (Weak-exclusive gluon </w:t>
      </w:r>
      <m:oMath>
        <m:sSub>
          <m:sSubPr/>
          <m:e>
            <m:r>
              <m:rPr/>
              <m:t>g</m:t>
            </m:r>
          </m:e>
          <m:sub>
            <m:r>
              <m:rPr/>
              <m:t>8</m:t>
            </m:r>
          </m:sub>
        </m:sSub>
      </m:oMath>
      <w:r>
        <w:rPr>
          <w:b/>
          <w:bCs/>
        </w:rPr>
        <w:t>):</w:t>
      </w:r>
      <w:r>
        <w:t xml:space="preserve"> Topological flip between the </w:t>
      </w:r>
      <m:oMath>
        <m:sSup>
          <m:sSupPr/>
          <m:e>
            <m:r>
              <m:rPr/>
              <m:t>B</m:t>
            </m:r>
          </m:e>
          <m:sup>
            <m:r>
              <m:rPr>
                <m:sty m:val="p"/>
              </m:rPr>
              <m:t>+</m:t>
            </m:r>
          </m:sup>
        </m:sSup>
      </m:oMath>
      <w:r>
        <w:t xml:space="preserve"> ground state and the </w:t>
      </w:r>
      <m:oMath>
        <m:sSup>
          <m:sSupPr/>
          <m:e>
            <m:r>
              <m:rPr/>
              <m:t>B</m:t>
            </m:r>
          </m:e>
          <m:sup>
            <m:r>
              <m:rPr>
                <m:sty m:val="p"/>
              </m:rPr>
              <m:t>−</m:t>
            </m:r>
          </m:sup>
        </m:sSup>
      </m:oMath>
      <w:r>
        <w:t xml:space="preserve"> ground state.</w:t>
      </w:r>
    </w:p>
    <w:p w14:paraId="117ADEEF">
      <w:pPr>
        <w:pStyle w:val="3"/>
      </w:pPr>
      <m:oMath>
        <m:sSub>
          <m:sSubPr/>
          <m:e>
            <m:r>
              <m:rPr/>
              <m:t>g</m:t>
            </m:r>
          </m:e>
          <m:sub>
            <m:r>
              <m:rPr/>
              <m:t>8</m:t>
            </m:r>
          </m:sub>
        </m:sSub>
      </m:oMath>
      <w:r>
        <w:t xml:space="preserve">: </w:t>
      </w:r>
      <m:oMath>
        <m:sSubSup>
          <m:sSubSupPr/>
          <m:e>
            <m:r>
              <m:rPr/>
              <m:t>B</m:t>
            </m:r>
          </m:e>
          <m:sub>
            <m:r>
              <m:rPr/>
              <m:t>0</m:t>
            </m:r>
          </m:sub>
          <m:sup>
            <m:r>
              <m:rPr>
                <m:sty m:val="p"/>
              </m:rPr>
              <m:t>+</m:t>
            </m:r>
          </m:sup>
        </m:sSubSup>
        <m:r>
          <m:rPr>
            <m:sty m:val="p"/>
          </m:rPr>
          <m:t>↔</m:t>
        </m:r>
        <m:sSubSup>
          <m:sSubSupPr/>
          <m:e>
            <m:r>
              <m:rPr/>
              <m:t>B</m:t>
            </m:r>
          </m:e>
          <m:sub>
            <m:r>
              <m:rPr/>
              <m:t>0</m:t>
            </m:r>
          </m:sub>
          <m:sup>
            <m:r>
              <m:rPr>
                <m:sty m:val="p"/>
              </m:rPr>
              <m:t>−</m:t>
            </m:r>
          </m:sup>
        </m:sSubSup>
      </m:oMath>
      <w:r>
        <w:t>, the only gluon that crosses the C-field electroweak condensate energy scale (</w:t>
      </w:r>
      <m:oMath>
        <m:r>
          <m:rPr/>
          <m:t>246</m:t>
        </m:r>
      </m:oMath>
      <w:r>
        <w:t xml:space="preserve"> GeV), mediating strong-weak interaction coupling, </w:t>
      </w:r>
      <m:oMath>
        <m:sSup>
          <m:sSupPr/>
          <m:e>
            <m:r>
              <m:rPr/>
              <m:t>W</m:t>
            </m:r>
          </m:e>
          <m:sup>
            <m:r>
              <m:rPr>
                <m:sty m:val="p"/>
              </m:rPr>
              <m:t>±</m:t>
            </m:r>
          </m:sup>
        </m:sSup>
      </m:oMath>
      <w:r>
        <w:t xml:space="preserve"> frame generation, and color-charge reversal.</w:t>
      </w:r>
    </w:p>
    <w:p w14:paraId="5A76AAA7">
      <w:pPr>
        <w:pStyle w:val="3"/>
      </w:pPr>
      <w:r>
        <w:rPr>
          <w:b/>
          <w:bCs/>
        </w:rPr>
        <w:t>Theorem 2.1 (Completeness of gluons):</w:t>
      </w:r>
      <w:r>
        <w:t xml:space="preserve"> The eight types of gluons exhaust all topological annihilation modes of positive and negative color charges in the B-field: three single-color, three two-color, one all-white, and one ground-state flip, forming a complete closed set of strong-weak interaction mediators.</w:t>
      </w:r>
    </w:p>
    <w:p w14:paraId="27E637D7">
      <w:pPr>
        <w:pStyle w:val="3"/>
      </w:pPr>
      <w:r>
        <w:rPr>
          <w:i/>
          <w:iCs/>
        </w:rPr>
        <w:t>Proof:</w:t>
      </w:r>
      <w:r>
        <w:t xml:space="preserve"> There are at most three </w:t>
      </w:r>
      <m:oMath>
        <m:sSup>
          <m:sSupPr/>
          <m:e>
            <m:r>
              <m:rPr/>
              <m:t>B</m:t>
            </m:r>
          </m:e>
          <m:sup>
            <m:r>
              <m:rPr>
                <m:sty m:val="p"/>
              </m:rPr>
              <m:t>+</m:t>
            </m:r>
          </m:sup>
        </m:sSup>
      </m:oMath>
      <w:r>
        <w:t xml:space="preserve"> components (</w:t>
      </w:r>
      <m:oMath>
        <m:r>
          <m:rPr/>
          <m:t>R</m:t>
        </m:r>
      </m:oMath>
      <w:r>
        <w:t xml:space="preserve">, </w:t>
      </w:r>
      <m:oMath>
        <m:r>
          <m:rPr/>
          <m:t>G</m:t>
        </m:r>
      </m:oMath>
      <w:r>
        <w:t xml:space="preserve">, </w:t>
      </w:r>
      <m:oMath>
        <m:r>
          <m:rPr/>
          <m:t>B</m:t>
        </m:r>
      </m:oMath>
      <w:r>
        <w:t xml:space="preserve">) and at most three </w:t>
      </w:r>
      <m:oMath>
        <m:sSup>
          <m:sSupPr/>
          <m:e>
            <m:r>
              <m:rPr/>
              <m:t>B</m:t>
            </m:r>
          </m:e>
          <m:sup>
            <m:r>
              <m:rPr>
                <m:sty m:val="p"/>
              </m:rPr>
              <m:t>−</m:t>
            </m:r>
          </m:sup>
        </m:sSup>
      </m:oMath>
      <w:r>
        <w:t xml:space="preserve"> components (</w:t>
      </w:r>
      <m:oMath>
        <m:acc>
          <m:accPr>
            <m:chr m:val="‾"/>
          </m:accPr>
          <m:e>
            <m:r>
              <m:rPr/>
              <m:t>R</m:t>
            </m:r>
          </m:e>
        </m:acc>
      </m:oMath>
      <w:r>
        <w:t xml:space="preserve">, </w:t>
      </w:r>
      <m:oMath>
        <m:acc>
          <m:accPr>
            <m:chr m:val="‾"/>
          </m:accPr>
          <m:e>
            <m:r>
              <m:rPr/>
              <m:t>G</m:t>
            </m:r>
          </m:e>
        </m:acc>
      </m:oMath>
      <w:r>
        <w:t xml:space="preserve">, </w:t>
      </w:r>
      <m:oMath>
        <m:acc>
          <m:accPr>
            <m:chr m:val="‾"/>
          </m:accPr>
          <m:e>
            <m:r>
              <m:rPr/>
              <m:t>B</m:t>
            </m:r>
          </m:e>
        </m:acc>
      </m:oMath>
      <w:r>
        <w:t>). All possible positive-negative annihilation combinations are: single-color 3 types (</w:t>
      </w:r>
      <m:oMath>
        <m:sSubSup>
          <m:sSubSupPr/>
          <m:e>
            <m:r>
              <m:rPr/>
              <m:t>C</m:t>
            </m:r>
          </m:e>
          <m:sub>
            <m:r>
              <m:rPr/>
              <m:t>3</m:t>
            </m:r>
          </m:sub>
          <m:sup>
            <m:r>
              <m:rPr/>
              <m:t>1</m:t>
            </m:r>
          </m:sup>
        </m:sSubSup>
        <m:r>
          <m:rPr>
            <m:sty m:val="p"/>
          </m:rPr>
          <m:t>×</m:t>
        </m:r>
        <m:sSubSup>
          <m:sSubSupPr/>
          <m:e>
            <m:r>
              <m:rPr/>
              <m:t>C</m:t>
            </m:r>
          </m:e>
          <m:sub>
            <m:r>
              <m:rPr/>
              <m:t>3</m:t>
            </m:r>
          </m:sub>
          <m:sup>
            <m:r>
              <m:rPr/>
              <m:t>1</m:t>
            </m:r>
          </m:sup>
        </m:sSubSup>
        <m:r>
          <m:rPr>
            <m:sty m:val="p"/>
          </m:rPr>
          <m:t>=</m:t>
        </m:r>
        <m:r>
          <m:rPr/>
          <m:t>3</m:t>
        </m:r>
      </m:oMath>
      <w:r>
        <w:t>), two-color 3 types (</w:t>
      </w:r>
      <m:oMath>
        <m:sSubSup>
          <m:sSubSupPr/>
          <m:e>
            <m:r>
              <m:rPr/>
              <m:t>C</m:t>
            </m:r>
          </m:e>
          <m:sub>
            <m:r>
              <m:rPr/>
              <m:t>3</m:t>
            </m:r>
          </m:sub>
          <m:sup>
            <m:r>
              <m:rPr/>
              <m:t>2</m:t>
            </m:r>
          </m:sup>
        </m:sSubSup>
        <m:r>
          <m:rPr>
            <m:sty m:val="p"/>
          </m:rPr>
          <m:t>×</m:t>
        </m:r>
        <m:sSubSup>
          <m:sSubSupPr/>
          <m:e>
            <m:r>
              <m:rPr/>
              <m:t>C</m:t>
            </m:r>
          </m:e>
          <m:sub>
            <m:r>
              <m:rPr/>
              <m:t>3</m:t>
            </m:r>
          </m:sub>
          <m:sup>
            <m:r>
              <m:rPr/>
              <m:t>2</m:t>
            </m:r>
          </m:sup>
        </m:sSubSup>
        <m:r>
          <m:rPr>
            <m:sty m:val="p"/>
          </m:rPr>
          <m:t>=</m:t>
        </m:r>
        <m:r>
          <m:rPr/>
          <m:t>3</m:t>
        </m:r>
      </m:oMath>
      <w:r>
        <w:t>), all-white 1 type (</w:t>
      </w:r>
      <m:oMath>
        <m:sSubSup>
          <m:sSubSupPr/>
          <m:e>
            <m:r>
              <m:rPr/>
              <m:t>C</m:t>
            </m:r>
          </m:e>
          <m:sub>
            <m:r>
              <m:rPr/>
              <m:t>3</m:t>
            </m:r>
          </m:sub>
          <m:sup>
            <m:r>
              <m:rPr/>
              <m:t>3</m:t>
            </m:r>
          </m:sup>
        </m:sSubSup>
        <m:r>
          <m:rPr>
            <m:sty m:val="p"/>
          </m:rPr>
          <m:t>×</m:t>
        </m:r>
        <m:sSubSup>
          <m:sSubSupPr/>
          <m:e>
            <m:r>
              <m:rPr/>
              <m:t>C</m:t>
            </m:r>
          </m:e>
          <m:sub>
            <m:r>
              <m:rPr/>
              <m:t>3</m:t>
            </m:r>
          </m:sub>
          <m:sup>
            <m:r>
              <m:rPr/>
              <m:t>3</m:t>
            </m:r>
          </m:sup>
        </m:sSubSup>
        <m:r>
          <m:rPr>
            <m:sty m:val="p"/>
          </m:rPr>
          <m:t>=</m:t>
        </m:r>
        <m:r>
          <m:rPr/>
          <m:t>1</m:t>
        </m:r>
      </m:oMath>
      <w:r>
        <w:t xml:space="preserve">), and ground-state flip 1 type, totaling 8 types. </w:t>
      </w:r>
      <m:oMath>
        <m:r>
          <m:rPr>
            <m:sty m:val="p"/>
          </m:rPr>
          <m:t>▫</m:t>
        </m:r>
      </m:oMath>
    </w:p>
    <w:bookmarkEnd w:id="4"/>
    <w:p w14:paraId="30C541C5">
      <w:pPr>
        <w:pStyle w:val="6"/>
      </w:pPr>
      <w:bookmarkStart w:id="5" w:name="X78ef0dc34c268f072ea53aa7a399bc26a72ece7"/>
      <w:r>
        <w:t>2.2 Proton Color-Charge Configuration and Gluon Network</w:t>
      </w:r>
    </w:p>
    <w:p w14:paraId="7A77D203">
      <w:pPr>
        <w:pStyle w:val="4"/>
      </w:pPr>
      <w:r>
        <w:rPr>
          <w:b/>
          <w:bCs/>
        </w:rPr>
        <w:t>Proposition 2.1 (Proton color-charge structure):</w:t>
      </w:r>
      <w:r>
        <w:t xml:space="preserve"> Proton </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t>, color-charge configuration is “four positive, one negative”:</w:t>
      </w:r>
      <w:r>
        <w:br w:type="textWrapping"/>
      </w:r>
      <w:r>
        <w:t xml:space="preserve">* </w:t>
      </w:r>
      <m:oMath>
        <m:sSup>
          <m:sSupPr/>
          <m:e>
            <m:r>
              <m:rPr/>
              <m:t>B</m:t>
            </m:r>
          </m:e>
          <m:sup>
            <m:r>
              <m:rPr>
                <m:sty m:val="p"/>
              </m:rPr>
              <m:t>+</m:t>
            </m:r>
          </m:sup>
        </m:sSup>
      </m:oMath>
      <w:r>
        <w:t xml:space="preserve"> positive color components: </w:t>
      </w:r>
      <m:oMath>
        <m:sSub>
          <m:sSubPr/>
          <m:e>
            <m:r>
              <m:rPr/>
              <m:t>u</m:t>
            </m:r>
          </m:e>
          <m:sub>
            <m:r>
              <m:rPr/>
              <m:t>1</m:t>
            </m:r>
          </m:sub>
        </m:sSub>
        <m:r>
          <m:rPr>
            <m:sty m:val="p"/>
          </m:rPr>
          <m:t>{</m:t>
        </m:r>
        <m:r>
          <m:rPr/>
          <m:t>R</m:t>
        </m:r>
        <m:r>
          <m:rPr>
            <m:sty m:val="p"/>
          </m:rPr>
          <m:t>,</m:t>
        </m:r>
        <m:r>
          <m:rPr/>
          <m:t>G</m:t>
        </m:r>
        <m:r>
          <m:rPr>
            <m:sty m:val="p"/>
          </m:rPr>
          <m:t>}+</m:t>
        </m:r>
        <m:sSub>
          <m:sSubPr/>
          <m:e>
            <m:r>
              <m:rPr/>
              <m:t>u</m:t>
            </m:r>
          </m:e>
          <m:sub>
            <m:r>
              <m:rPr/>
              <m:t>2</m:t>
            </m:r>
          </m:sub>
        </m:sSub>
        <m:r>
          <m:rPr>
            <m:sty m:val="p"/>
          </m:rPr>
          <m:t>{</m:t>
        </m:r>
        <m:r>
          <m:rPr/>
          <m:t>G</m:t>
        </m:r>
        <m:r>
          <m:rPr>
            <m:sty m:val="p"/>
          </m:rPr>
          <m:t>,</m:t>
        </m:r>
        <m:r>
          <m:rPr/>
          <m:t>B</m:t>
        </m:r>
        <m:r>
          <m:rPr>
            <m:sty m:val="p"/>
          </m:rPr>
          <m:t>}={</m:t>
        </m:r>
        <m:r>
          <m:rPr/>
          <m:t>R</m:t>
        </m:r>
        <m:r>
          <m:rPr>
            <m:sty m:val="p"/>
          </m:rPr>
          <m:t>,</m:t>
        </m:r>
        <m:r>
          <m:rPr/>
          <m:t>G</m:t>
        </m:r>
        <m:r>
          <m:rPr>
            <m:sty m:val="p"/>
          </m:rPr>
          <m:t>,</m:t>
        </m:r>
        <m:r>
          <m:rPr/>
          <m:t>G</m:t>
        </m:r>
        <m:r>
          <m:rPr>
            <m:sty m:val="p"/>
          </m:rPr>
          <m:t>,</m:t>
        </m:r>
        <m:r>
          <m:rPr/>
          <m:t>B</m:t>
        </m:r>
        <m:r>
          <m:rPr>
            <m:sty m:val="p"/>
          </m:rPr>
          <m:t>}</m:t>
        </m:r>
      </m:oMath>
      <w:r>
        <w:t>, total 4</w:t>
      </w:r>
      <w:r>
        <w:br w:type="textWrapping"/>
      </w:r>
      <w:r>
        <w:t xml:space="preserve">* </w:t>
      </w:r>
      <m:oMath>
        <m:sSup>
          <m:sSupPr/>
          <m:e>
            <m:r>
              <m:rPr/>
              <m:t>B</m:t>
            </m:r>
          </m:e>
          <m:sup>
            <m:r>
              <m:rPr>
                <m:sty m:val="p"/>
              </m:rPr>
              <m:t>−</m:t>
            </m:r>
          </m:sup>
        </m:sSup>
      </m:oMath>
      <w:r>
        <w:t xml:space="preserve"> negative color components: </w:t>
      </w:r>
      <m:oMath>
        <m:r>
          <m:rPr/>
          <m:t>d</m:t>
        </m:r>
        <m:r>
          <m:rPr>
            <m:sty m:val="p"/>
          </m:rPr>
          <m:t>{</m:t>
        </m:r>
        <m:acc>
          <m:accPr>
            <m:chr m:val="‾"/>
          </m:accPr>
          <m:e>
            <m:r>
              <m:rPr/>
              <m:t>G</m:t>
            </m:r>
          </m:e>
        </m:acc>
        <m:r>
          <m:rPr>
            <m:sty m:val="p"/>
          </m:rPr>
          <m:t>}</m:t>
        </m:r>
      </m:oMath>
      <w:r>
        <w:t>, total 1</w:t>
      </w:r>
      <w:r>
        <w:br w:type="textWrapping"/>
      </w:r>
      <w:r>
        <w:t xml:space="preserve">* Net color charge: 4 positive </w:t>
      </w:r>
      <m:oMath>
        <m:r>
          <m:rPr>
            <m:sty m:val="p"/>
          </m:rPr>
          <m:t>−</m:t>
        </m:r>
      </m:oMath>
      <w:r>
        <w:t xml:space="preserve"> 1 negative = 3 positive (corresponding to charge </w:t>
      </w:r>
      <m:oMath>
        <m:r>
          <m:rPr>
            <m:sty m:val="p"/>
          </m:rPr>
          <m:t>+</m:t>
        </m:r>
        <m:r>
          <m:rPr/>
          <m:t>e</m:t>
        </m:r>
      </m:oMath>
      <w:r>
        <w:t xml:space="preserve">, because each </w:t>
      </w:r>
      <m:oMath>
        <m:sSup>
          <m:sSupPr/>
          <m:e>
            <m:r>
              <m:rPr/>
              <m:t>B</m:t>
            </m:r>
          </m:e>
          <m:sup>
            <m:r>
              <m:rPr>
                <m:sty m:val="p"/>
              </m:rPr>
              <m:t>+</m:t>
            </m:r>
          </m:sup>
        </m:sSup>
      </m:oMath>
      <w:r>
        <w:t xml:space="preserve"> carries </w:t>
      </w:r>
      <m:oMath>
        <m:r>
          <m:rPr>
            <m:sty m:val="p"/>
          </m:rPr>
          <m:t>+</m:t>
        </m:r>
        <m:r>
          <m:rPr/>
          <m:t>e</m:t>
        </m:r>
        <m:r>
          <m:rPr>
            <m:sty m:val="p"/>
          </m:rPr>
          <m:t>/</m:t>
        </m:r>
        <m:r>
          <m:rPr/>
          <m:t>3</m:t>
        </m:r>
      </m:oMath>
      <w:r>
        <w:t xml:space="preserve">, each </w:t>
      </w:r>
      <m:oMath>
        <m:sSup>
          <m:sSupPr/>
          <m:e>
            <m:r>
              <m:rPr/>
              <m:t>B</m:t>
            </m:r>
          </m:e>
          <m:sup>
            <m:r>
              <m:rPr>
                <m:sty m:val="p"/>
              </m:rPr>
              <m:t>−</m:t>
            </m:r>
          </m:sup>
        </m:sSup>
      </m:oMath>
      <w:r>
        <w:t xml:space="preserve"> carries </w:t>
      </w:r>
      <m:oMath>
        <m:r>
          <m:rPr>
            <m:sty m:val="p"/>
          </m:rPr>
          <m:t>−</m:t>
        </m:r>
        <m:r>
          <m:rPr/>
          <m:t>e</m:t>
        </m:r>
        <m:r>
          <m:rPr>
            <m:sty m:val="p"/>
          </m:rPr>
          <m:t>/</m:t>
        </m:r>
        <m:r>
          <m:rPr/>
          <m:t>3</m:t>
        </m:r>
      </m:oMath>
      <w:r>
        <w:t>)</w:t>
      </w:r>
    </w:p>
    <w:p w14:paraId="3FE8D225">
      <w:pPr>
        <w:pStyle w:val="3"/>
      </w:pPr>
      <w:r>
        <w:rPr>
          <w:i/>
          <w:iCs/>
        </w:rPr>
        <w:t>Proof:</w:t>
      </w:r>
      <w:r>
        <w:t xml:space="preserve"> The proton consists of two </w:t>
      </w:r>
      <m:oMath>
        <m:r>
          <m:rPr/>
          <m:t>u</m:t>
        </m:r>
      </m:oMath>
      <w:r>
        <w:t xml:space="preserve"> quarks and one </w:t>
      </w:r>
      <m:oMath>
        <m:r>
          <m:rPr/>
          <m:t>d</m:t>
        </m:r>
      </m:oMath>
      <w:r>
        <w:t xml:space="preserve"> quark. </w:t>
      </w:r>
      <m:oMath>
        <m:sSub>
          <m:sSubPr/>
          <m:e>
            <m:r>
              <m:rPr/>
              <m:t>u</m:t>
            </m:r>
          </m:e>
          <m:sub>
            <m:r>
              <m:rPr/>
              <m:t>1</m:t>
            </m:r>
          </m:sub>
        </m:sSub>
        <m:r>
          <m:rPr>
            <m:sty m:val="p"/>
          </m:rPr>
          <m:t>=</m:t>
        </m:r>
        <m:sSup>
          <m:sSupPr/>
          <m:e>
            <m:r>
              <m:rPr/>
              <m:t>B</m:t>
            </m:r>
          </m:e>
          <m:sup>
            <m:r>
              <m:rPr>
                <m:sty m:val="p"/>
              </m:rPr>
              <m:t>+</m:t>
            </m:r>
          </m:sup>
        </m:sSup>
        <m:r>
          <m:rPr>
            <m:sty m:val="p"/>
          </m:rPr>
          <m:t>(</m:t>
        </m:r>
        <m:r>
          <m:rPr/>
          <m:t>R</m:t>
        </m:r>
        <m:r>
          <m:rPr>
            <m:sty m:val="p"/>
          </m:rPr>
          <m:t>+</m:t>
        </m:r>
        <m:r>
          <m:rPr/>
          <m:t>G</m:t>
        </m:r>
        <m:r>
          <m:rPr>
            <m:sty m:val="p"/>
          </m:rPr>
          <m:t>)</m:t>
        </m:r>
      </m:oMath>
      <w:r>
        <w:t xml:space="preserve">, </w:t>
      </w:r>
      <m:oMath>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w:r>
        <w:t xml:space="preserve">, </w:t>
      </w:r>
      <m:oMath>
        <m:r>
          <m:rPr/>
          <m:t>d</m:t>
        </m:r>
        <m:r>
          <m:rPr>
            <m:sty m:val="p"/>
          </m:rPr>
          <m:t>=</m:t>
        </m:r>
        <m:sSup>
          <m:sSupPr/>
          <m:e>
            <m:r>
              <m:rPr/>
              <m:t>B</m:t>
            </m:r>
          </m:e>
          <m:sup>
            <m:r>
              <m:rPr>
                <m:sty m:val="p"/>
              </m:rPr>
              <m:t>−</m:t>
            </m:r>
          </m:sup>
        </m:sSup>
        <m:r>
          <m:rPr>
            <m:sty m:val="p"/>
          </m:rPr>
          <m:t>(</m:t>
        </m:r>
        <m:acc>
          <m:accPr>
            <m:chr m:val="‾"/>
          </m:accPr>
          <m:e>
            <m:r>
              <m:rPr/>
              <m:t>G</m:t>
            </m:r>
          </m:e>
        </m:acc>
        <m:r>
          <m:rPr>
            <m:sty m:val="p"/>
          </m:rPr>
          <m:t>)</m:t>
        </m:r>
      </m:oMath>
      <w:r>
        <w:t xml:space="preserve">. Total </w:t>
      </w:r>
      <m:oMath>
        <m:sSup>
          <m:sSupPr/>
          <m:e>
            <m:r>
              <m:rPr/>
              <m:t>B</m:t>
            </m:r>
          </m:e>
          <m:sup>
            <m:r>
              <m:rPr>
                <m:sty m:val="p"/>
              </m:rPr>
              <m:t>+</m:t>
            </m:r>
          </m:sup>
        </m:sSup>
        <m:r>
          <m:rPr>
            <m:sty m:val="p"/>
          </m:rPr>
          <m:t>=</m:t>
        </m:r>
        <m:r>
          <m:rPr/>
          <m:t>2</m:t>
        </m:r>
        <m:r>
          <m:rPr>
            <m:sty m:val="p"/>
          </m:rPr>
          <m:t>+</m:t>
        </m:r>
        <m:r>
          <m:rPr/>
          <m:t>2</m:t>
        </m:r>
        <m:r>
          <m:rPr>
            <m:sty m:val="p"/>
          </m:rPr>
          <m:t>=</m:t>
        </m:r>
        <m:r>
          <m:rPr/>
          <m:t>4</m:t>
        </m:r>
      </m:oMath>
      <w:r>
        <w:t xml:space="preserve">, total </w:t>
      </w:r>
      <m:oMath>
        <m:sSup>
          <m:sSupPr/>
          <m:e>
            <m:r>
              <m:rPr/>
              <m:t>B</m:t>
            </m:r>
          </m:e>
          <m:sup>
            <m:r>
              <m:rPr>
                <m:sty m:val="p"/>
              </m:rPr>
              <m:t>−</m:t>
            </m:r>
          </m:sup>
        </m:sSup>
        <m:r>
          <m:rPr>
            <m:sty m:val="p"/>
          </m:rPr>
          <m:t>=</m:t>
        </m:r>
        <m:r>
          <m:rPr/>
          <m:t>1</m:t>
        </m:r>
      </m:oMath>
      <w:r>
        <w:t xml:space="preserve">. Net </w:t>
      </w:r>
      <m:oMath>
        <m:sSup>
          <m:sSupPr/>
          <m:e>
            <m:r>
              <m:rPr/>
              <m:t>B</m:t>
            </m:r>
          </m:e>
          <m:sup>
            <m:r>
              <m:rPr>
                <m:sty m:val="p"/>
              </m:rPr>
              <m:t>+</m:t>
            </m:r>
          </m:sup>
        </m:sSup>
        <m:r>
          <m:rPr>
            <m:sty m:val="p"/>
          </m:rPr>
          <m:t>−</m:t>
        </m:r>
        <m:sSup>
          <m:sSupPr/>
          <m:e>
            <m:r>
              <m:rPr/>
              <m:t>B</m:t>
            </m:r>
          </m:e>
          <m:sup>
            <m:r>
              <m:rPr>
                <m:sty m:val="p"/>
              </m:rPr>
              <m:t>−</m:t>
            </m:r>
          </m:sup>
        </m:sSup>
        <m:r>
          <m:rPr>
            <m:sty m:val="p"/>
          </m:rPr>
          <m:t>=</m:t>
        </m:r>
        <m:r>
          <m:rPr/>
          <m:t>3</m:t>
        </m:r>
      </m:oMath>
      <w:r>
        <w:t xml:space="preserve">, corresponding to charge </w:t>
      </w:r>
      <m:oMath>
        <m:r>
          <m:rPr/>
          <m:t>3</m:t>
        </m:r>
        <m:r>
          <m:rPr>
            <m:sty m:val="p"/>
          </m:rPr>
          <m:t>×(</m:t>
        </m:r>
        <m:r>
          <m:rPr/>
          <m:t>e</m:t>
        </m:r>
        <m:r>
          <m:rPr>
            <m:sty m:val="p"/>
          </m:rPr>
          <m:t>/</m:t>
        </m:r>
        <m:r>
          <m:rPr/>
          <m:t>3</m:t>
        </m:r>
        <m:r>
          <m:rPr>
            <m:sty m:val="p"/>
          </m:rPr>
          <m:t>)=+</m:t>
        </m:r>
        <m:r>
          <m:rPr/>
          <m:t>e</m:t>
        </m:r>
      </m:oMath>
      <w:r>
        <w:t xml:space="preserve">. </w:t>
      </w:r>
      <m:oMath>
        <m:r>
          <m:rPr>
            <m:sty m:val="p"/>
          </m:rPr>
          <m:t>▫</m:t>
        </m:r>
      </m:oMath>
    </w:p>
    <w:p w14:paraId="24EE0DC1">
      <w:pPr>
        <w:pStyle w:val="3"/>
      </w:pPr>
      <w:r>
        <w:rPr>
          <w:b/>
          <w:bCs/>
        </w:rPr>
        <w:t>Theorem 2.2 (Proton gluon network):</w:t>
      </w:r>
      <w:r>
        <w:t xml:space="preserve"> The strong-interaction gluon network of the proton consists of two types of gluons:</w:t>
      </w:r>
      <w:r>
        <w:br w:type="textWrapping"/>
      </w:r>
      <w:r>
        <w:t xml:space="preserve">1. </w:t>
      </w:r>
      <m:oMath>
        <m:sSub>
          <m:sSubPr/>
          <m:e>
            <m:r>
              <m:rPr/>
              <m:t>g</m:t>
            </m:r>
          </m:e>
          <m:sub>
            <m:r>
              <m:rPr/>
              <m:t>7</m:t>
            </m:r>
          </m:sub>
        </m:sSub>
      </m:oMath>
      <w:r>
        <w:t xml:space="preserve"> (all-white virtual gluon): Between </w:t>
      </w:r>
      <m:oMath>
        <m:sSub>
          <m:sSubPr/>
          <m:e>
            <m:r>
              <m:rPr/>
              <m:t>u</m:t>
            </m:r>
          </m:e>
          <m:sub>
            <m:r>
              <m:rPr/>
              <m:t>1</m:t>
            </m:r>
          </m:sub>
        </m:sSub>
        <m:r>
          <m:rPr>
            <m:sty m:val="p"/>
          </m:rPr>
          <m:t>(</m:t>
        </m:r>
        <m:r>
          <m:rPr/>
          <m:t>RG</m:t>
        </m:r>
        <m:r>
          <m:rPr>
            <m:sty m:val="p"/>
          </m:rPr>
          <m:t>)</m:t>
        </m:r>
      </m:oMath>
      <w:r>
        <w:t xml:space="preserve"> and </w:t>
      </w:r>
      <m:oMath>
        <m:sSub>
          <m:sSubPr/>
          <m:e>
            <m:r>
              <m:rPr/>
              <m:t>u</m:t>
            </m:r>
          </m:e>
          <m:sub>
            <m:r>
              <m:rPr/>
              <m:t>2</m:t>
            </m:r>
          </m:sub>
        </m:sSub>
        <m:r>
          <m:rPr>
            <m:sty m:val="p"/>
          </m:rPr>
          <m:t>(</m:t>
        </m:r>
        <m:r>
          <m:rPr/>
          <m:t>GB</m:t>
        </m:r>
        <m:r>
          <m:rPr>
            <m:sty m:val="p"/>
          </m:rPr>
          <m:t>)</m:t>
        </m:r>
      </m:oMath>
      <w:r>
        <w:t>, maintaining overall nucleon whiteness through all-white virtual excitation:</w:t>
      </w:r>
    </w:p>
    <w:p w14:paraId="6DAB9A9B">
      <w:pPr>
        <w:pStyle w:val="3"/>
      </w:pPr>
      <m:oMathPara>
        <m:oMathParaPr>
          <m:jc m:val="center"/>
        </m:oMathParaP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limUpp>
            <m:limUppPr/>
            <m:e>
              <m:r>
                <m:rPr>
                  <m:sty m:val="p"/>
                </m:rPr>
                <m:t>→</m:t>
              </m:r>
            </m:e>
            <m:lim>
              <m:sSub>
                <m:sSubPr/>
                <m:e>
                  <m:r>
                    <m:rPr/>
                    <m:t>g</m:t>
                  </m:r>
                </m:e>
                <m:sub>
                  <m:r>
                    <m:rPr/>
                    <m:t>7</m:t>
                  </m:r>
                </m:sub>
              </m:sSub>
            </m:lim>
          </m:limUpp>
          <m:r>
            <m:rPr>
              <m:sty m:val="p"/>
            </m:rPr>
            <m:t>{</m:t>
          </m:r>
          <m:r>
            <m:rPr/>
            <m:t>R</m:t>
          </m:r>
          <m:r>
            <m:rPr>
              <m:sty m:val="p"/>
            </m:rPr>
            <m:t>,</m:t>
          </m:r>
          <m:r>
            <m:rPr/>
            <m:t>G</m:t>
          </m:r>
          <m:r>
            <m:rPr>
              <m:sty m:val="p"/>
            </m:rPr>
            <m:t>,</m:t>
          </m:r>
          <m:r>
            <m:rPr/>
            <m:t>B</m:t>
          </m:r>
          <m:r>
            <m:rPr>
              <m:sty m:val="p"/>
            </m:rPr>
            <m:t>}+{</m:t>
          </m:r>
          <m:r>
            <m:rPr/>
            <m:t>G</m:t>
          </m:r>
          <m:r>
            <m:rPr>
              <m:sty m:val="p"/>
            </m:rPr>
            <m:t>duplicate}→RGBwhitening</m:t>
          </m:r>
        </m:oMath>
      </m:oMathPara>
      <w:r>
        <w:br w:type="textWrapping"/>
      </w:r>
      <w:r>
        <w:t xml:space="preserve">2. </w:t>
      </w:r>
      <m:oMath>
        <m:sSub>
          <m:sSubPr/>
          <m:e>
            <m:r>
              <m:rPr/>
              <m:t>g</m:t>
            </m:r>
          </m:e>
          <m:sub>
            <m:r>
              <m:rPr/>
              <m:t>2</m:t>
            </m:r>
          </m:sub>
        </m:sSub>
      </m:oMath>
      <w:r>
        <w:t xml:space="preserve"> (green-antigreen real gluon): One </w:t>
      </w:r>
      <m:oMath>
        <m:sSub>
          <m:sSubPr/>
          <m:e>
            <m:r>
              <m:rPr/>
              <m:t>g</m:t>
            </m:r>
          </m:e>
          <m:sub>
            <m:r>
              <m:rPr/>
              <m:t>2</m:t>
            </m:r>
          </m:sub>
        </m:sSub>
      </m:oMath>
      <w:r>
        <w:t xml:space="preserve"> real gluon each between </w:t>
      </w:r>
      <m:oMath>
        <m:sSub>
          <m:sSubPr/>
          <m:e>
            <m:r>
              <m:rPr/>
              <m:t>u</m:t>
            </m:r>
          </m:e>
          <m:sub>
            <m:r>
              <m:rPr/>
              <m:t>1</m:t>
            </m:r>
          </m:sub>
        </m:sSub>
      </m:oMath>
      <w:r>
        <w:t xml:space="preserve"> and </w:t>
      </w:r>
      <m:oMath>
        <m:r>
          <m:rPr/>
          <m:t>d</m:t>
        </m:r>
      </m:oMath>
      <w:r>
        <w:t xml:space="preserve">, and between </w:t>
      </w:r>
      <m:oMath>
        <m:sSub>
          <m:sSubPr/>
          <m:e>
            <m:r>
              <m:rPr/>
              <m:t>u</m:t>
            </m:r>
          </m:e>
          <m:sub>
            <m:r>
              <m:rPr/>
              <m:t>2</m:t>
            </m:r>
          </m:sub>
        </m:sSub>
      </m:oMath>
      <w:r>
        <w:t xml:space="preserve"> and </w:t>
      </w:r>
      <m:oMath>
        <m:r>
          <m:rPr/>
          <m:t>d</m:t>
        </m:r>
      </m:oMath>
      <w:r>
        <w:t>:</w:t>
      </w:r>
    </w:p>
    <w:p w14:paraId="3248AF5F">
      <w:pPr>
        <w:pStyle w:val="3"/>
      </w:pPr>
      <m:oMathPara>
        <m:oMathParaPr>
          <m:jc m:val="center"/>
        </m:oMathParaPr>
        <m:oMath>
          <m:sSub>
            <m:sSubPr/>
            <m:e>
              <m:r>
                <m:rPr/>
                <m:t>u</m:t>
              </m:r>
            </m:e>
            <m:sub>
              <m:r>
                <m:rPr/>
                <m:t>1</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r>
            <m:rPr>
              <m:sty m:val="p"/>
            </m:rPr>
            <m:t>,</m:t>
          </m:r>
          <m:r>
            <m:rPr/>
            <m:t> </m:t>
          </m:r>
          <m:sSub>
            <m:sSubPr/>
            <m:e>
              <m:r>
                <m:rPr/>
                <m:t>u</m:t>
              </m:r>
            </m:e>
            <m:sub>
              <m:r>
                <m:rPr/>
                <m:t>2</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p>
    <w:p w14:paraId="2BFA455F">
      <w:pPr>
        <w:pStyle w:val="4"/>
      </w:pPr>
      <w:r>
        <w:t xml:space="preserve">Proton gluon network type number: </w:t>
      </w:r>
      <m:oMath>
        <m:sSub>
          <m:sSubPr/>
          <m:e>
            <m:r>
              <m:rPr/>
              <m:t>N</m:t>
            </m:r>
          </m:e>
          <m:sub>
            <m:r>
              <m:rPr/>
              <m:t>type</m:t>
            </m:r>
          </m:sub>
        </m:sSub>
        <m:r>
          <m:rPr>
            <m:sty m:val="p"/>
          </m:rPr>
          <m:t>(</m:t>
        </m:r>
        <m:r>
          <m:rPr/>
          <m:t>p</m:t>
        </m:r>
        <m:r>
          <m:rPr>
            <m:sty m:val="p"/>
          </m:rPr>
          <m:t>)=</m:t>
        </m:r>
        <m:r>
          <m:rPr/>
          <m:t>2</m:t>
        </m:r>
      </m:oMath>
      <w:r>
        <w:t xml:space="preserve"> (</w:t>
      </w:r>
      <m:oMath>
        <m:sSub>
          <m:sSubPr/>
          <m:e>
            <m:r>
              <m:rPr/>
              <m:t>g</m:t>
            </m:r>
          </m:e>
          <m:sub>
            <m:r>
              <m:rPr/>
              <m:t>2</m:t>
            </m:r>
          </m:sub>
        </m:sSub>
      </m:oMath>
      <w:r>
        <w:t xml:space="preserve">, </w:t>
      </w:r>
      <m:oMath>
        <m:sSub>
          <m:sSubPr/>
          <m:e>
            <m:r>
              <m:rPr/>
              <m:t>g</m:t>
            </m:r>
          </m:e>
          <m:sub>
            <m:r>
              <m:rPr/>
              <m:t>7</m:t>
            </m:r>
          </m:sub>
        </m:sSub>
      </m:oMath>
      <w:r>
        <w:t xml:space="preserve">). Number of </w:t>
      </w:r>
      <m:oMath>
        <m:sSub>
          <m:sSubPr/>
          <m:e>
            <m:r>
              <m:rPr/>
              <m:t>g</m:t>
            </m:r>
          </m:e>
          <m:sub>
            <m:r>
              <m:rPr/>
              <m:t>2</m:t>
            </m:r>
          </m:sub>
        </m:sSub>
      </m:oMath>
      <w:r>
        <w:t xml:space="preserve"> real gluons: </w:t>
      </w:r>
      <m:oMath>
        <m:sSub>
          <m:sSubPr/>
          <m:e>
            <m:r>
              <m:rPr/>
              <m:t>n</m:t>
            </m:r>
          </m:e>
          <m:sub>
            <m:r>
              <m:rPr/>
              <m:t>g2</m:t>
            </m:r>
          </m:sub>
        </m:sSub>
        <m:r>
          <m:rPr>
            <m:sty m:val="p"/>
          </m:rPr>
          <m:t>(</m:t>
        </m:r>
        <m:r>
          <m:rPr/>
          <m:t>p</m:t>
        </m:r>
        <m:r>
          <m:rPr>
            <m:sty m:val="p"/>
          </m:rPr>
          <m:t>)=</m:t>
        </m:r>
        <m:r>
          <m:rPr/>
          <m:t>2</m:t>
        </m:r>
      </m:oMath>
      <w:r>
        <w:t>.</w:t>
      </w:r>
    </w:p>
    <w:bookmarkEnd w:id="5"/>
    <w:p w14:paraId="1B5DFFC8">
      <w:pPr>
        <w:pStyle w:val="6"/>
      </w:pPr>
      <w:bookmarkStart w:id="6" w:name="X09839f4503dc1592801aae024754910a0a2a10b"/>
      <w:r>
        <w:t>2.3 Neutron Color-Charge Configuration and Gluon Network</w:t>
      </w:r>
    </w:p>
    <w:p w14:paraId="577D29D9">
      <w:pPr>
        <w:pStyle w:val="4"/>
      </w:pPr>
      <w:r>
        <w:rPr>
          <w:b/>
          <w:bCs/>
        </w:rPr>
        <w:t>Proposition 2.2 (Neutron color-charge structure):</w:t>
      </w:r>
      <w:r>
        <w:t xml:space="preserve"> Neutron </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 color-charge configuration is “two positive, two negative”:</w:t>
      </w:r>
      <w:r>
        <w:br w:type="textWrapping"/>
      </w:r>
      <w:r>
        <w:t xml:space="preserve">* </w:t>
      </w:r>
      <m:oMath>
        <m:sSup>
          <m:sSupPr/>
          <m:e>
            <m:r>
              <m:rPr/>
              <m:t>B</m:t>
            </m:r>
          </m:e>
          <m:sup>
            <m:r>
              <m:rPr>
                <m:sty m:val="p"/>
              </m:rPr>
              <m:t>+</m:t>
            </m:r>
          </m:sup>
        </m:sSup>
      </m:oMath>
      <w:r>
        <w:t xml:space="preserve"> positive color components: </w:t>
      </w:r>
      <m:oMath>
        <m:r>
          <m:rPr/>
          <m:t>u</m:t>
        </m:r>
        <m:r>
          <m:rPr>
            <m:sty m:val="p"/>
          </m:rPr>
          <m:t>{</m:t>
        </m:r>
        <m:r>
          <m:rPr/>
          <m:t>R</m:t>
        </m:r>
        <m:r>
          <m:rPr>
            <m:sty m:val="p"/>
          </m:rPr>
          <m:t>,</m:t>
        </m:r>
        <m:r>
          <m:rPr/>
          <m:t>G</m:t>
        </m:r>
        <m:r>
          <m:rPr>
            <m:sty m:val="p"/>
          </m:rPr>
          <m:t>}</m:t>
        </m:r>
      </m:oMath>
      <w:r>
        <w:t>, total 2</w:t>
      </w:r>
      <w:r>
        <w:br w:type="textWrapping"/>
      </w:r>
      <w:r>
        <w:t xml:space="preserve">* </w:t>
      </w:r>
      <m:oMath>
        <m:sSup>
          <m:sSupPr/>
          <m:e>
            <m:r>
              <m:rPr/>
              <m:t>B</m:t>
            </m:r>
          </m:e>
          <m:sup>
            <m:r>
              <m:rPr>
                <m:sty m:val="p"/>
              </m:rPr>
              <m:t>−</m:t>
            </m:r>
          </m:sup>
        </m:sSup>
      </m:oMath>
      <w:r>
        <w:t xml:space="preserve"> negative color components: </w:t>
      </w: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 total 2</w:t>
      </w:r>
      <w:r>
        <w:br w:type="textWrapping"/>
      </w:r>
      <w:r>
        <w:t xml:space="preserve">* Net color charge: 2 positive </w:t>
      </w:r>
      <m:oMath>
        <m:r>
          <m:rPr>
            <m:sty m:val="p"/>
          </m:rPr>
          <m:t>−</m:t>
        </m:r>
      </m:oMath>
      <w:r>
        <w:t xml:space="preserve"> 2 negative = 0 (corresponding to charge 0)</w:t>
      </w:r>
    </w:p>
    <w:p w14:paraId="2638171B">
      <w:pPr>
        <w:pStyle w:val="3"/>
      </w:pPr>
      <w:r>
        <w:rPr>
          <w:i/>
          <w:iCs/>
        </w:rPr>
        <w:t>Proof:</w:t>
      </w:r>
      <w:r>
        <w:t xml:space="preserve"> The neutron consists of one </w:t>
      </w:r>
      <m:oMath>
        <m:r>
          <m:rPr/>
          <m:t>u</m:t>
        </m:r>
      </m:oMath>
      <w:r>
        <w:t xml:space="preserve"> quark and two </w:t>
      </w:r>
      <m:oMath>
        <m:r>
          <m:rPr/>
          <m:t>d</m:t>
        </m:r>
      </m:oMath>
      <w:r>
        <w:t xml:space="preserve"> quarks. </w:t>
      </w:r>
      <m:oMath>
        <m:r>
          <m:rPr/>
          <m:t>u</m:t>
        </m:r>
        <m:r>
          <m:rPr>
            <m:sty m:val="p"/>
          </m:rPr>
          <m:t>=</m:t>
        </m:r>
        <m:sSup>
          <m:sSupPr/>
          <m:e>
            <m:r>
              <m:rPr/>
              <m:t>B</m:t>
            </m:r>
          </m:e>
          <m:sup>
            <m:r>
              <m:rPr>
                <m:sty m:val="p"/>
              </m:rPr>
              <m:t>+</m:t>
            </m:r>
          </m:sup>
        </m:sSup>
        <m:r>
          <m:rPr>
            <m:sty m:val="p"/>
          </m:rPr>
          <m:t>(</m:t>
        </m:r>
        <m:r>
          <m:rPr/>
          <m:t>R</m:t>
        </m:r>
        <m:r>
          <m:rPr>
            <m:sty m:val="p"/>
          </m:rPr>
          <m:t>+</m:t>
        </m:r>
        <m:r>
          <m:rPr/>
          <m:t>G</m:t>
        </m:r>
        <m:r>
          <m:rPr>
            <m:sty m:val="p"/>
          </m:rPr>
          <m:t>)</m:t>
        </m:r>
      </m:oMath>
      <w:r>
        <w:t xml:space="preserve">, </w:t>
      </w:r>
      <m:oMath>
        <m:sSub>
          <m:sSubPr/>
          <m:e>
            <m:r>
              <m:rPr/>
              <m:t>d</m:t>
            </m:r>
          </m:e>
          <m:sub>
            <m:r>
              <m:rPr/>
              <m:t>1</m:t>
            </m:r>
          </m:sub>
        </m:sSub>
        <m:r>
          <m:rPr>
            <m:sty m:val="p"/>
          </m:rPr>
          <m:t>=</m:t>
        </m:r>
        <m:sSup>
          <m:sSupPr/>
          <m:e>
            <m:r>
              <m:rPr/>
              <m:t>B</m:t>
            </m:r>
          </m:e>
          <m:sup>
            <m:r>
              <m:rPr>
                <m:sty m:val="p"/>
              </m:rPr>
              <m:t>−</m:t>
            </m:r>
          </m:sup>
        </m:sSup>
        <m:r>
          <m:rPr>
            <m:sty m:val="p"/>
          </m:rPr>
          <m:t>(</m:t>
        </m:r>
        <m:acc>
          <m:accPr>
            <m:chr m:val="‾"/>
          </m:accPr>
          <m:e>
            <m:r>
              <m:rPr/>
              <m:t>R</m:t>
            </m:r>
          </m:e>
        </m:acc>
        <m:r>
          <m:rPr>
            <m:sty m:val="p"/>
          </m:rPr>
          <m:t>)</m:t>
        </m:r>
      </m:oMath>
      <w:r>
        <w:t xml:space="preserve">, </w:t>
      </w:r>
      <m:oMath>
        <m:sSub>
          <m:sSubPr/>
          <m:e>
            <m:r>
              <m:rPr/>
              <m:t>d</m:t>
            </m:r>
          </m:e>
          <m:sub>
            <m:r>
              <m:rPr/>
              <m:t>2</m:t>
            </m:r>
          </m:sub>
        </m:sSub>
        <m:r>
          <m:rPr>
            <m:sty m:val="p"/>
          </m:rPr>
          <m:t>=</m:t>
        </m:r>
        <m:sSup>
          <m:sSupPr/>
          <m:e>
            <m:r>
              <m:rPr/>
              <m:t>B</m:t>
            </m:r>
          </m:e>
          <m:sup>
            <m:r>
              <m:rPr>
                <m:sty m:val="p"/>
              </m:rPr>
              <m:t>−</m:t>
            </m:r>
          </m:sup>
        </m:sSup>
        <m:r>
          <m:rPr>
            <m:sty m:val="p"/>
          </m:rPr>
          <m:t>(</m:t>
        </m:r>
        <m:acc>
          <m:accPr>
            <m:chr m:val="‾"/>
          </m:accPr>
          <m:e>
            <m:r>
              <m:rPr/>
              <m:t>G</m:t>
            </m:r>
          </m:e>
        </m:acc>
        <m:r>
          <m:rPr>
            <m:sty m:val="p"/>
          </m:rPr>
          <m:t>)</m:t>
        </m:r>
      </m:oMath>
      <w:r>
        <w:t xml:space="preserve">. Total </w:t>
      </w:r>
      <m:oMath>
        <m:sSup>
          <m:sSupPr/>
          <m:e>
            <m:r>
              <m:rPr/>
              <m:t>B</m:t>
            </m:r>
          </m:e>
          <m:sup>
            <m:r>
              <m:rPr>
                <m:sty m:val="p"/>
              </m:rPr>
              <m:t>+</m:t>
            </m:r>
          </m:sup>
        </m:sSup>
        <m:r>
          <m:rPr>
            <m:sty m:val="p"/>
          </m:rPr>
          <m:t>=</m:t>
        </m:r>
        <m:r>
          <m:rPr/>
          <m:t>2</m:t>
        </m:r>
      </m:oMath>
      <w:r>
        <w:t xml:space="preserve">, total </w:t>
      </w:r>
      <m:oMath>
        <m:sSup>
          <m:sSupPr/>
          <m:e>
            <m:r>
              <m:rPr/>
              <m:t>B</m:t>
            </m:r>
          </m:e>
          <m:sup>
            <m:r>
              <m:rPr>
                <m:sty m:val="p"/>
              </m:rPr>
              <m:t>−</m:t>
            </m:r>
          </m:sup>
        </m:sSup>
        <m:r>
          <m:rPr>
            <m:sty m:val="p"/>
          </m:rPr>
          <m:t>=</m:t>
        </m:r>
        <m:r>
          <m:rPr/>
          <m:t>2</m:t>
        </m:r>
      </m:oMath>
      <w:r>
        <w:t xml:space="preserve">. Net </w:t>
      </w:r>
      <m:oMath>
        <m:sSup>
          <m:sSupPr/>
          <m:e>
            <m:r>
              <m:rPr/>
              <m:t>B</m:t>
            </m:r>
          </m:e>
          <m:sup>
            <m:r>
              <m:rPr>
                <m:sty m:val="p"/>
              </m:rPr>
              <m:t>+</m:t>
            </m:r>
          </m:sup>
        </m:sSup>
        <m:r>
          <m:rPr>
            <m:sty m:val="p"/>
          </m:rPr>
          <m:t>−</m:t>
        </m:r>
        <m:sSup>
          <m:sSupPr/>
          <m:e>
            <m:r>
              <m:rPr/>
              <m:t>B</m:t>
            </m:r>
          </m:e>
          <m:sup>
            <m:r>
              <m:rPr>
                <m:sty m:val="p"/>
              </m:rPr>
              <m:t>−</m:t>
            </m:r>
          </m:sup>
        </m:sSup>
        <m:r>
          <m:rPr>
            <m:sty m:val="p"/>
          </m:rPr>
          <m:t>=</m:t>
        </m:r>
        <m:r>
          <m:rPr/>
          <m:t>0</m:t>
        </m:r>
      </m:oMath>
      <w:r>
        <w:t xml:space="preserve">, corresponding to charge 0. </w:t>
      </w:r>
      <m:oMath>
        <m:r>
          <m:rPr>
            <m:sty m:val="p"/>
          </m:rPr>
          <m:t>▫</m:t>
        </m:r>
      </m:oMath>
    </w:p>
    <w:p w14:paraId="0F678589">
      <w:pPr>
        <w:pStyle w:val="3"/>
      </w:pPr>
      <w:r>
        <w:rPr>
          <w:b/>
          <w:bCs/>
        </w:rPr>
        <w:t>Theorem 2.3 (Neutron gluon network):</w:t>
      </w:r>
      <w:r>
        <w:t xml:space="preserve"> The strong-interaction gluon network of the neutron consists of three types of gluons:</w:t>
      </w:r>
      <w:r>
        <w:br w:type="textWrapping"/>
      </w:r>
      <w:r>
        <w:t xml:space="preserve">1. </w:t>
      </w:r>
      <m:oMath>
        <m:sSub>
          <m:sSubPr/>
          <m:e>
            <m:r>
              <m:rPr/>
              <m:t>g</m:t>
            </m:r>
          </m:e>
          <m:sub>
            <m:r>
              <m:rPr/>
              <m:t>1</m:t>
            </m:r>
          </m:sub>
        </m:sSub>
      </m:oMath>
      <w:r>
        <w:t xml:space="preserve"> (red-antired real gluon): Between </w:t>
      </w:r>
      <m:oMath>
        <m:r>
          <m:rPr/>
          <m:t>u</m:t>
        </m:r>
        <m:r>
          <m:rPr>
            <m:sty m:val="p"/>
          </m:rPr>
          <m:t>(</m:t>
        </m:r>
        <m:r>
          <m:rPr/>
          <m:t>R</m:t>
        </m:r>
        <m:r>
          <m:rPr>
            <m:sty m:val="p"/>
          </m:rPr>
          <m:t>)</m:t>
        </m:r>
      </m:oMath>
      <w:r>
        <w:t xml:space="preserve"> and </w:t>
      </w:r>
      <m:oMath>
        <m:sSub>
          <m:sSubPr/>
          <m:e>
            <m:r>
              <m:rPr/>
              <m:t>d</m:t>
            </m:r>
          </m:e>
          <m:sub>
            <m:r>
              <m:rPr/>
              <m:t>1</m:t>
            </m:r>
          </m:sub>
        </m:sSub>
        <m:r>
          <m:rPr>
            <m:sty m:val="p"/>
          </m:rPr>
          <m:t>(</m:t>
        </m:r>
        <m:acc>
          <m:accPr>
            <m:chr m:val="‾"/>
          </m:accPr>
          <m:e>
            <m:r>
              <m:rPr/>
              <m:t>R</m:t>
            </m:r>
          </m:e>
        </m:acc>
        <m:r>
          <m:rPr>
            <m:sty m:val="p"/>
          </m:rPr>
          <m:t>)</m:t>
        </m:r>
      </m:oMath>
      <w:r>
        <w:t xml:space="preserve">: </w:t>
      </w:r>
      <m:oMath>
        <m:r>
          <m:rPr/>
          <m:t>u</m:t>
        </m:r>
        <m:r>
          <m:rPr>
            <m:sty m:val="p"/>
          </m:rPr>
          <m:t>(</m:t>
        </m:r>
        <m:r>
          <m:rPr/>
          <m:t>R</m:t>
        </m:r>
        <m:r>
          <m:rPr>
            <m:sty m:val="p"/>
          </m:rPr>
          <m:t>)⊗</m:t>
        </m:r>
        <m:sSub>
          <m:sSubPr/>
          <m:e>
            <m:r>
              <m:rPr/>
              <m:t>d</m:t>
            </m:r>
          </m:e>
          <m:sub>
            <m:r>
              <m:rPr/>
              <m:t>1</m:t>
            </m:r>
          </m:sub>
        </m:sSub>
        <m:r>
          <m:rPr>
            <m:sty m:val="p"/>
          </m:rPr>
          <m:t>(</m:t>
        </m:r>
        <m:acc>
          <m:accPr>
            <m:chr m:val="‾"/>
          </m:accPr>
          <m:e>
            <m:r>
              <m:rPr/>
              <m:t>R</m:t>
            </m:r>
          </m:e>
        </m:acc>
        <m:r>
          <m:rPr>
            <m:sty m:val="p"/>
          </m:rPr>
          <m:t>)→</m:t>
        </m:r>
        <m:r>
          <m:rPr/>
          <m:t>0</m:t>
        </m:r>
      </m:oMath>
      <w:r>
        <w:br w:type="textWrapping"/>
      </w:r>
      <w:r>
        <w:t xml:space="preserve">2. </w:t>
      </w:r>
      <m:oMath>
        <m:sSub>
          <m:sSubPr/>
          <m:e>
            <m:r>
              <m:rPr/>
              <m:t>g</m:t>
            </m:r>
          </m:e>
          <m:sub>
            <m:r>
              <m:rPr/>
              <m:t>2</m:t>
            </m:r>
          </m:sub>
        </m:sSub>
      </m:oMath>
      <w:r>
        <w:t xml:space="preserve"> (green-antigreen real gluon): Between </w:t>
      </w:r>
      <m:oMath>
        <m:r>
          <m:rPr/>
          <m:t>u</m:t>
        </m:r>
        <m:r>
          <m:rPr>
            <m:sty m:val="p"/>
          </m:rPr>
          <m:t>(</m:t>
        </m:r>
        <m:r>
          <m:rPr/>
          <m:t>G</m:t>
        </m:r>
        <m:r>
          <m:rPr>
            <m:sty m:val="p"/>
          </m:rPr>
          <m:t>)</m:t>
        </m:r>
      </m:oMath>
      <w:r>
        <w:t xml:space="preserve"> and </w:t>
      </w:r>
      <m:oMath>
        <m:sSub>
          <m:sSubPr/>
          <m:e>
            <m:r>
              <m:rPr/>
              <m:t>d</m:t>
            </m:r>
          </m:e>
          <m:sub>
            <m:r>
              <m:rPr/>
              <m:t>2</m:t>
            </m:r>
          </m:sub>
        </m:sSub>
        <m:r>
          <m:rPr>
            <m:sty m:val="p"/>
          </m:rPr>
          <m:t>(</m:t>
        </m:r>
        <m:acc>
          <m:accPr>
            <m:chr m:val="‾"/>
          </m:accPr>
          <m:e>
            <m:r>
              <m:rPr/>
              <m:t>G</m:t>
            </m:r>
          </m:e>
        </m:acc>
        <m:r>
          <m:rPr>
            <m:sty m:val="p"/>
          </m:rPr>
          <m:t>)</m:t>
        </m:r>
      </m:oMath>
      <w:r>
        <w:t xml:space="preserve">: </w:t>
      </w:r>
      <m:oMath>
        <m:r>
          <m:rPr/>
          <m:t>u</m:t>
        </m:r>
        <m:r>
          <m:rPr>
            <m:sty m:val="p"/>
          </m:rPr>
          <m:t>(</m:t>
        </m:r>
        <m:r>
          <m:rPr/>
          <m:t>G</m:t>
        </m:r>
        <m:r>
          <m:rPr>
            <m:sty m:val="p"/>
          </m:rPr>
          <m:t>)⊗</m:t>
        </m:r>
        <m:sSub>
          <m:sSubPr/>
          <m:e>
            <m:r>
              <m:rPr/>
              <m:t>d</m:t>
            </m:r>
          </m:e>
          <m:sub>
            <m:r>
              <m:rPr/>
              <m:t>2</m:t>
            </m:r>
          </m:sub>
        </m:sSub>
        <m:r>
          <m:rPr>
            <m:sty m:val="p"/>
          </m:rPr>
          <m:t>(</m:t>
        </m:r>
        <m:acc>
          <m:accPr>
            <m:chr m:val="‾"/>
          </m:accPr>
          <m:e>
            <m:r>
              <m:rPr/>
              <m:t>G</m:t>
            </m:r>
          </m:e>
        </m:acc>
        <m:r>
          <m:rPr>
            <m:sty m:val="p"/>
          </m:rPr>
          <m:t>)→</m:t>
        </m:r>
        <m:r>
          <m:rPr/>
          <m:t>0</m:t>
        </m:r>
      </m:oMath>
      <w:r>
        <w:br w:type="textWrapping"/>
      </w:r>
      <w:r>
        <w:t xml:space="preserve">3. </w:t>
      </w:r>
      <m:oMath>
        <m:sSub>
          <m:sSubPr/>
          <m:e>
            <m:r>
              <m:rPr/>
              <m:t>g</m:t>
            </m:r>
          </m:e>
          <m:sub>
            <m:r>
              <m:rPr/>
              <m:t>7</m:t>
            </m:r>
          </m:sub>
        </m:sSub>
      </m:oMath>
      <w:r>
        <w:t xml:space="preserve"> (all-white virtual gluon): Between </w:t>
      </w:r>
      <m:oMath>
        <m:sSub>
          <m:sSubPr/>
          <m:e>
            <m:r>
              <m:rPr/>
              <m:t>d</m:t>
            </m:r>
          </m:e>
          <m:sub>
            <m:r>
              <m:rPr/>
              <m:t>1</m:t>
            </m:r>
          </m:sub>
        </m:sSub>
        <m:r>
          <m:rPr>
            <m:sty m:val="p"/>
          </m:rPr>
          <m:t>(</m:t>
        </m:r>
        <m:acc>
          <m:accPr>
            <m:chr m:val="‾"/>
          </m:accPr>
          <m:e>
            <m:r>
              <m:rPr/>
              <m:t>R</m:t>
            </m:r>
          </m:e>
        </m:acc>
        <m:r>
          <m:rPr>
            <m:sty m:val="p"/>
          </m:rPr>
          <m:t>)</m:t>
        </m:r>
      </m:oMath>
      <w:r>
        <w:t xml:space="preserve"> and </w:t>
      </w:r>
      <m:oMath>
        <m:sSub>
          <m:sSubPr/>
          <m:e>
            <m:r>
              <m:rPr/>
              <m:t>d</m:t>
            </m:r>
          </m:e>
          <m:sub>
            <m:r>
              <m:rPr/>
              <m:t>2</m:t>
            </m:r>
          </m:sub>
        </m:sSub>
        <m:r>
          <m:rPr>
            <m:sty m:val="p"/>
          </m:rPr>
          <m:t>(</m:t>
        </m:r>
        <m:acc>
          <m:accPr>
            <m:chr m:val="‾"/>
          </m:accPr>
          <m:e>
            <m:r>
              <m:rPr/>
              <m:t>G</m:t>
            </m:r>
          </m:e>
        </m:acc>
        <m:r>
          <m:rPr>
            <m:sty m:val="p"/>
          </m:rPr>
          <m:t>)</m:t>
        </m:r>
      </m:oMath>
      <w:r>
        <w:t xml:space="preserve">, requiring borrowing a </w:t>
      </w:r>
      <m:oMath>
        <m:sSup>
          <m:sSupPr/>
          <m:e>
            <m:r>
              <m:rPr/>
              <m:t>B</m:t>
            </m:r>
          </m:e>
          <m:sup>
            <m:r>
              <m:rPr>
                <m:sty m:val="p"/>
              </m:rPr>
              <m:t>−</m:t>
            </m:r>
          </m:sup>
        </m:sSup>
        <m:r>
          <m:rPr>
            <m:sty m:val="p"/>
          </m:rPr>
          <m:t>(</m:t>
        </m:r>
        <m:acc>
          <m:accPr>
            <m:chr m:val="‾"/>
          </m:accPr>
          <m:e>
            <m:r>
              <m:rPr/>
              <m:t>B</m:t>
            </m:r>
          </m:e>
        </m:acc>
        <m:r>
          <m:rPr>
            <m:sty m:val="p"/>
          </m:rPr>
          <m:t>)</m:t>
        </m:r>
      </m:oMath>
      <w:r>
        <w:t xml:space="preserve"> from the C-field sea to assemble the </w:t>
      </w:r>
      <m:oMath>
        <m:sSup>
          <m:sSupPr/>
          <m:e>
            <m:r>
              <m:rPr/>
              <m:t>B</m:t>
            </m:r>
          </m:e>
          <m:sup>
            <m:r>
              <m:rPr>
                <m:sty m:val="p"/>
              </m:rPr>
              <m:t>−</m:t>
            </m:r>
          </m:sup>
        </m:sSup>
      </m:oMath>
      <w:r>
        <w:t xml:space="preserve"> triple-anti (</w:t>
      </w:r>
      <m:oMath>
        <m:acc>
          <m:accPr>
            <m:chr m:val="‾"/>
          </m:accPr>
          <m:e>
            <m:r>
              <m:rPr/>
              <m:t>R</m:t>
            </m:r>
          </m:e>
        </m:acc>
        <m:r>
          <m:rPr>
            <m:sty m:val="p"/>
          </m:rPr>
          <m:t>+</m:t>
        </m:r>
        <m:acc>
          <m:accPr>
            <m:chr m:val="‾"/>
          </m:accPr>
          <m:e>
            <m:r>
              <m:rPr/>
              <m:t>G</m:t>
            </m:r>
          </m:e>
        </m:acc>
        <m:r>
          <m:rPr>
            <m:sty m:val="p"/>
          </m:rPr>
          <m:t>+</m:t>
        </m:r>
        <m:acc>
          <m:accPr>
            <m:chr m:val="‾"/>
          </m:accPr>
          <m:e>
            <m:r>
              <m:rPr/>
              <m:t>B</m:t>
            </m:r>
          </m:e>
        </m:acc>
      </m:oMath>
      <w:r>
        <w:t xml:space="preserve">), then docking with the overall </w:t>
      </w:r>
      <m:oMath>
        <m:sSup>
          <m:sSupPr/>
          <m:e>
            <m:r>
              <m:rPr/>
              <m:t>B</m:t>
            </m:r>
          </m:e>
          <m:sup>
            <m:r>
              <m:rPr>
                <m:sty m:val="p"/>
              </m:rPr>
              <m:t>+</m:t>
            </m:r>
          </m:sup>
        </m:sSup>
      </m:oMath>
      <w:r>
        <w:t xml:space="preserve"> of the nucleon:</w:t>
      </w:r>
      <w:r>
        <w:br w:type="textWrapping"/>
      </w:r>
    </w:p>
    <w:p w14:paraId="23619C83">
      <w:pPr>
        <w:pStyle w:val="3"/>
      </w:pPr>
      <m:oMathPara>
        <m:oMathParaPr>
          <m:jc m:val="center"/>
        </m:oMathParaP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limUpp>
            <m:limUppPr/>
            <m:e>
              <m:r>
                <m:rPr>
                  <m:sty m:val="p"/>
                </m:rPr>
                <m:t>→</m:t>
              </m:r>
            </m:e>
            <m:lim>
              <m:sSub>
                <m:sSubPr/>
                <m:e>
                  <m:r>
                    <m:rPr/>
                    <m:t>g</m:t>
                  </m:r>
                </m:e>
                <m:sub>
                  <m:r>
                    <m:rPr/>
                    <m:t>7</m:t>
                  </m:r>
                </m:sub>
              </m:sSub>
            </m:lim>
          </m:limUpp>
          <m:r>
            <m:rPr>
              <m:sty m:val="p"/>
            </m:rPr>
            <m:t>{</m:t>
          </m:r>
          <m:acc>
            <m:accPr>
              <m:chr m:val="‾"/>
            </m:accPr>
            <m:e>
              <m:r>
                <m:rPr/>
                <m:t>R</m:t>
              </m:r>
            </m:e>
          </m:acc>
          <m:r>
            <m:rPr>
              <m:sty m:val="p"/>
            </m:rPr>
            <m:t>,</m:t>
          </m:r>
          <m:acc>
            <m:accPr>
              <m:chr m:val="‾"/>
            </m:accPr>
            <m:e>
              <m:r>
                <m:rPr/>
                <m:t>G</m:t>
              </m:r>
            </m:e>
          </m:acc>
          <m:r>
            <m:rPr>
              <m:sty m:val="p"/>
            </m:rPr>
            <m:t>}+sea(</m:t>
          </m:r>
          <m:acc>
            <m:accPr>
              <m:chr m:val="‾"/>
            </m:accPr>
            <m:e>
              <m:r>
                <m:rPr/>
                <m:t>B</m:t>
              </m:r>
            </m:e>
          </m:acc>
          <m:r>
            <m:rPr>
              <m:sty m:val="p"/>
            </m:rPr>
            <m:t>)→</m:t>
          </m:r>
          <m:sSubSup>
            <m:sSubSupPr/>
            <m:e>
              <m:r>
                <m:rPr/>
                <m:t>B</m:t>
              </m:r>
            </m:e>
            <m:sub>
              <m:r>
                <m:rPr/>
                <m:t>0</m:t>
              </m:r>
            </m:sub>
            <m:sup>
              <m:r>
                <m:rPr>
                  <m:sty m:val="p"/>
                </m:rPr>
                <m:t>−</m:t>
              </m:r>
            </m:sup>
          </m:sSubSup>
          <m:r>
            <m:rPr>
              <m:sty m:val="p"/>
            </m:rPr>
            <m:t>(anti−white)</m:t>
          </m:r>
        </m:oMath>
      </m:oMathPara>
    </w:p>
    <w:p w14:paraId="24624BC9">
      <w:pPr>
        <w:pStyle w:val="4"/>
      </w:pPr>
      <w:r>
        <w:t xml:space="preserve">Neutron gluon network type number: </w:t>
      </w:r>
      <m:oMath>
        <m:sSub>
          <m:sSubPr/>
          <m:e>
            <m:r>
              <m:rPr/>
              <m:t>N</m:t>
            </m:r>
          </m:e>
          <m:sub>
            <m:r>
              <m:rPr/>
              <m:t>type</m:t>
            </m:r>
          </m:sub>
        </m:sSub>
        <m:r>
          <m:rPr>
            <m:sty m:val="p"/>
          </m:rPr>
          <m:t>(</m:t>
        </m:r>
        <m:r>
          <m:rPr/>
          <m:t>n</m:t>
        </m:r>
        <m:r>
          <m:rPr>
            <m:sty m:val="p"/>
          </m:rPr>
          <m:t>)=</m:t>
        </m:r>
        <m:r>
          <m:rPr/>
          <m:t>3</m:t>
        </m:r>
      </m:oMath>
      <w:r>
        <w:t xml:space="preserve"> (</w:t>
      </w:r>
      <m:oMath>
        <m:sSub>
          <m:sSubPr/>
          <m:e>
            <m:r>
              <m:rPr/>
              <m:t>g</m:t>
            </m:r>
          </m:e>
          <m:sub>
            <m:r>
              <m:rPr/>
              <m:t>1</m:t>
            </m:r>
          </m:sub>
        </m:sSub>
      </m:oMath>
      <w:r>
        <w:t xml:space="preserve">, </w:t>
      </w:r>
      <m:oMath>
        <m:sSub>
          <m:sSubPr/>
          <m:e>
            <m:r>
              <m:rPr/>
              <m:t>g</m:t>
            </m:r>
          </m:e>
          <m:sub>
            <m:r>
              <m:rPr/>
              <m:t>2</m:t>
            </m:r>
          </m:sub>
        </m:sSub>
      </m:oMath>
      <w:r>
        <w:t xml:space="preserve">, </w:t>
      </w:r>
      <m:oMath>
        <m:sSub>
          <m:sSubPr/>
          <m:e>
            <m:r>
              <m:rPr/>
              <m:t>g</m:t>
            </m:r>
          </m:e>
          <m:sub>
            <m:r>
              <m:rPr/>
              <m:t>7</m:t>
            </m:r>
          </m:sub>
        </m:sSub>
      </m:oMath>
      <w:r>
        <w:t xml:space="preserve">). Number of </w:t>
      </w:r>
      <m:oMath>
        <m:sSub>
          <m:sSubPr/>
          <m:e>
            <m:r>
              <m:rPr/>
              <m:t>g</m:t>
            </m:r>
          </m:e>
          <m:sub>
            <m:r>
              <m:rPr/>
              <m:t>1</m:t>
            </m:r>
          </m:sub>
        </m:sSub>
      </m:oMath>
      <w:r>
        <w:t xml:space="preserve"> real gluons: </w:t>
      </w:r>
      <m:oMath>
        <m:sSub>
          <m:sSubPr/>
          <m:e>
            <m:r>
              <m:rPr/>
              <m:t>n</m:t>
            </m:r>
          </m:e>
          <m:sub>
            <m:r>
              <m:rPr/>
              <m:t>g1</m:t>
            </m:r>
          </m:sub>
        </m:sSub>
        <m:r>
          <m:rPr>
            <m:sty m:val="p"/>
          </m:rPr>
          <m:t>(</m:t>
        </m:r>
        <m:r>
          <m:rPr/>
          <m:t>n</m:t>
        </m:r>
        <m:r>
          <m:rPr>
            <m:sty m:val="p"/>
          </m:rPr>
          <m:t>)=</m:t>
        </m:r>
        <m:r>
          <m:rPr/>
          <m:t>1</m:t>
        </m:r>
      </m:oMath>
      <w:r>
        <w:t xml:space="preserve">; number of </w:t>
      </w:r>
      <m:oMath>
        <m:sSub>
          <m:sSubPr/>
          <m:e>
            <m:r>
              <m:rPr/>
              <m:t>g</m:t>
            </m:r>
          </m:e>
          <m:sub>
            <m:r>
              <m:rPr/>
              <m:t>2</m:t>
            </m:r>
          </m:sub>
        </m:sSub>
      </m:oMath>
      <w:r>
        <w:t xml:space="preserve"> real gluons: </w:t>
      </w:r>
      <m:oMath>
        <m:sSub>
          <m:sSubPr/>
          <m:e>
            <m:r>
              <m:rPr/>
              <m:t>n</m:t>
            </m:r>
          </m:e>
          <m:sub>
            <m:r>
              <m:rPr/>
              <m:t>g2</m:t>
            </m:r>
          </m:sub>
        </m:sSub>
        <m:r>
          <m:rPr>
            <m:sty m:val="p"/>
          </m:rPr>
          <m:t>(</m:t>
        </m:r>
        <m:r>
          <m:rPr/>
          <m:t>n</m:t>
        </m:r>
        <m:r>
          <m:rPr>
            <m:sty m:val="p"/>
          </m:rPr>
          <m:t>)=</m:t>
        </m:r>
        <m:r>
          <m:rPr/>
          <m:t>1</m:t>
        </m:r>
      </m:oMath>
      <w:r>
        <w:t>.</w:t>
      </w:r>
    </w:p>
    <w:p w14:paraId="3EB9C43B">
      <w:pPr>
        <w:pStyle w:val="3"/>
      </w:pPr>
      <w:r>
        <w:rPr>
          <w:b/>
          <w:bCs/>
        </w:rPr>
        <w:t>Corollary 2.1 (The neutron has one more gluon type than the proton):</w:t>
      </w:r>
      <w:r>
        <w:t xml:space="preserve"> Comparing Theorem 2.2 and Theorem 2.3:</w:t>
      </w:r>
      <w:r>
        <w:br w:type="textWrapping"/>
      </w:r>
      <w:r>
        <w:t xml:space="preserve">* Proton gluon types: </w:t>
      </w:r>
      <m:oMath>
        <m:r>
          <m:rPr>
            <m:sty m:val="p"/>
          </m:rPr>
          <m:t>{</m:t>
        </m:r>
        <m:sSub>
          <m:sSubPr/>
          <m:e>
            <m:r>
              <m:rPr/>
              <m:t>g</m:t>
            </m:r>
          </m:e>
          <m:sub>
            <m:r>
              <m:rPr/>
              <m:t>2</m:t>
            </m:r>
          </m:sub>
        </m:sSub>
        <m:r>
          <m:rPr>
            <m:sty m:val="p"/>
          </m:rPr>
          <m:t>,</m:t>
        </m:r>
        <m:sSub>
          <m:sSubPr/>
          <m:e>
            <m:r>
              <m:rPr/>
              <m:t>g</m:t>
            </m:r>
          </m:e>
          <m:sub>
            <m:r>
              <m:rPr/>
              <m:t>7</m:t>
            </m:r>
          </m:sub>
        </m:sSub>
        <m:r>
          <m:rPr>
            <m:sty m:val="p"/>
          </m:rPr>
          <m:t>}</m:t>
        </m:r>
      </m:oMath>
      <w:r>
        <w:t>, type number = 2</w:t>
      </w:r>
      <w:r>
        <w:br w:type="textWrapping"/>
      </w:r>
      <w:r>
        <w:t xml:space="preserve">* Neutron gluon types: </w:t>
      </w:r>
      <m:oMath>
        <m:r>
          <m:rPr>
            <m:sty m:val="p"/>
          </m:rPr>
          <m:t>{</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oMath>
      <w:r>
        <w:t>, type number = 3</w:t>
      </w:r>
      <w:r>
        <w:br w:type="textWrapping"/>
      </w:r>
      <w:r>
        <w:t xml:space="preserve">* The neutron has one additional </w:t>
      </w:r>
      <m:oMath>
        <m:sSub>
          <m:sSubPr/>
          <m:e>
            <m:r>
              <m:rPr/>
              <m:t>g</m:t>
            </m:r>
          </m:e>
          <m:sub>
            <m:r>
              <m:rPr/>
              <m:t>1</m:t>
            </m:r>
          </m:sub>
        </m:sSub>
      </m:oMath>
      <w:r>
        <w:t xml:space="preserve"> (red-antired) real gluon compared to the proton</w:t>
      </w:r>
    </w:p>
    <w:p w14:paraId="20994D8D">
      <w:pPr>
        <w:pStyle w:val="3"/>
      </w:pPr>
      <w:r>
        <w:t>This is the topological root cause of the neutron being heavier than the proton, to be quantitatively developed in Section 5.</w:t>
      </w:r>
    </w:p>
    <w:bookmarkEnd w:id="6"/>
    <w:p w14:paraId="319AE263">
      <w:pPr>
        <w:pStyle w:val="6"/>
      </w:pPr>
      <w:bookmarkStart w:id="7" w:name="X284567c2970732a5f55ce54747d454971a75bba"/>
      <w:r>
        <w:t>2.4 Topological Formula for Gluon Binding Energy</w:t>
      </w:r>
    </w:p>
    <w:p w14:paraId="0F6FAE9C">
      <w:pPr>
        <w:pStyle w:val="4"/>
      </w:pPr>
      <w:r>
        <w:rPr>
          <w:b/>
          <w:bCs/>
        </w:rPr>
        <w:t>Definition 2.5 (Gluon binding energy):</w:t>
      </w:r>
      <w:r>
        <w:t xml:space="preserve"> The binding energy </w:t>
      </w:r>
      <m:oMath>
        <m:r>
          <m:rPr/>
          <m:t>E</m:t>
        </m:r>
        <m:r>
          <m:rPr>
            <m:sty m:val="p"/>
          </m:rPr>
          <m:t>(</m:t>
        </m:r>
        <m:sSub>
          <m:sSubPr/>
          <m:e>
            <m:r>
              <m:rPr/>
              <m:t>g</m:t>
            </m:r>
          </m:e>
          <m:sub>
            <m:r>
              <m:rPr/>
              <m:t>k</m:t>
            </m:r>
          </m:sub>
        </m:sSub>
        <m:r>
          <m:rPr>
            <m:sty m:val="p"/>
          </m:rPr>
          <m:t>)</m:t>
        </m:r>
      </m:oMath>
      <w:r>
        <w:t xml:space="preserve"> carried by each gluon </w:t>
      </w:r>
      <m:oMath>
        <m:sSub>
          <m:sSubPr/>
          <m:e>
            <m:r>
              <m:rPr/>
              <m:t>g</m:t>
            </m:r>
          </m:e>
          <m:sub>
            <m:r>
              <m:rPr/>
              <m:t>k</m:t>
            </m:r>
          </m:sub>
        </m:sSub>
      </m:oMath>
      <w:r>
        <w:t xml:space="preserve"> is determined by the topological winding energy during the </w:t>
      </w:r>
      <m:oMath>
        <m:sSup>
          <m:sSupPr/>
          <m:e>
            <m:r>
              <m:rPr/>
              <m:t>B</m:t>
            </m:r>
          </m:e>
          <m:sup>
            <m:r>
              <m:rPr>
                <m:sty m:val="p"/>
              </m:rPr>
              <m:t>+</m:t>
            </m:r>
          </m:sup>
        </m:sSup>
      </m:oMath>
      <w:r>
        <w:t>–</w:t>
      </w:r>
      <m:oMath>
        <m:sSup>
          <m:sSupPr/>
          <m:e>
            <m:r>
              <m:rPr/>
              <m:t>B</m:t>
            </m:r>
          </m:e>
          <m:sup>
            <m:r>
              <m:rPr>
                <m:sty m:val="p"/>
              </m:rPr>
              <m:t>−</m:t>
            </m:r>
          </m:sup>
        </m:sSup>
      </m:oMath>
      <w:r>
        <w:t xml:space="preserve"> annihilation process in the </w:t>
      </w:r>
      <m:oMath>
        <m:sSub>
          <m:sSubPr/>
          <m:e>
            <m:r>
              <m:rPr/>
              <m:t>A</m:t>
            </m:r>
          </m:e>
          <m:sub>
            <m:r>
              <m:rPr/>
              <m:t>nonAbel</m:t>
            </m:r>
          </m:sub>
        </m:sSub>
      </m:oMath>
      <w:r>
        <w:t xml:space="preserve"> short-range mode, generally expressed as:</w:t>
      </w:r>
    </w:p>
    <w:p w14:paraId="3D94D15A">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nary>
            <m:naryPr>
              <m:chr m:val="∮"/>
              <m:limLoc m:val="subSup"/>
              <m:supHide m:val="1"/>
            </m:naryPr>
            <m:sub>
              <m:sSup>
                <m:sSupPr/>
                <m:e>
                  <m:r>
                    <m:rPr/>
                    <m:t>S</m:t>
                  </m:r>
                </m:e>
                <m:sup>
                  <m:r>
                    <m:rPr/>
                    <m:t>3</m:t>
                  </m:r>
                </m:sup>
              </m:sSup>
            </m:sub>
            <m:sup>
              <m:r>
                <m:rPr/>
                <m:t>​</m:t>
              </m:r>
            </m:sup>
            <m:e>
              <m:sSub>
                <m:sSubPr/>
                <m:e>
                  <m:r>
                    <m:rPr/>
                    <m:t>ω</m:t>
                  </m:r>
                </m:e>
                <m:sub>
                  <m:r>
                    <m:rPr/>
                    <m:t>k</m:t>
                  </m:r>
                </m:sub>
              </m:sSub>
            </m:e>
          </m:nary>
          <m:r>
            <m:rPr>
              <m:sty m:val="p"/>
            </m:rPr>
            <m:t>∧</m:t>
          </m:r>
          <m:r>
            <m:rPr/>
            <m:t>d</m:t>
          </m:r>
          <m:sSub>
            <m:sSubPr/>
            <m:e>
              <m:r>
                <m:rPr/>
                <m:t>ω</m:t>
              </m:r>
            </m:e>
            <m:sub>
              <m:r>
                <m:rPr/>
                <m:t>k</m:t>
              </m:r>
            </m:sub>
          </m:sSub>
        </m:oMath>
      </m:oMathPara>
    </w:p>
    <w:p w14:paraId="6F3DAFE5">
      <w:pPr>
        <w:pStyle w:val="4"/>
      </w:pPr>
      <w:r>
        <w:t xml:space="preserve">where </w:t>
      </w:r>
      <m:oMath>
        <m:sSub>
          <m:sSubPr/>
          <m:e>
            <m:r>
              <m:rPr/>
              <m:t>η</m:t>
            </m:r>
          </m:e>
          <m:sub>
            <m:r>
              <m:rPr/>
              <m:t>1</m:t>
            </m:r>
          </m:sub>
        </m:sSub>
        <m:r>
          <m:rPr>
            <m:sty m:val="p"/>
          </m:rPr>
          <m:t>=</m:t>
        </m:r>
        <m:r>
          <m:rPr/>
          <m:t>0.1835</m:t>
        </m:r>
      </m:oMath>
      <w:r>
        <w:t xml:space="preserve"> is the FCWFT global fixed coupling constant [7], </w:t>
      </w:r>
      <m:oMath>
        <m:sSub>
          <m:sSubPr/>
          <m:e>
            <m:r>
              <m:rPr/>
              <m:t>ω</m:t>
            </m:r>
          </m:e>
          <m:sub>
            <m:r>
              <m:rPr/>
              <m:t>k</m:t>
            </m:r>
          </m:sub>
        </m:sSub>
      </m:oMath>
      <w:r>
        <w:t xml:space="preserve"> is the B-field topological connection form corresponding to gluon </w:t>
      </w:r>
      <m:oMath>
        <m:sSub>
          <m:sSubPr/>
          <m:e>
            <m:r>
              <m:rPr/>
              <m:t>g</m:t>
            </m:r>
          </m:e>
          <m:sub>
            <m:r>
              <m:rPr/>
              <m:t>k</m:t>
            </m:r>
          </m:sub>
        </m:sSub>
      </m:oMath>
      <w:r>
        <w:t xml:space="preserve">, and the integral is performed over the </w:t>
      </w:r>
      <m:oMath>
        <m:sSup>
          <m:sSupPr/>
          <m:e>
            <m:r>
              <m:rPr/>
              <m:t>S</m:t>
            </m:r>
          </m:e>
          <m:sup>
            <m:r>
              <m:rPr/>
              <m:t>3</m:t>
            </m:r>
          </m:sup>
        </m:sSup>
      </m:oMath>
      <w:r>
        <w:t xml:space="preserve"> Hopf sphere.</w:t>
      </w:r>
    </w:p>
    <w:p w14:paraId="64BB3A2D">
      <w:pPr>
        <w:pStyle w:val="3"/>
      </w:pPr>
      <w:r>
        <w:t xml:space="preserve">For single-color gluons </w:t>
      </w:r>
      <m:oMath>
        <m:sSub>
          <m:sSubPr/>
          <m:e>
            <m:r>
              <m:rPr/>
              <m:t>g</m:t>
            </m:r>
          </m:e>
          <m:sub>
            <m:r>
              <m:rPr/>
              <m:t>1</m:t>
            </m:r>
          </m:sub>
        </m:sSub>
      </m:oMath>
      <w:r>
        <w:t xml:space="preserve">, </w:t>
      </w:r>
      <m:oMath>
        <m:sSub>
          <m:sSubPr/>
          <m:e>
            <m:r>
              <m:rPr/>
              <m:t>g</m:t>
            </m:r>
          </m:e>
          <m:sub>
            <m:r>
              <m:rPr/>
              <m:t>2</m:t>
            </m:r>
          </m:sub>
        </m:sSub>
      </m:oMath>
      <w:r>
        <w:t xml:space="preserve">, </w:t>
      </w:r>
      <m:oMath>
        <m:sSub>
          <m:sSubPr/>
          <m:e>
            <m:r>
              <m:rPr/>
              <m:t>g</m:t>
            </m:r>
          </m:e>
          <m:sub>
            <m:r>
              <m:rPr/>
              <m:t>3</m:t>
            </m:r>
          </m:sub>
        </m:sSub>
      </m:oMath>
      <w:r>
        <w:t xml:space="preserve">, the binding energy is mainly determined by the winding radius of the annihilated color component on </w:t>
      </w:r>
      <m:oMath>
        <m:sSup>
          <m:sSupPr/>
          <m:e>
            <m:r>
              <m:rPr/>
              <m:t>S</m:t>
            </m:r>
          </m:e>
          <m:sup>
            <m:r>
              <m:rPr/>
              <m:t>3</m:t>
            </m:r>
          </m:sup>
        </m:sSup>
      </m:oMath>
      <w:r>
        <w:t>:</w:t>
      </w:r>
    </w:p>
    <w:p w14:paraId="52A3CF35">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sSub>
                <m:sSubPr/>
                <m:e>
                  <m:r>
                    <m:rPr/>
                    <m:t>R</m:t>
                  </m:r>
                </m:e>
                <m:sub>
                  <m:r>
                    <m:rPr/>
                    <m:t>k</m:t>
                  </m:r>
                </m:sub>
              </m:sSub>
            </m:den>
          </m:f>
        </m:oMath>
      </m:oMathPara>
    </w:p>
    <w:p w14:paraId="647F5662">
      <w:pPr>
        <w:pStyle w:val="4"/>
      </w:pPr>
      <w:r>
        <w:t xml:space="preserve">where </w:t>
      </w:r>
      <m:oMath>
        <m:sSub>
          <m:sSubPr/>
          <m:e>
            <m:r>
              <m:rPr/>
              <m:t>R</m:t>
            </m:r>
          </m:e>
          <m:sub>
            <m:r>
              <m:rPr/>
              <m:t>k</m:t>
            </m:r>
          </m:sub>
        </m:sSub>
      </m:oMath>
      <w:r>
        <w:t xml:space="preserve"> is the effective winding radius of color component </w:t>
      </w:r>
      <m:oMath>
        <m:r>
          <m:rPr/>
          <m:t>k</m:t>
        </m:r>
      </m:oMath>
      <w:r>
        <w:t xml:space="preserve">. Since the R component is the “first color” of the u-quark </w:t>
      </w:r>
      <m:oMath>
        <m:sSup>
          <m:sSupPr/>
          <m:e>
            <m:r>
              <m:rPr/>
              <m:t>B</m:t>
            </m:r>
          </m:e>
          <m:sup>
            <m:r>
              <m:rPr>
                <m:sty m:val="p"/>
              </m:rPr>
              <m:t>+</m:t>
            </m:r>
          </m:sup>
        </m:sSup>
      </m:oMath>
      <w:r>
        <w:t xml:space="preserve"> double component (necessarily appearing in every </w:t>
      </w:r>
      <m:oMath>
        <m:r>
          <m:rPr/>
          <m:t>u</m:t>
        </m:r>
      </m:oMath>
      <w:r>
        <w:t xml:space="preserve"> quark), its winding radius is smaller than that of the G component (which may or may not appear in a </w:t>
      </w:r>
      <m:oMath>
        <m:r>
          <m:rPr/>
          <m:t>u</m:t>
        </m:r>
      </m:oMath>
      <w:r>
        <w:t xml:space="preserve"> quark). Therefore:</w:t>
      </w:r>
    </w:p>
    <w:p w14:paraId="515B4629">
      <w:pPr>
        <w:pStyle w:val="3"/>
      </w:pPr>
      <m:oMathPara>
        <m:oMathParaPr>
          <m:jc m:val="center"/>
        </m:oMathParaPr>
        <m:oMath>
          <m:r>
            <m:rPr/>
            <m:t>E</m:t>
          </m:r>
          <m:r>
            <m:rPr>
              <m:sty m:val="p"/>
            </m:rPr>
            <m:t>(</m:t>
          </m:r>
          <m:sSub>
            <m:sSubPr/>
            <m:e>
              <m:r>
                <m:rPr/>
                <m:t>g</m:t>
              </m:r>
            </m:e>
            <m:sub>
              <m:r>
                <m:rPr/>
                <m:t>1</m:t>
              </m:r>
            </m:sub>
          </m:sSub>
          <m:r>
            <m:rPr>
              <m:sty m:val="p"/>
            </m:rPr>
            <m:t>)&gt;</m:t>
          </m:r>
          <m:r>
            <m:rPr/>
            <m:t>E</m:t>
          </m:r>
          <m:r>
            <m:rPr>
              <m:sty m:val="p"/>
            </m:rPr>
            <m:t>(</m:t>
          </m:r>
          <m:sSub>
            <m:sSubPr/>
            <m:e>
              <m:r>
                <m:rPr/>
                <m:t>g</m:t>
              </m:r>
            </m:e>
            <m:sub>
              <m:r>
                <m:rPr/>
                <m:t>2</m:t>
              </m:r>
            </m:sub>
          </m:sSub>
          <m:r>
            <m:rPr>
              <m:sty m:val="p"/>
            </m:rPr>
            <m:t>)</m:t>
          </m:r>
        </m:oMath>
      </m:oMathPara>
    </w:p>
    <w:p w14:paraId="7C41C340">
      <w:pPr>
        <w:pStyle w:val="4"/>
      </w:pPr>
      <w:r>
        <w:t>This inequality is key to the neutron being heavier than the proton and will be quantified in Section 5.</w:t>
      </w:r>
    </w:p>
    <w:bookmarkEnd w:id="3"/>
    <w:bookmarkEnd w:id="7"/>
    <w:p w14:paraId="0124767C">
      <w:pPr>
        <w:pStyle w:val="5"/>
      </w:pPr>
      <w:bookmarkStart w:id="8" w:name="Xd875a9602838e787a35fe42bfea464a8b9a480f"/>
      <w:r>
        <w:t xml:space="preserve">3 Six-Step Mechanism of Gluon Network Reorganization in </w:t>
      </w:r>
      <m:oMath>
        <m:sSup>
          <m:sSupPr/>
          <m:e>
            <m:r>
              <m:rPr/>
              <m:t>β</m:t>
            </m:r>
          </m:e>
          <m:sup>
            <m:r>
              <m:rPr>
                <m:sty m:val="p"/>
              </m:rPr>
              <m:t>−</m:t>
            </m:r>
          </m:sup>
        </m:sSup>
      </m:oMath>
      <w:r>
        <w:t xml:space="preserve"> Decay</w:t>
      </w:r>
    </w:p>
    <w:p w14:paraId="3ADB845D">
      <w:pPr>
        <w:pStyle w:val="6"/>
      </w:pPr>
      <w:bookmarkStart w:id="9" w:name="X2ea792a938d56e19015e267b2a1af97b880dd86"/>
      <w:r>
        <w:t>3.1 Initial Steady State: Neutron Triple Gluon Network</w:t>
      </w:r>
    </w:p>
    <w:p w14:paraId="43C25D1B">
      <w:pPr>
        <w:pStyle w:val="4"/>
      </w:pPr>
      <w:r>
        <w:t xml:space="preserve">The initial state of </w:t>
      </w:r>
      <m:oMath>
        <m:sSup>
          <m:sSupPr/>
          <m:e>
            <m:r>
              <m:rPr/>
              <m:t>β</m:t>
            </m:r>
          </m:e>
          <m:sup>
            <m:r>
              <m:rPr>
                <m:sty m:val="p"/>
              </m:rPr>
              <m:t>−</m:t>
            </m:r>
          </m:sup>
        </m:sSup>
      </m:oMath>
      <w:r>
        <w:t xml:space="preserve"> decay is the neutron </w:t>
      </w:r>
      <m:oMath>
        <m:r>
          <m:rPr/>
          <m:t>n</m:t>
        </m:r>
        <m:r>
          <m:rPr>
            <m:sty m:val="p"/>
          </m:rPr>
          <m:t>=</m:t>
        </m:r>
        <m:r>
          <m:rPr/>
          <m:t>u</m:t>
        </m:r>
        <m:r>
          <m:rPr>
            <m:sty m:val="p"/>
          </m:rPr>
          <m:t>(</m:t>
        </m:r>
        <m:r>
          <m:rPr/>
          <m:t>RG</m:t>
        </m:r>
        <m:r>
          <m:rPr>
            <m:sty m:val="p"/>
          </m:rPr>
          <m:t>)+</m:t>
        </m:r>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 whose gluon network is:</w:t>
      </w:r>
    </w:p>
    <w:p w14:paraId="19F654EE">
      <w:pPr>
        <w:pStyle w:val="38"/>
      </w:pPr>
      <w:r>
        <w:rPr>
          <w:rStyle w:val="37"/>
        </w:rPr>
        <w:t>u(RG) ===== g₁(real) ===== d₁(R̄)</w:t>
      </w:r>
      <w:r>
        <w:br w:type="textWrapping"/>
      </w:r>
      <w:r>
        <w:rPr>
          <w:rStyle w:val="37"/>
        </w:rPr>
        <w:t>u(RG) ===== g₂(real) ===== d₂(Ḡ)</w:t>
      </w:r>
      <w:r>
        <w:br w:type="textWrapping"/>
      </w:r>
      <w:r>
        <w:rPr>
          <w:rStyle w:val="37"/>
        </w:rPr>
        <w:t>d₁(R̄) ≈≈≈ g₇(virtual, borrow sea B̄) ≈≈≈ d₂(Ḡ)</w:t>
      </w:r>
    </w:p>
    <w:p w14:paraId="3DB4021E">
      <w:pPr>
        <w:pStyle w:val="4"/>
      </w:pPr>
      <w:r>
        <w:t>Three gluons jointly maintain the topological stability of the neutron:</w:t>
      </w:r>
      <w:r>
        <w:br w:type="textWrapping"/>
      </w:r>
      <w:r>
        <w:t xml:space="preserve">* </w:t>
      </w:r>
      <m:oMath>
        <m:sSub>
          <m:sSubPr/>
          <m:e>
            <m:r>
              <m:rPr/>
              <m:t>g</m:t>
            </m:r>
          </m:e>
          <m:sub>
            <m:r>
              <m:rPr/>
              <m:t>1</m:t>
            </m:r>
          </m:sub>
        </m:sSub>
      </m:oMath>
      <w:r>
        <w:t xml:space="preserve"> (real): direct annihilation of </w:t>
      </w:r>
      <m:oMath>
        <m:r>
          <m:rPr/>
          <m:t>u</m:t>
        </m:r>
      </m:oMath>
      <w:r>
        <w:t xml:space="preserve">’s R and </w:t>
      </w:r>
      <m:oMath>
        <m:sSub>
          <m:sSubPr/>
          <m:e>
            <m:r>
              <m:rPr/>
              <m:t>d</m:t>
            </m:r>
          </m:e>
          <m:sub>
            <m:r>
              <m:rPr/>
              <m:t>1</m:t>
            </m:r>
          </m:sub>
        </m:sSub>
      </m:oMath>
      <w:r>
        <w:t xml:space="preserve">’s </w:t>
      </w:r>
      <m:oMath>
        <m:acc>
          <m:accPr>
            <m:chr m:val="‾"/>
          </m:accPr>
          <m:e>
            <m:r>
              <m:rPr/>
              <m:t>R</m:t>
            </m:r>
          </m:e>
        </m:acc>
      </m:oMath>
      <w:r>
        <w:t>, providing primary binding energy</w:t>
      </w:r>
      <w:r>
        <w:br w:type="textWrapping"/>
      </w:r>
      <w:r>
        <w:t xml:space="preserve">* </w:t>
      </w:r>
      <m:oMath>
        <m:sSub>
          <m:sSubPr/>
          <m:e>
            <m:r>
              <m:rPr/>
              <m:t>g</m:t>
            </m:r>
          </m:e>
          <m:sub>
            <m:r>
              <m:rPr/>
              <m:t>2</m:t>
            </m:r>
          </m:sub>
        </m:sSub>
      </m:oMath>
      <w:r>
        <w:t xml:space="preserve"> (real): direct annihilation of </w:t>
      </w:r>
      <m:oMath>
        <m:r>
          <m:rPr/>
          <m:t>u</m:t>
        </m:r>
      </m:oMath>
      <w:r>
        <w:t xml:space="preserve">’s G and </w:t>
      </w:r>
      <m:oMath>
        <m:sSub>
          <m:sSubPr/>
          <m:e>
            <m:r>
              <m:rPr/>
              <m:t>d</m:t>
            </m:r>
          </m:e>
          <m:sub>
            <m:r>
              <m:rPr/>
              <m:t>2</m:t>
            </m:r>
          </m:sub>
        </m:sSub>
      </m:oMath>
      <w:r>
        <w:t xml:space="preserve">’s </w:t>
      </w:r>
      <m:oMath>
        <m:acc>
          <m:accPr>
            <m:chr m:val="‾"/>
          </m:accPr>
          <m:e>
            <m:r>
              <m:rPr/>
              <m:t>G</m:t>
            </m:r>
          </m:e>
        </m:acc>
      </m:oMath>
      <w:r>
        <w:t>, providing secondary binding energy</w:t>
      </w:r>
      <w:r>
        <w:br w:type="textWrapping"/>
      </w:r>
      <w:r>
        <w:t xml:space="preserve">* </w:t>
      </w:r>
      <m:oMath>
        <m:sSub>
          <m:sSubPr/>
          <m:e>
            <m:r>
              <m:rPr/>
              <m:t>g</m:t>
            </m:r>
          </m:e>
          <m:sub>
            <m:r>
              <m:rPr/>
              <m:t>7</m:t>
            </m:r>
          </m:sub>
        </m:sSub>
      </m:oMath>
      <w:r>
        <w:t xml:space="preserve"> (virtual): indirect binding between </w:t>
      </w:r>
      <m:oMath>
        <m:sSub>
          <m:sSubPr/>
          <m:e>
            <m:r>
              <m:rPr/>
              <m:t>d</m:t>
            </m:r>
          </m:e>
          <m:sub>
            <m:r>
              <m:rPr/>
              <m:t>1</m:t>
            </m:r>
          </m:sub>
        </m:sSub>
      </m:oMath>
      <w:r>
        <w:t xml:space="preserve"> and </w:t>
      </w:r>
      <m:oMath>
        <m:sSub>
          <m:sSubPr/>
          <m:e>
            <m:r>
              <m:rPr/>
              <m:t>d</m:t>
            </m:r>
          </m:e>
          <m:sub>
            <m:r>
              <m:rPr/>
              <m:t>2</m:t>
            </m:r>
          </m:sub>
        </m:sSub>
      </m:oMath>
      <w:r>
        <w:t xml:space="preserve"> by borrowing the C-field sea’s </w:t>
      </w:r>
      <m:oMath>
        <m:sSup>
          <m:sSupPr/>
          <m:e>
            <m:r>
              <m:rPr/>
              <m:t>B</m:t>
            </m:r>
          </m:e>
          <m:sup>
            <m:r>
              <m:rPr>
                <m:sty m:val="p"/>
              </m:rPr>
              <m:t>−</m:t>
            </m:r>
          </m:sup>
        </m:sSup>
        <m:r>
          <m:rPr>
            <m:sty m:val="p"/>
          </m:rPr>
          <m:t>(</m:t>
        </m:r>
        <m:acc>
          <m:accPr>
            <m:chr m:val="‾"/>
          </m:accPr>
          <m:e>
            <m:r>
              <m:rPr/>
              <m:t>B</m:t>
            </m:r>
          </m:e>
        </m:acc>
        <m:r>
          <m:rPr>
            <m:sty m:val="p"/>
          </m:rPr>
          <m:t>)</m:t>
        </m:r>
      </m:oMath>
      <w:r>
        <w:t>, providing auxiliary stability</w:t>
      </w:r>
    </w:p>
    <w:p w14:paraId="7AC64D24">
      <w:pPr>
        <w:pStyle w:val="3"/>
      </w:pPr>
      <w:r>
        <w:rPr>
          <w:b/>
          <w:bCs/>
        </w:rPr>
        <w:t>Lemma 3.1 (Neutron topological stability condition):</w:t>
      </w:r>
      <w:r>
        <w:t xml:space="preserve"> The necessary and sufficient condition for neutron stability is that the total binding energy of the three gluons exceeds the nucleon dissociation energy:</w:t>
      </w:r>
    </w:p>
    <w:p w14:paraId="3CBAF907">
      <w:pPr>
        <w:pStyle w:val="3"/>
      </w:pPr>
      <m:oMathPara>
        <m:oMathParaPr>
          <m:jc m:val="center"/>
        </m:oMathParaPr>
        <m:oMath>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sSub>
            <m:sSubPr/>
            <m:e>
              <m:r>
                <m:rPr/>
                <m:t>E</m:t>
              </m:r>
            </m:e>
            <m:sub>
              <m:r>
                <m:rPr>
                  <m:sty m:val="p"/>
                </m:rPr>
                <m:t>bind</m:t>
              </m:r>
            </m:sub>
          </m:sSub>
          <m:r>
            <m:rPr>
              <m:sty m:val="p"/>
            </m:rPr>
            <m:t>(</m:t>
          </m:r>
          <m:sSub>
            <m:sSubPr/>
            <m:e>
              <m:r>
                <m:rPr/>
                <m:t>g</m:t>
              </m:r>
            </m:e>
            <m:sub>
              <m:r>
                <m:rPr/>
                <m:t>7</m:t>
              </m:r>
            </m:sub>
          </m:sSub>
          <m:r>
            <m:rPr>
              <m:sty m:val="p"/>
            </m:rPr>
            <m:t>)&gt;</m:t>
          </m:r>
          <m:sSub>
            <m:sSubPr/>
            <m:e>
              <m:r>
                <m:rPr/>
                <m:t>E</m:t>
              </m:r>
            </m:e>
            <m:sub>
              <m:r>
                <m:rPr>
                  <m:sty m:val="p"/>
                </m:rPr>
                <m:t>threshold</m:t>
              </m:r>
            </m:sub>
          </m:sSub>
        </m:oMath>
      </m:oMathPara>
    </w:p>
    <w:p w14:paraId="43F484B0">
      <w:pPr>
        <w:pStyle w:val="4"/>
      </w:pPr>
      <w:r>
        <w:t xml:space="preserve">where </w:t>
      </w:r>
      <m:oMath>
        <m:sSub>
          <m:sSubPr/>
          <m:e>
            <m:r>
              <m:rPr/>
              <m:t>E</m:t>
            </m:r>
          </m:e>
          <m:sub>
            <m:r>
              <m:rPr/>
              <m:t>bind</m:t>
            </m:r>
          </m:sub>
        </m:sSub>
        <m:r>
          <m:rPr>
            <m:sty m:val="p"/>
          </m:rPr>
          <m:t>(</m:t>
        </m:r>
        <m:sSub>
          <m:sSubPr/>
          <m:e>
            <m:r>
              <m:rPr/>
              <m:t>g</m:t>
            </m:r>
          </m:e>
          <m:sub>
            <m:r>
              <m:rPr/>
              <m:t>7</m:t>
            </m:r>
          </m:sub>
        </m:sSub>
        <m:r>
          <m:rPr>
            <m:sty m:val="p"/>
          </m:rPr>
          <m:t>)</m:t>
        </m:r>
      </m:oMath>
      <w:r>
        <w:t xml:space="preserve"> is the virtual gluon binding energy formed by </w:t>
      </w:r>
      <m:oMath>
        <m:sSub>
          <m:sSubPr/>
          <m:e>
            <m:r>
              <m:rPr/>
              <m:t>d</m:t>
            </m:r>
          </m:e>
          <m:sub>
            <m:r>
              <m:rPr/>
              <m:t>1</m:t>
            </m:r>
          </m:sub>
        </m:sSub>
      </m:oMath>
      <w:r>
        <w:t>–</w:t>
      </w:r>
      <m:oMath>
        <m:sSub>
          <m:sSubPr/>
          <m:e>
            <m:r>
              <m:rPr/>
              <m:t>d</m:t>
            </m:r>
          </m:e>
          <m:sub>
            <m:r>
              <m:rPr/>
              <m:t>2</m:t>
            </m:r>
          </m:sub>
        </m:sSub>
      </m:oMath>
      <w:r>
        <w:t xml:space="preserve"> through borrowing sea </w:t>
      </w:r>
      <m:oMath>
        <m:acc>
          <m:accPr>
            <m:chr m:val="‾"/>
          </m:accPr>
          <m:e>
            <m:r>
              <m:rPr/>
              <m:t>B</m:t>
            </m:r>
          </m:e>
        </m:acc>
      </m:oMath>
      <w:r>
        <w:t>, which is positive but less than the real gluon binding energies.</w:t>
      </w:r>
    </w:p>
    <w:bookmarkEnd w:id="9"/>
    <w:p w14:paraId="5E9F8002">
      <w:pPr>
        <w:pStyle w:val="6"/>
      </w:pPr>
      <w:bookmarkStart w:id="10" w:name="Xcc3ca6a34c34b8496682644642c168544368d34"/>
      <w:r>
        <w:t xml:space="preserve">3.2 Step 1: </w:t>
      </w:r>
      <m:oMath>
        <m:sSub>
          <m:sSubPr/>
          <m:e>
            <m:r>
              <m:rPr/>
              <m:t>g</m:t>
            </m:r>
          </m:e>
          <m:sub>
            <m:r>
              <m:rPr/>
              <m:t>8</m:t>
            </m:r>
          </m:sub>
        </m:sSub>
      </m:oMath>
      <w:r>
        <w:t xml:space="preserve"> Weak Gluon Excitation → Birth of </w:t>
      </w:r>
      <m:oMath>
        <m:sSup>
          <m:sSupPr/>
          <m:e>
            <m:r>
              <m:rPr/>
              <m:t>W</m:t>
            </m:r>
          </m:e>
          <m:sup>
            <m:r>
              <m:rPr>
                <m:sty m:val="p"/>
              </m:rPr>
              <m:t>−</m:t>
            </m:r>
          </m:sup>
        </m:sSup>
      </m:oMath>
      <w:r>
        <w:t xml:space="preserve"> (anti-RGB) Frame</w:t>
      </w:r>
    </w:p>
    <w:p w14:paraId="5F879083">
      <w:pPr>
        <w:pStyle w:val="4"/>
      </w:pPr>
      <w:r>
        <w:t xml:space="preserve">The first step of </w:t>
      </w:r>
      <m:oMath>
        <m:sSup>
          <m:sSupPr/>
          <m:e>
            <m:r>
              <m:rPr/>
              <m:t>β</m:t>
            </m:r>
          </m:e>
          <m:sup>
            <m:r>
              <m:rPr>
                <m:sty m:val="p"/>
              </m:rPr>
              <m:t>−</m:t>
            </m:r>
          </m:sup>
        </m:sSup>
      </m:oMath>
      <w:r>
        <w:t xml:space="preserve"> decay is the excitation of the </w:t>
      </w:r>
      <m:oMath>
        <m:sSub>
          <m:sSubPr/>
          <m:e>
            <m:r>
              <m:rPr/>
              <m:t>g</m:t>
            </m:r>
          </m:e>
          <m:sub>
            <m:r>
              <m:rPr/>
              <m:t>8</m:t>
            </m:r>
          </m:sub>
        </m:sSub>
      </m:oMath>
      <w:r>
        <w:t xml:space="preserve"> weak gluon from the C-field electroweak condensate (</w:t>
      </w:r>
      <m:oMath>
        <m:sSub>
          <m:sSubPr/>
          <m:e>
            <m:r>
              <m:rPr/>
              <m:t>v</m:t>
            </m:r>
          </m:e>
          <m:sub>
            <m:r>
              <m:rPr/>
              <m:t>EW</m:t>
            </m:r>
          </m:sub>
        </m:sSub>
        <m:r>
          <m:rPr>
            <m:sty m:val="p"/>
          </m:rPr>
          <m:t>≈</m:t>
        </m:r>
        <m:r>
          <m:rPr/>
          <m:t>246</m:t>
        </m:r>
      </m:oMath>
      <w:r>
        <w:t xml:space="preserve"> GeV), producing the </w:t>
      </w:r>
      <m:oMath>
        <m:sSup>
          <m:sSupPr/>
          <m:e>
            <m:r>
              <m:rPr/>
              <m:t>W</m:t>
            </m:r>
          </m:e>
          <m:sup>
            <m:r>
              <m:rPr>
                <m:sty m:val="p"/>
              </m:rPr>
              <m:t>−</m:t>
            </m:r>
          </m:sup>
        </m:sSup>
      </m:oMath>
      <w:r>
        <w:t xml:space="preserve"> frame.</w:t>
      </w:r>
    </w:p>
    <w:p w14:paraId="0889AA17">
      <w:pPr>
        <w:pStyle w:val="3"/>
      </w:pPr>
      <w:r>
        <w:rPr>
          <w:b/>
          <w:bCs/>
        </w:rPr>
        <w:t>Definition 3.1 (</w:t>
      </w:r>
      <m:oMath>
        <m:sSup>
          <m:sSupPr/>
          <m:e>
            <m:r>
              <m:rPr/>
              <m:t>W</m:t>
            </m:r>
          </m:e>
          <m:sup>
            <m:r>
              <m:rPr>
                <m:sty m:val="p"/>
              </m:rPr>
              <m:t>−</m:t>
            </m:r>
          </m:sup>
        </m:sSup>
      </m:oMath>
      <w:r>
        <w:rPr>
          <w:b/>
          <w:bCs/>
        </w:rPr>
        <w:t xml:space="preserve"> frame):</w:t>
      </w:r>
      <w:r>
        <w:t xml:space="preserve"> </w:t>
      </w:r>
      <m:oMath>
        <m:sSup>
          <m:sSupPr/>
          <m:e>
            <m:r>
              <m:rPr/>
              <m:t>W</m:t>
            </m:r>
          </m:e>
          <m:sup>
            <m:r>
              <m:rPr>
                <m:sty m:val="p"/>
              </m:rPr>
              <m:t>−</m:t>
            </m:r>
          </m:sup>
        </m:sSup>
      </m:oMath>
      <w:r>
        <w:t xml:space="preserve"> is the </w:t>
      </w:r>
      <m:oMath>
        <m:sSubSup>
          <m:sSubSupPr/>
          <m:e>
            <m:r>
              <m:rPr/>
              <m:t>B</m:t>
            </m:r>
          </m:e>
          <m:sub>
            <m:r>
              <m:rPr/>
              <m:t>0</m:t>
            </m:r>
          </m:sub>
          <m:sup>
            <m:r>
              <m:rPr>
                <m:sty m:val="p"/>
              </m:rPr>
              <m:t>−</m:t>
            </m:r>
          </m:sup>
        </m:sSubSup>
      </m:oMath>
      <w:r>
        <w:t xml:space="preserve"> triple-anti coupled (anti-white) frame of the </w:t>
      </w:r>
      <m:oMath>
        <m:sSub>
          <m:sSubPr/>
          <m:e>
            <m:r>
              <m:rPr/>
              <m:t>A</m:t>
            </m:r>
          </m:e>
          <m:sub>
            <m:r>
              <m:rPr/>
              <m:t>nonAbel</m:t>
            </m:r>
          </m:sub>
        </m:sSub>
      </m:oMath>
      <w:r>
        <w:t xml:space="preserve"> short-range mode:</w:t>
      </w:r>
    </w:p>
    <w:p w14:paraId="472A076E">
      <w:pPr>
        <w:pStyle w:val="3"/>
      </w:pPr>
      <m:oMathPara>
        <m:oMathParaPr>
          <m:jc m:val="center"/>
        </m:oMathParaPr>
        <m:oMath>
          <m:sSup>
            <m:sSupPr/>
            <m:e>
              <m:r>
                <m:rPr/>
                <m:t>W</m:t>
              </m:r>
            </m:e>
            <m:sup>
              <m:r>
                <m:rPr>
                  <m:sty m:val="p"/>
                </m:rPr>
                <m:t>−</m:t>
              </m:r>
            </m:sup>
          </m:sSup>
          <m:r>
            <m:rPr>
              <m:sty m:val="p"/>
            </m:rPr>
            <m:t>=</m:t>
          </m:r>
          <m:sSubSup>
            <m:sSubSupPr/>
            <m:e>
              <m:r>
                <m:rPr/>
                <m:t>B</m:t>
              </m:r>
            </m:e>
            <m:sub>
              <m:r>
                <m:rPr/>
                <m:t>0</m:t>
              </m:r>
            </m:sub>
            <m:sup>
              <m:r>
                <m:rPr>
                  <m:sty m:val="p"/>
                </m:rPr>
                <m:t>−</m:t>
              </m:r>
            </m:sup>
          </m:sSubSup>
          <m:r>
            <m:rPr>
              <m:sty m:val="p"/>
            </m:rPr>
            <m:t>(anti−white)=</m:t>
          </m:r>
          <m:acc>
            <m:accPr>
              <m:chr m:val="‾"/>
            </m:accPr>
            <m:e>
              <m:r>
                <m:rPr/>
                <m:t>R</m:t>
              </m:r>
            </m:e>
          </m:acc>
          <m:r>
            <m:rPr>
              <m:sty m:val="p"/>
            </m:rPr>
            <m:t>⊗</m:t>
          </m:r>
          <m:acc>
            <m:accPr>
              <m:chr m:val="‾"/>
            </m:accPr>
            <m:e>
              <m:r>
                <m:rPr/>
                <m:t>G</m:t>
              </m:r>
            </m:e>
          </m:acc>
          <m:r>
            <m:rPr>
              <m:sty m:val="p"/>
            </m:rPr>
            <m:t>⊗</m:t>
          </m:r>
          <m:acc>
            <m:accPr>
              <m:chr m:val="‾"/>
            </m:accPr>
            <m:e>
              <m:r>
                <m:rPr/>
                <m:t>B</m:t>
              </m:r>
            </m:e>
          </m:acc>
        </m:oMath>
      </m:oMathPara>
    </w:p>
    <w:p w14:paraId="0CF5863E">
      <w:pPr>
        <w:pStyle w:val="4"/>
      </w:pPr>
      <w:r>
        <w:t xml:space="preserve">Carrying charge </w:t>
      </w:r>
      <m:oMath>
        <m:r>
          <m:rPr>
            <m:sty m:val="p"/>
          </m:rPr>
          <m:t>−</m:t>
        </m:r>
        <m:r>
          <m:rPr/>
          <m:t>e</m:t>
        </m:r>
      </m:oMath>
      <w:r>
        <w:t>, spin 1.</w:t>
      </w:r>
    </w:p>
    <w:p w14:paraId="5F38C707">
      <w:pPr>
        <w:pStyle w:val="3"/>
      </w:pPr>
      <w:r>
        <w:t xml:space="preserve">The excitation process of the </w:t>
      </w:r>
      <m:oMath>
        <m:sSub>
          <m:sSubPr/>
          <m:e>
            <m:r>
              <m:rPr/>
              <m:t>g</m:t>
            </m:r>
          </m:e>
          <m:sub>
            <m:r>
              <m:rPr/>
              <m:t>8</m:t>
            </m:r>
          </m:sub>
        </m:sSub>
      </m:oMath>
      <w:r>
        <w:t xml:space="preserve"> weak gluon can be represented as:</w:t>
      </w:r>
    </w:p>
    <w:p w14:paraId="1DF75D3D">
      <w:pPr>
        <w:pStyle w:val="3"/>
      </w:pPr>
      <m:oMathPara>
        <m:oMathParaPr>
          <m:jc m:val="center"/>
        </m:oMathParaPr>
        <m:oMath>
          <m:sSub>
            <m:sSubPr/>
            <m:e>
              <m:r>
                <m:rPr/>
                <m:t>g</m:t>
              </m:r>
            </m:e>
            <m:sub>
              <m:r>
                <m:rPr/>
                <m:t>8</m:t>
              </m:r>
            </m:sub>
          </m:sSub>
          <m:r>
            <m:rPr>
              <m:sty m:val="p"/>
            </m:rPr>
            <m:t>:C−fieldelectroweakcondensate(</m:t>
          </m:r>
          <m:sSub>
            <m:sSubPr/>
            <m:e>
              <m:r>
                <m:rPr/>
                <m:t>v</m:t>
              </m:r>
            </m:e>
            <m:sub>
              <m:r>
                <m:rPr/>
                <m:t>EW</m:t>
              </m:r>
            </m:sub>
          </m:sSub>
          <m:r>
            <m:rPr>
              <m:sty m:val="p"/>
            </m:rPr>
            <m:t>)</m:t>
          </m:r>
          <m:limUpp>
            <m:limUppPr/>
            <m:e>
              <m:r>
                <m:rPr>
                  <m:sty m:val="p"/>
                </m:rPr>
                <m:t>→</m:t>
              </m:r>
            </m:e>
            <m:lim>
              <m:r>
                <m:rPr>
                  <m:sty m:val="p"/>
                </m:rPr>
                <m:t>Δ</m:t>
              </m:r>
              <m:r>
                <m:rPr/>
                <m:t>E</m:t>
              </m:r>
              <m:r>
                <m:rPr>
                  <m:sty m:val="p"/>
                </m:rPr>
                <m:t>∼</m:t>
              </m:r>
              <m:r>
                <m:rPr/>
                <m:t>80</m:t>
              </m:r>
              <m:r>
                <m:rPr>
                  <m:sty m:val="p"/>
                </m:rPr>
                <m:t>GeV</m:t>
              </m:r>
            </m:lim>
          </m:limUpp>
          <m:sSup>
            <m:sSupPr/>
            <m:e>
              <m:r>
                <m:rPr/>
                <m:t>W</m:t>
              </m:r>
            </m:e>
            <m:sup>
              <m:r>
                <m:rPr>
                  <m:sty m:val="p"/>
                </m:rPr>
                <m:t>−</m:t>
              </m:r>
            </m:sup>
          </m:sSup>
          <m:r>
            <m:rPr>
              <m:sty m:val="p"/>
            </m:rPr>
            <m:t>(anti−RGB)</m:t>
          </m:r>
        </m:oMath>
      </m:oMathPara>
    </w:p>
    <w:p w14:paraId="6FB6EA3F">
      <w:pPr>
        <w:pStyle w:val="4"/>
      </w:pPr>
      <w:r>
        <w:t xml:space="preserve">where </w:t>
      </w:r>
      <m:oMath>
        <m:r>
          <m:rPr>
            <m:sty m:val="p"/>
          </m:rPr>
          <m:t>Δ</m:t>
        </m:r>
        <m:r>
          <m:rPr/>
          <m:t>E</m:t>
        </m:r>
        <m:r>
          <m:rPr>
            <m:sty m:val="p"/>
          </m:rPr>
          <m:t>≈</m:t>
        </m:r>
        <m:r>
          <m:rPr/>
          <m:t>80</m:t>
        </m:r>
      </m:oMath>
      <w:r>
        <w:t xml:space="preserve"> GeV is the rest energy threshold of the </w:t>
      </w:r>
      <m:oMath>
        <m:sSup>
          <m:sSupPr/>
          <m:e>
            <m:r>
              <m:rPr/>
              <m:t>W</m:t>
            </m:r>
          </m:e>
          <m:sup>
            <m:r>
              <m:rPr>
                <m:sty m:val="p"/>
              </m:rPr>
              <m:t>−</m:t>
            </m:r>
          </m:sup>
        </m:sSup>
      </m:oMath>
      <w:r>
        <w:t xml:space="preserve">, allowing virtual excitation via the uncertainty principle </w:t>
      </w:r>
      <m:oMath>
        <m:r>
          <m:rPr>
            <m:sty m:val="p"/>
          </m:rPr>
          <m:t>Δ</m:t>
        </m:r>
        <m:r>
          <m:rPr/>
          <m:t>E</m:t>
        </m:r>
        <m:r>
          <m:rPr>
            <m:sty m:val="p"/>
          </m:rPr>
          <m:t>⋅Δ</m:t>
        </m:r>
        <m:r>
          <m:rPr/>
          <m:t>t</m:t>
        </m:r>
        <m:r>
          <m:rPr>
            <m:sty m:val="p"/>
          </m:rPr>
          <m:t>∼ℏ</m:t>
        </m:r>
      </m:oMath>
      <w:r>
        <w:t>.</w:t>
      </w:r>
    </w:p>
    <w:p w14:paraId="343A46BC">
      <w:pPr>
        <w:pStyle w:val="3"/>
      </w:pPr>
      <w:r>
        <w:rPr>
          <w:b/>
          <w:bCs/>
        </w:rPr>
        <w:t xml:space="preserve">Lemma 3.2 (Topological condition for </w:t>
      </w:r>
      <m:oMath>
        <m:sSub>
          <m:sSubPr/>
          <m:e>
            <m:r>
              <m:rPr/>
              <m:t>g</m:t>
            </m:r>
          </m:e>
          <m:sub>
            <m:r>
              <m:rPr/>
              <m:t>8</m:t>
            </m:r>
          </m:sub>
        </m:sSub>
      </m:oMath>
      <w:r>
        <w:rPr>
          <w:b/>
          <w:bCs/>
        </w:rPr>
        <w:t xml:space="preserve"> excitation):</w:t>
      </w:r>
      <w:r>
        <w:t xml:space="preserve"> </w:t>
      </w:r>
      <m:oMath>
        <m:sSub>
          <m:sSubPr/>
          <m:e>
            <m:r>
              <m:rPr/>
              <m:t>g</m:t>
            </m:r>
          </m:e>
          <m:sub>
            <m:r>
              <m:rPr/>
              <m:t>8</m:t>
            </m:r>
          </m:sub>
        </m:sSub>
      </m:oMath>
      <w:r>
        <w:t xml:space="preserve"> can only be excited at the C-field electroweak condensate energy scale </w:t>
      </w:r>
      <m:oMath>
        <m:sSub>
          <m:sSubPr/>
          <m:e>
            <m:r>
              <m:rPr/>
              <m:t>v</m:t>
            </m:r>
          </m:e>
          <m:sub>
            <m:r>
              <m:rPr/>
              <m:t>EW</m:t>
            </m:r>
          </m:sub>
        </m:sSub>
      </m:oMath>
      <w:r>
        <w:t>, because at condensed matter scales (</w:t>
      </w:r>
      <m:oMath>
        <m:r>
          <m:rPr>
            <m:sty m:val="p"/>
          </m:rPr>
          <m:t>∼</m:t>
        </m:r>
      </m:oMath>
      <w:r>
        <w:t xml:space="preserve"> meV), </w:t>
      </w:r>
      <m:oMath>
        <m:sSub>
          <m:sSubPr/>
          <m:e>
            <m:r>
              <m:rPr/>
              <m:t>g</m:t>
            </m:r>
          </m:e>
          <m:sub>
            <m:r>
              <m:rPr/>
              <m:t>8</m:t>
            </m:r>
          </m:sub>
        </m:sSub>
      </m:oMath>
      <w:r>
        <w:t xml:space="preserve"> is in a “frozen” state, with excitation probability </w:t>
      </w:r>
      <m:oMath>
        <m:r>
          <m:rPr>
            <m:sty m:val="p"/>
          </m:rPr>
          <m:t>∝exp(−</m:t>
        </m:r>
        <m:sSub>
          <m:sSubPr/>
          <m:e>
            <m:r>
              <m:rPr/>
              <m:t>v</m:t>
            </m:r>
          </m:e>
          <m:sub>
            <m:r>
              <m:rPr/>
              <m:t>EW</m:t>
            </m:r>
          </m:sub>
        </m:sSub>
        <m:r>
          <m:rPr>
            <m:sty m:val="p"/>
          </m:rPr>
          <m:t>/</m:t>
        </m:r>
        <m:r>
          <m:rPr/>
          <m:t>kT</m:t>
        </m:r>
        <m:r>
          <m:rPr>
            <m:sty m:val="p"/>
          </m:rPr>
          <m:t>)</m:t>
        </m:r>
      </m:oMath>
      <w:r>
        <w:t xml:space="preserve"> negligible at low temperatures. In </w:t>
      </w:r>
      <m:oMath>
        <m:r>
          <m:rPr/>
          <m:t>β</m:t>
        </m:r>
      </m:oMath>
      <w:r>
        <w:t xml:space="preserve"> decay, </w:t>
      </w:r>
      <m:oMath>
        <m:sSub>
          <m:sSubPr/>
          <m:e>
            <m:r>
              <m:rPr/>
              <m:t>g</m:t>
            </m:r>
          </m:e>
          <m:sub>
            <m:r>
              <m:rPr/>
              <m:t>8</m:t>
            </m:r>
          </m:sub>
        </m:sSub>
      </m:oMath>
      <w:r>
        <w:t xml:space="preserve"> excitation occurs through quantum tunneling of the </w:t>
      </w:r>
      <m:oMath>
        <m:sSub>
          <m:sSubPr/>
          <m:e>
            <m:r>
              <m:rPr/>
              <m:t>A</m:t>
            </m:r>
          </m:e>
          <m:sub>
            <m:r>
              <m:rPr/>
              <m:t>nonAbel</m:t>
            </m:r>
          </m:sub>
        </m:sSub>
      </m:oMath>
      <w:r>
        <w:t xml:space="preserve"> mode within the nucleon, with probability </w:t>
      </w:r>
      <m:oMath>
        <m:r>
          <m:rPr>
            <m:sty m:val="p"/>
          </m:rPr>
          <m:t>∝(</m:t>
        </m:r>
        <m:sSub>
          <m:sSubPr/>
          <m:e>
            <m:r>
              <m:rPr/>
              <m:t>m</m:t>
            </m:r>
          </m:e>
          <m:sub>
            <m:r>
              <m:rPr/>
              <m:t>W</m:t>
            </m:r>
          </m:sub>
        </m:sSub>
        <m:sSup>
          <m:sSupPr/>
          <m:e>
            <m:r>
              <m:rPr>
                <m:sty m:val="p"/>
              </m:rPr>
              <m:t>)</m:t>
            </m:r>
          </m:e>
          <m:sup>
            <m:r>
              <m:rPr>
                <m:sty m:val="p"/>
              </m:rPr>
              <m:t>−</m:t>
            </m:r>
            <m:r>
              <m:rPr/>
              <m:t>4</m:t>
            </m:r>
          </m:sup>
        </m:sSup>
      </m:oMath>
      <w:r>
        <w:t xml:space="preserve">, corresponding to the minute-scale half-life of </w:t>
      </w:r>
      <m:oMath>
        <m:r>
          <m:rPr/>
          <m:t>β</m:t>
        </m:r>
      </m:oMath>
      <w:r>
        <w:t xml:space="preserve"> decay.</w:t>
      </w:r>
    </w:p>
    <w:bookmarkEnd w:id="10"/>
    <w:p w14:paraId="1E7A793A">
      <w:pPr>
        <w:pStyle w:val="6"/>
      </w:pPr>
      <w:bookmarkStart w:id="11" w:name="X0f64435a7b684623c2772532fbef16c6daa3d0b"/>
      <w:r>
        <w:t xml:space="preserve">3.3 Step 2: </w:t>
      </w:r>
      <m:oMath>
        <m:sSup>
          <m:sSupPr/>
          <m:e>
            <m:r>
              <m:rPr/>
              <m:t>W</m:t>
            </m:r>
          </m:e>
          <m:sup>
            <m:r>
              <m:rPr>
                <m:sty m:val="p"/>
              </m:rPr>
              <m:t>−</m:t>
            </m:r>
          </m:sup>
        </m:sSup>
      </m:oMath>
      <w:r>
        <w:t xml:space="preserve"> Ejects One Negative Charge → Birth of Electron </w:t>
      </w:r>
      <m:oMath>
        <m:sSup>
          <m:sSupPr/>
          <m:e>
            <m:r>
              <m:rPr/>
              <m:t>e</m:t>
            </m:r>
          </m:e>
          <m:sup>
            <m:r>
              <m:rPr>
                <m:sty m:val="p"/>
              </m:rPr>
              <m:t>−</m:t>
            </m:r>
          </m:sup>
        </m:sSup>
      </m:oMath>
    </w:p>
    <w:p w14:paraId="78079B9D">
      <w:pPr>
        <w:pStyle w:val="4"/>
      </w:pPr>
      <w:r>
        <w:t xml:space="preserve">The </w:t>
      </w:r>
      <m:oMath>
        <m:sSup>
          <m:sSupPr/>
          <m:e>
            <m:r>
              <m:rPr/>
              <m:t>W</m:t>
            </m:r>
          </m:e>
          <m:sup>
            <m:r>
              <m:rPr>
                <m:sty m:val="p"/>
              </m:rPr>
              <m:t>−</m:t>
            </m:r>
          </m:sup>
        </m:sSup>
      </m:oMath>
      <w:r>
        <w:t xml:space="preserve"> frame “ejects” one unit of negative charge </w:t>
      </w:r>
      <m:oMath>
        <m:r>
          <m:rPr>
            <m:sty m:val="p"/>
          </m:rPr>
          <m:t>−</m:t>
        </m:r>
        <m:r>
          <m:rPr/>
          <m:t>e</m:t>
        </m:r>
      </m:oMath>
      <w:r>
        <w:t xml:space="preserve">, materializing into an electron </w:t>
      </w:r>
      <m:oMath>
        <m:sSup>
          <m:sSupPr/>
          <m:e>
            <m:r>
              <m:rPr/>
              <m:t>e</m:t>
            </m:r>
          </m:e>
          <m:sup>
            <m:r>
              <m:rPr>
                <m:sty m:val="p"/>
              </m:rPr>
              <m:t>−</m:t>
            </m:r>
          </m:sup>
        </m:sSup>
      </m:oMath>
      <w:r>
        <w:t>.</w:t>
      </w:r>
    </w:p>
    <w:p w14:paraId="76EA30D9">
      <w:pPr>
        <w:pStyle w:val="3"/>
      </w:pPr>
      <w:r>
        <w:rPr>
          <w:b/>
          <w:bCs/>
        </w:rPr>
        <w:t>Proposition 3.1 (FCWFT origin of the electron):</w:t>
      </w:r>
      <w:r>
        <w:t xml:space="preserve"> The electron </w:t>
      </w:r>
      <m:oMath>
        <m:sSup>
          <m:sSupPr/>
          <m:e>
            <m:r>
              <m:rPr/>
              <m:t>e</m:t>
            </m:r>
          </m:e>
          <m:sup>
            <m:r>
              <m:rPr>
                <m:sty m:val="p"/>
              </m:rPr>
              <m:t>−</m:t>
            </m:r>
          </m:sup>
        </m:sSup>
      </m:oMath>
      <w:r>
        <w:t xml:space="preserve"> is the negative charge ejected by the </w:t>
      </w:r>
      <m:oMath>
        <m:sSup>
          <m:sSupPr/>
          <m:e>
            <m:r>
              <m:rPr/>
              <m:t>W</m:t>
            </m:r>
          </m:e>
          <m:sup>
            <m:r>
              <m:rPr>
                <m:sty m:val="p"/>
              </m:rPr>
              <m:t>−</m:t>
            </m:r>
          </m:sup>
        </m:sSup>
      </m:oMath>
      <w:r>
        <w:t xml:space="preserve"> frame, carrying a </w:t>
      </w:r>
      <m:oMath>
        <m:sSup>
          <m:sSupPr/>
          <m:e>
            <m:r>
              <m:rPr/>
              <m:t>B</m:t>
            </m:r>
          </m:e>
          <m:sup>
            <m:r>
              <m:rPr>
                <m:sty m:val="p"/>
              </m:rPr>
              <m:t>−</m:t>
            </m:r>
          </m:sup>
        </m:sSup>
        <m:r>
          <m:rPr>
            <m:sty m:val="p"/>
          </m:rPr>
          <m:t>(</m:t>
        </m:r>
        <m:acc>
          <m:accPr>
            <m:chr m:val="‾"/>
          </m:accPr>
          <m:e>
            <m:r>
              <m:rPr/>
              <m:t>R</m:t>
            </m:r>
          </m:e>
        </m:acc>
        <m:r>
          <m:rPr>
            <m:sty m:val="p"/>
          </m:rPr>
          <m:t>)</m:t>
        </m:r>
      </m:oMath>
      <w:r>
        <w:t xml:space="preserve"> component as a seed, with the C-field sea supplementing </w:t>
      </w:r>
      <m:oMath>
        <m:acc>
          <m:accPr>
            <m:chr m:val="‾"/>
          </m:accPr>
          <m:e>
            <m:r>
              <m:rPr/>
              <m:t>G</m:t>
            </m:r>
          </m:e>
        </m:acc>
        <m:r>
          <m:rPr>
            <m:sty m:val="p"/>
          </m:rPr>
          <m:t>+</m:t>
        </m:r>
        <m:acc>
          <m:accPr>
            <m:chr m:val="‾"/>
          </m:accPr>
          <m:e>
            <m:r>
              <m:rPr/>
              <m:t>B</m:t>
            </m:r>
          </m:e>
        </m:acc>
      </m:oMath>
      <w:r>
        <w:t xml:space="preserve"> to form a complete </w:t>
      </w:r>
      <m:oMath>
        <m:sSubSup>
          <m:sSubSupPr/>
          <m:e>
            <m:r>
              <m:rPr/>
              <m:t>B</m:t>
            </m:r>
          </m:e>
          <m:sub>
            <m:r>
              <m:rPr/>
              <m:t>0</m:t>
            </m:r>
          </m:sub>
          <m:sup>
            <m:r>
              <m:rPr>
                <m:sty m:val="p"/>
              </m:rPr>
              <m:t>−</m:t>
            </m:r>
          </m:sup>
        </m:sSubSup>
      </m:oMath>
      <w:r>
        <w:t xml:space="preserve"> (anti-white) state.</w:t>
      </w:r>
    </w:p>
    <w:p w14:paraId="614E0536">
      <w:pPr>
        <w:pStyle w:val="3"/>
      </w:pPr>
      <w:r>
        <w:rPr>
          <w:i/>
          <w:iCs/>
        </w:rPr>
        <w:t>Proof:</w:t>
      </w:r>
      <w:r>
        <w:br w:type="textWrapping"/>
      </w:r>
      <w:r>
        <w:t xml:space="preserve">1. The charge </w:t>
      </w:r>
      <m:oMath>
        <m:r>
          <m:rPr>
            <m:sty m:val="p"/>
          </m:rPr>
          <m:t>−</m:t>
        </m:r>
        <m:r>
          <m:rPr/>
          <m:t>e</m:t>
        </m:r>
      </m:oMath>
      <w:r>
        <w:t xml:space="preserve"> of </w:t>
      </w:r>
      <m:oMath>
        <m:sSup>
          <m:sSupPr/>
          <m:e>
            <m:r>
              <m:rPr/>
              <m:t>W</m:t>
            </m:r>
          </m:e>
          <m:sup>
            <m:r>
              <m:rPr>
                <m:sty m:val="p"/>
              </m:rPr>
              <m:t>−</m:t>
            </m:r>
          </m:sup>
        </m:sSup>
      </m:oMath>
      <w:r>
        <w:t xml:space="preserve"> (anti-RGB) is ejected, simultaneously bringing out the </w:t>
      </w:r>
      <m:oMath>
        <m:sSup>
          <m:sSupPr/>
          <m:e>
            <m:r>
              <m:rPr/>
              <m:t>B</m:t>
            </m:r>
          </m:e>
          <m:sup>
            <m:r>
              <m:rPr>
                <m:sty m:val="p"/>
              </m:rPr>
              <m:t>−</m:t>
            </m:r>
          </m:sup>
        </m:sSup>
        <m:r>
          <m:rPr>
            <m:sty m:val="p"/>
          </m:rPr>
          <m:t>(</m:t>
        </m:r>
        <m:acc>
          <m:accPr>
            <m:chr m:val="‾"/>
          </m:accPr>
          <m:e>
            <m:r>
              <m:rPr/>
              <m:t>R</m:t>
            </m:r>
          </m:e>
        </m:acc>
        <m:r>
          <m:rPr>
            <m:sty m:val="p"/>
          </m:rPr>
          <m:t>)</m:t>
        </m:r>
      </m:oMath>
      <w:r>
        <w:t xml:space="preserve"> component as a seed (topologically matching: later it will annihilate with </w:t>
      </w:r>
      <m:oMath>
        <m:sSub>
          <m:sSubPr/>
          <m:e>
            <m:r>
              <m:rPr/>
              <m:t>d</m:t>
            </m:r>
          </m:e>
          <m:sub>
            <m:r>
              <m:rPr/>
              <m:t>1</m:t>
            </m:r>
          </m:sub>
        </m:sSub>
      </m:oMath>
      <w:r>
        <w:t xml:space="preserve">’s </w:t>
      </w:r>
      <m:oMath>
        <m:acc>
          <m:accPr>
            <m:chr m:val="‾"/>
          </m:accPr>
          <m:e>
            <m:r>
              <m:rPr/>
              <m:t>R</m:t>
            </m:r>
          </m:e>
        </m:acc>
      </m:oMath>
      <w:r>
        <w:t>).</w:t>
      </w:r>
      <w:r>
        <w:br w:type="textWrapping"/>
      </w:r>
      <w:r>
        <w:t xml:space="preserve">2. The ejected </w:t>
      </w:r>
      <m:oMath>
        <m:acc>
          <m:accPr>
            <m:chr m:val="‾"/>
          </m:accPr>
          <m:e>
            <m:r>
              <m:rPr/>
              <m:t>R</m:t>
            </m:r>
          </m:e>
        </m:acc>
      </m:oMath>
      <w:r>
        <w:t xml:space="preserve"> seed + C-field sea accompanying excitation (</w:t>
      </w:r>
      <m:oMath>
        <m:acc>
          <m:accPr>
            <m:chr m:val="‾"/>
          </m:accPr>
          <m:e>
            <m:r>
              <m:rPr/>
              <m:t>G</m:t>
            </m:r>
          </m:e>
        </m:acc>
        <m:r>
          <m:rPr>
            <m:sty m:val="p"/>
          </m:rPr>
          <m:t>+</m:t>
        </m:r>
        <m:acc>
          <m:accPr>
            <m:chr m:val="‾"/>
          </m:accPr>
          <m:e>
            <m:r>
              <m:rPr/>
              <m:t>B</m:t>
            </m:r>
          </m:e>
        </m:acc>
      </m:oMath>
      <w:r>
        <w:t xml:space="preserve">) = </w:t>
      </w:r>
      <m:oMath>
        <m:sSubSup>
          <m:sSubSupPr/>
          <m:e>
            <m:r>
              <m:rPr/>
              <m:t>B</m:t>
            </m:r>
          </m:e>
          <m:sub>
            <m:r>
              <m:rPr/>
              <m:t>0</m:t>
            </m:r>
          </m:sub>
          <m:sup>
            <m:r>
              <m:rPr>
                <m:sty m:val="p"/>
              </m:rPr>
              <m:t>−</m:t>
            </m:r>
          </m:sup>
        </m:sSubSup>
      </m:oMath>
      <w:r>
        <w:t xml:space="preserve"> (anti-white) complete state.</w:t>
      </w:r>
      <w:r>
        <w:br w:type="textWrapping"/>
      </w:r>
      <w:r>
        <w:t xml:space="preserve">3. </w:t>
      </w:r>
      <m:oMath>
        <m:sSubSup>
          <m:sSubSupPr/>
          <m:e>
            <m:r>
              <m:rPr/>
              <m:t>B</m:t>
            </m:r>
          </m:e>
          <m:sub>
            <m:r>
              <m:rPr/>
              <m:t>0</m:t>
            </m:r>
          </m:sub>
          <m:sup>
            <m:r>
              <m:rPr>
                <m:sty m:val="p"/>
              </m:rPr>
              <m:t>−</m:t>
            </m:r>
          </m:sup>
        </m:sSubSup>
      </m:oMath>
      <w:r>
        <w:t xml:space="preserve"> (anti-white) = </w:t>
      </w:r>
      <m:oMath>
        <m:acc>
          <m:accPr>
            <m:chr m:val="‾"/>
          </m:accPr>
          <m:e>
            <m:r>
              <m:rPr/>
              <m:t>R</m:t>
            </m:r>
          </m:e>
        </m:acc>
        <m:r>
          <m:rPr>
            <m:sty m:val="p"/>
          </m:rPr>
          <m:t>⊗</m:t>
        </m:r>
        <m:acc>
          <m:accPr>
            <m:chr m:val="‾"/>
          </m:accPr>
          <m:e>
            <m:r>
              <m:rPr/>
              <m:t>G</m:t>
            </m:r>
          </m:e>
        </m:acc>
        <m:r>
          <m:rPr>
            <m:sty m:val="p"/>
          </m:rPr>
          <m:t>⊗</m:t>
        </m:r>
        <m:acc>
          <m:accPr>
            <m:chr m:val="‾"/>
          </m:accPr>
          <m:e>
            <m:r>
              <m:rPr/>
              <m:t>B</m:t>
            </m:r>
          </m:e>
        </m:acc>
      </m:oMath>
      <w:r>
        <w:t xml:space="preserve">, charge </w:t>
      </w:r>
      <m:oMath>
        <m:r>
          <m:rPr>
            <m:sty m:val="p"/>
          </m:rPr>
          <m:t>−</m:t>
        </m:r>
        <m:r>
          <m:rPr/>
          <m:t>e</m:t>
        </m:r>
      </m:oMath>
      <w:r>
        <w:t xml:space="preserve">, spin </w:t>
      </w:r>
      <m:oMath>
        <m:r>
          <m:rPr/>
          <m:t>1</m:t>
        </m:r>
        <m:r>
          <m:rPr>
            <m:sty m:val="p"/>
          </m:rPr>
          <m:t>/</m:t>
        </m:r>
        <m:r>
          <m:rPr/>
          <m:t>2</m:t>
        </m:r>
      </m:oMath>
      <w:r>
        <w:t>.</w:t>
      </w:r>
    </w:p>
    <w:p w14:paraId="3A19DD3F">
      <w:pPr>
        <w:pStyle w:val="3"/>
      </w:pPr>
      <w:r>
        <w:t xml:space="preserve">Therefore, the electron </w:t>
      </w:r>
      <m:oMath>
        <m:sSup>
          <m:sSupPr/>
          <m:e>
            <m:r>
              <m:rPr/>
              <m:t>e</m:t>
            </m:r>
          </m:e>
          <m:sup>
            <m:r>
              <m:rPr>
                <m:sty m:val="p"/>
              </m:rPr>
              <m:t>−</m:t>
            </m:r>
          </m:sup>
        </m:sSup>
        <m:r>
          <m:rPr>
            <m:sty m:val="p"/>
          </m:rPr>
          <m:t>=</m:t>
        </m:r>
        <m:sSubSup>
          <m:sSubSupPr/>
          <m:e>
            <m:r>
              <m:rPr/>
              <m:t>B</m:t>
            </m:r>
          </m:e>
          <m:sub>
            <m:r>
              <m:rPr/>
              <m:t>0</m:t>
            </m:r>
          </m:sub>
          <m:sup>
            <m:r>
              <m:rPr>
                <m:sty m:val="p"/>
              </m:rPr>
              <m:t>−</m:t>
            </m:r>
          </m:sup>
        </m:sSubSup>
      </m:oMath>
      <w:r>
        <w:t xml:space="preserve"> (anti-white), its mass </w:t>
      </w:r>
      <m:oMath>
        <m:r>
          <m:rPr/>
          <m:t>0.511</m:t>
        </m:r>
      </m:oMath>
      <w:r>
        <w:t xml:space="preserve"> MeV originates from the C-field lepton condensate (</w:t>
      </w:r>
      <m:oMath>
        <m:sSub>
          <m:sSubPr/>
          <m:e>
            <m:r>
              <m:rPr/>
              <m:t>n</m:t>
            </m:r>
          </m:e>
          <m:sub>
            <m:r>
              <m:rPr/>
              <m:t>c</m:t>
            </m:r>
          </m:sub>
        </m:sSub>
        <m:r>
          <m:rPr>
            <m:sty m:val="p"/>
          </m:rPr>
          <m:t>=</m:t>
        </m:r>
        <m:r>
          <m:rPr/>
          <m:t>1</m:t>
        </m:r>
      </m:oMath>
      <w:r>
        <w:t xml:space="preserve">) [7]. </w:t>
      </w:r>
      <m:oMath>
        <m:r>
          <m:rPr>
            <m:sty m:val="p"/>
          </m:rPr>
          <m:t>▫</m:t>
        </m:r>
      </m:oMath>
    </w:p>
    <w:p w14:paraId="35AE2476">
      <w:pPr>
        <w:pStyle w:val="3"/>
      </w:pPr>
      <w:r>
        <w:t xml:space="preserve">At this point, the state of the </w:t>
      </w:r>
      <m:oMath>
        <m:sSup>
          <m:sSupPr/>
          <m:e>
            <m:r>
              <m:rPr/>
              <m:t>W</m:t>
            </m:r>
          </m:e>
          <m:sup>
            <m:r>
              <m:rPr>
                <m:sty m:val="p"/>
              </m:rPr>
              <m:t>−</m:t>
            </m:r>
          </m:sup>
        </m:sSup>
      </m:oMath>
      <w:r>
        <w:t xml:space="preserve"> frame:</w:t>
      </w:r>
      <w:r>
        <w:br w:type="textWrapping"/>
      </w:r>
      <w:r>
        <w:t xml:space="preserve">* Charge: </w:t>
      </w:r>
      <m:oMath>
        <m:r>
          <m:rPr>
            <m:sty m:val="p"/>
          </m:rPr>
          <m:t>−</m:t>
        </m:r>
        <m:r>
          <m:rPr/>
          <m:t>e</m:t>
        </m:r>
        <m:r>
          <m:rPr>
            <m:sty m:val="p"/>
          </m:rPr>
          <m:t>→</m:t>
        </m:r>
        <m:r>
          <m:rPr/>
          <m:t>0</m:t>
        </m:r>
      </m:oMath>
      <w:r>
        <w:t xml:space="preserve"> (negative charge already ejected)</w:t>
      </w:r>
      <w:r>
        <w:br w:type="textWrapping"/>
      </w:r>
      <w:r>
        <w:t xml:space="preserve">* Color charge: still the </w:t>
      </w:r>
      <m:oMath>
        <m:sSup>
          <m:sSupPr/>
          <m:e>
            <m:r>
              <m:rPr/>
              <m:t>B</m:t>
            </m:r>
          </m:e>
          <m:sup>
            <m:r>
              <m:rPr>
                <m:sty m:val="p"/>
              </m:rPr>
              <m:t>−</m:t>
            </m:r>
          </m:sup>
        </m:sSup>
      </m:oMath>
      <w:r>
        <w:t xml:space="preserve"> triple-anti frame (</w:t>
      </w:r>
      <m:oMath>
        <m:acc>
          <m:accPr>
            <m:chr m:val="‾"/>
          </m:accPr>
          <m:e>
            <m:r>
              <m:rPr/>
              <m:t>R</m:t>
            </m:r>
          </m:e>
        </m:acc>
        <m:r>
          <m:rPr>
            <m:sty m:val="p"/>
          </m:rPr>
          <m:t>+</m:t>
        </m:r>
        <m:acc>
          <m:accPr>
            <m:chr m:val="‾"/>
          </m:accPr>
          <m:e>
            <m:r>
              <m:rPr/>
              <m:t>G</m:t>
            </m:r>
          </m:e>
        </m:acc>
        <m:r>
          <m:rPr>
            <m:sty m:val="p"/>
          </m:rPr>
          <m:t>+</m:t>
        </m:r>
        <m:acc>
          <m:accPr>
            <m:chr m:val="‾"/>
          </m:accPr>
          <m:e>
            <m:r>
              <m:rPr/>
              <m:t>B</m:t>
            </m:r>
          </m:e>
        </m:acc>
      </m:oMath>
      <w:r>
        <w:t xml:space="preserve">), but the </w:t>
      </w:r>
      <m:oMath>
        <m:acc>
          <m:accPr>
            <m:chr m:val="‾"/>
          </m:accPr>
          <m:e>
            <m:r>
              <m:rPr/>
              <m:t>R</m:t>
            </m:r>
          </m:e>
        </m:acc>
      </m:oMath>
      <w:r>
        <w:t xml:space="preserve"> component has detached with the charge, leaving the frame in an unstable state</w:t>
      </w:r>
      <w:r>
        <w:br w:type="textWrapping"/>
      </w:r>
      <w:r>
        <w:t xml:space="preserve">* Actual remnant: </w:t>
      </w:r>
      <m:oMath>
        <m:acc>
          <m:accPr>
            <m:chr m:val="‾"/>
          </m:accPr>
          <m:e>
            <m:r>
              <m:rPr/>
              <m:t>G</m:t>
            </m:r>
          </m:e>
        </m:acc>
        <m:r>
          <m:rPr>
            <m:sty m:val="p"/>
          </m:rPr>
          <m:t>+</m:t>
        </m:r>
        <m:acc>
          <m:accPr>
            <m:chr m:val="‾"/>
          </m:accPr>
          <m:e>
            <m:r>
              <m:rPr/>
              <m:t>B</m:t>
            </m:r>
          </m:e>
        </m:acc>
        <m:r>
          <m:rPr>
            <m:sty m:val="p"/>
          </m:rPr>
          <m:t>+</m:t>
        </m:r>
        <m:acc>
          <m:accPr>
            <m:chr m:val="‾"/>
          </m:accPr>
          <m:e>
            <m:r>
              <m:rPr/>
              <m:t>R</m:t>
            </m:r>
          </m:e>
        </m:acc>
      </m:oMath>
      <w:r>
        <w:t xml:space="preserve"> vacancy, charge 0</w:t>
      </w:r>
    </w:p>
    <w:bookmarkEnd w:id="11"/>
    <w:p w14:paraId="1CF90E27">
      <w:pPr>
        <w:pStyle w:val="6"/>
      </w:pPr>
      <w:bookmarkStart w:id="12" w:name="X564a3bf49da9a172725ea34d42f858cc08fee9a"/>
      <w:r>
        <w:t xml:space="preserve">3.4 Step 3: </w:t>
      </w:r>
      <m:oMath>
        <m:sSub>
          <m:sSubPr/>
          <m:e>
            <m:r>
              <m:rPr/>
              <m:t>g</m:t>
            </m:r>
          </m:e>
          <m:sub>
            <m:r>
              <m:rPr/>
              <m:t>8</m:t>
            </m:r>
          </m:sub>
        </m:sSub>
      </m:oMath>
      <w:r>
        <w:t xml:space="preserve"> Secondary Mediation → Color-Charge Reversal of </w:t>
      </w:r>
      <m:oMath>
        <m:sSup>
          <m:sSupPr/>
          <m:e>
            <m:r>
              <m:rPr/>
              <m:t>W</m:t>
            </m:r>
          </m:e>
          <m:sup>
            <m:r>
              <m:rPr>
                <m:sty m:val="p"/>
              </m:rPr>
              <m:t>−</m:t>
            </m:r>
          </m:sup>
        </m:sSup>
      </m:oMath>
      <w:r>
        <w:t xml:space="preserve"> Remnant → </w:t>
      </w:r>
      <m:oMath>
        <m:sSup>
          <m:sSupPr/>
          <m:e>
            <m:r>
              <m:rPr/>
              <m:t>W</m:t>
            </m:r>
          </m:e>
          <m:sup>
            <m:r>
              <m:rPr>
                <m:sty m:val="p"/>
              </m:rPr>
              <m:t>+</m:t>
            </m:r>
          </m:sup>
        </m:sSup>
      </m:oMath>
      <w:r>
        <w:t xml:space="preserve"> (RGB)</w:t>
      </w:r>
    </w:p>
    <w:p w14:paraId="0E1A7C3E">
      <w:pPr>
        <w:pStyle w:val="4"/>
      </w:pPr>
      <w:r>
        <w:t xml:space="preserve">The </w:t>
      </w:r>
      <m:oMath>
        <m:sSub>
          <m:sSubPr/>
          <m:e>
            <m:r>
              <m:rPr/>
              <m:t>g</m:t>
            </m:r>
          </m:e>
          <m:sub>
            <m:r>
              <m:rPr/>
              <m:t>8</m:t>
            </m:r>
          </m:sub>
        </m:sSub>
      </m:oMath>
      <w:r>
        <w:t xml:space="preserve"> weak gluon acts a second time on the </w:t>
      </w:r>
      <m:oMath>
        <m:sSup>
          <m:sSupPr/>
          <m:e>
            <m:r>
              <m:rPr/>
              <m:t>W</m:t>
            </m:r>
          </m:e>
          <m:sup>
            <m:r>
              <m:rPr>
                <m:sty m:val="p"/>
              </m:rPr>
              <m:t>−</m:t>
            </m:r>
          </m:sup>
        </m:sSup>
      </m:oMath>
      <w:r>
        <w:t xml:space="preserve"> remnant (</w:t>
      </w:r>
      <m:oMath>
        <m:acc>
          <m:accPr>
            <m:chr m:val="‾"/>
          </m:accPr>
          <m:e>
            <m:r>
              <m:rPr/>
              <m:t>G</m:t>
            </m:r>
          </m:e>
        </m:acc>
        <m:r>
          <m:rPr>
            <m:sty m:val="p"/>
          </m:rPr>
          <m:t>+</m:t>
        </m:r>
        <m:acc>
          <m:accPr>
            <m:chr m:val="‾"/>
          </m:accPr>
          <m:e>
            <m:r>
              <m:rPr/>
              <m:t>B</m:t>
            </m:r>
          </m:e>
        </m:acc>
      </m:oMath>
      <w:r>
        <w:t xml:space="preserve">), executing the </w:t>
      </w:r>
      <m:oMath>
        <m:sSup>
          <m:sSupPr/>
          <m:e>
            <m:r>
              <m:rPr/>
              <m:t>B</m:t>
            </m:r>
          </m:e>
          <m:sup>
            <m:r>
              <m:rPr>
                <m:sty m:val="p"/>
              </m:rPr>
              <m:t>−</m:t>
            </m:r>
          </m:sup>
        </m:sSup>
        <m:r>
          <m:rPr>
            <m:sty m:val="p"/>
          </m:rPr>
          <m:t>→</m:t>
        </m:r>
        <m:sSup>
          <m:sSupPr/>
          <m:e>
            <m:r>
              <m:rPr/>
              <m:t>B</m:t>
            </m:r>
          </m:e>
          <m:sup>
            <m:r>
              <m:rPr>
                <m:sty m:val="p"/>
              </m:rPr>
              <m:t>+</m:t>
            </m:r>
          </m:sup>
        </m:sSup>
      </m:oMath>
      <w:r>
        <w:t xml:space="preserve"> topological flip.</w:t>
      </w:r>
    </w:p>
    <w:p w14:paraId="14E0D89B">
      <w:pPr>
        <w:pStyle w:val="3"/>
      </w:pPr>
      <w:r>
        <w:rPr>
          <w:b/>
          <w:bCs/>
        </w:rPr>
        <w:t>Definition 3.2 (Color-charge reversal):</w:t>
      </w:r>
      <w:r>
        <w:t xml:space="preserve"> Color-charge reversal is the topological operation of flipping a </w:t>
      </w:r>
      <m:oMath>
        <m:sSup>
          <m:sSupPr/>
          <m:e>
            <m:r>
              <m:rPr/>
              <m:t>B</m:t>
            </m:r>
          </m:e>
          <m:sup>
            <m:r>
              <m:rPr>
                <m:sty m:val="p"/>
              </m:rPr>
              <m:t>−</m:t>
            </m:r>
          </m:sup>
        </m:sSup>
      </m:oMath>
      <w:r>
        <w:t xml:space="preserve"> single component into the corresponding </w:t>
      </w:r>
      <m:oMath>
        <m:sSup>
          <m:sSupPr/>
          <m:e>
            <m:r>
              <m:rPr/>
              <m:t>B</m:t>
            </m:r>
          </m:e>
          <m:sup>
            <m:r>
              <m:rPr>
                <m:sty m:val="p"/>
              </m:rPr>
              <m:t>+</m:t>
            </m:r>
          </m:sup>
        </m:sSup>
      </m:oMath>
      <w:r>
        <w:t xml:space="preserve"> single component:</w:t>
      </w:r>
    </w:p>
    <w:p w14:paraId="6090A779">
      <w:pPr>
        <w:pStyle w:val="3"/>
      </w:pPr>
      <m:oMathPara>
        <m:oMathParaPr>
          <m:jc m:val="center"/>
        </m:oMathParaPr>
        <m:oMath>
          <m:acc>
            <m:accPr>
              <m:chr m:val="‾"/>
            </m:accPr>
            <m:e>
              <m:r>
                <m:rPr/>
                <m:t>G</m:t>
              </m:r>
            </m:e>
          </m:acc>
          <m:limUpp>
            <m:limUppPr/>
            <m:e>
              <m:r>
                <m:rPr>
                  <m:sty m:val="p"/>
                </m:rPr>
                <m:t>→</m:t>
              </m:r>
            </m:e>
            <m:lim>
              <m:sSub>
                <m:sSubPr/>
                <m:e>
                  <m:r>
                    <m:rPr/>
                    <m:t>g</m:t>
                  </m:r>
                </m:e>
                <m:sub>
                  <m:r>
                    <m:rPr/>
                    <m:t>8</m:t>
                  </m:r>
                </m:sub>
              </m:sSub>
            </m:lim>
          </m:limUpp>
          <m:r>
            <m:rPr/>
            <m:t>G</m:t>
          </m:r>
          <m:r>
            <m:rPr>
              <m:sty m:val="p"/>
            </m:rPr>
            <m:t>,</m:t>
          </m:r>
          <m:r>
            <m:rPr/>
            <m:t> </m:t>
          </m:r>
          <m:acc>
            <m:accPr>
              <m:chr m:val="‾"/>
            </m:accPr>
            <m:e>
              <m:r>
                <m:rPr/>
                <m:t>B</m:t>
              </m:r>
            </m:e>
          </m:acc>
          <m:limUpp>
            <m:limUppPr/>
            <m:e>
              <m:r>
                <m:rPr>
                  <m:sty m:val="p"/>
                </m:rPr>
                <m:t>→</m:t>
              </m:r>
            </m:e>
            <m:lim>
              <m:sSub>
                <m:sSubPr/>
                <m:e>
                  <m:r>
                    <m:rPr/>
                    <m:t>g</m:t>
                  </m:r>
                </m:e>
                <m:sub>
                  <m:r>
                    <m:rPr/>
                    <m:t>8</m:t>
                  </m:r>
                </m:sub>
              </m:sSub>
            </m:lim>
          </m:limUpp>
          <m:r>
            <m:rPr/>
            <m:t>B</m:t>
          </m:r>
        </m:oMath>
      </m:oMathPara>
    </w:p>
    <w:p w14:paraId="2D26E764">
      <w:pPr>
        <w:pStyle w:val="4"/>
      </w:pPr>
      <w:r>
        <w:t xml:space="preserve">The </w:t>
      </w:r>
      <m:oMath>
        <m:acc>
          <m:accPr>
            <m:chr m:val="‾"/>
          </m:accPr>
          <m:e>
            <m:r>
              <m:rPr/>
              <m:t>R</m:t>
            </m:r>
          </m:e>
        </m:acc>
      </m:oMath>
      <w:r>
        <w:t xml:space="preserve"> vacancy is filled by a new </w:t>
      </w:r>
      <m:oMath>
        <m:sSup>
          <m:sSupPr/>
          <m:e>
            <m:r>
              <m:rPr/>
              <m:t>R</m:t>
            </m:r>
          </m:e>
          <m:sup>
            <m:r>
              <m:rPr>
                <m:sty m:val="p"/>
              </m:rPr>
              <m:t>+</m:t>
            </m:r>
          </m:sup>
        </m:sSup>
      </m:oMath>
      <w:r>
        <w:t xml:space="preserve"> positive color component excited from the C-field sea.</w:t>
      </w:r>
    </w:p>
    <w:p w14:paraId="7E4EF87C">
      <w:pPr>
        <w:pStyle w:val="3"/>
      </w:pPr>
      <w:r>
        <w:rPr>
          <w:b/>
          <w:bCs/>
        </w:rPr>
        <w:t xml:space="preserve">Proposition 3.2 (FCWFT origin of the </w:t>
      </w:r>
      <m:oMath>
        <m:sSup>
          <m:sSupPr/>
          <m:e>
            <m:r>
              <m:rPr/>
              <m:t>W</m:t>
            </m:r>
          </m:e>
          <m:sup>
            <m:r>
              <m:rPr>
                <m:sty m:val="p"/>
              </m:rPr>
              <m:t>+</m:t>
            </m:r>
          </m:sup>
        </m:sSup>
      </m:oMath>
      <w:r>
        <w:rPr>
          <w:b/>
          <w:bCs/>
        </w:rPr>
        <w:t xml:space="preserve"> frame):</w:t>
      </w:r>
      <w:r>
        <w:t xml:space="preserve"> </w:t>
      </w:r>
      <m:oMath>
        <m:sSup>
          <m:sSupPr/>
          <m:e>
            <m:r>
              <m:rPr/>
              <m:t>W</m:t>
            </m:r>
          </m:e>
          <m:sup>
            <m:r>
              <m:rPr>
                <m:sty m:val="p"/>
              </m:rPr>
              <m:t>+</m:t>
            </m:r>
          </m:sup>
        </m:sSup>
      </m:oMath>
      <w:r>
        <w:t xml:space="preserve"> (RGB) is the </w:t>
      </w:r>
      <m:oMath>
        <m:sSubSup>
          <m:sSubSupPr/>
          <m:e>
            <m:r>
              <m:rPr/>
              <m:t>B</m:t>
            </m:r>
          </m:e>
          <m:sub>
            <m:r>
              <m:rPr/>
              <m:t>0</m:t>
            </m:r>
          </m:sub>
          <m:sup>
            <m:r>
              <m:rPr>
                <m:sty m:val="p"/>
              </m:rPr>
              <m:t>+</m:t>
            </m:r>
          </m:sup>
        </m:sSubSup>
      </m:oMath>
      <w:r>
        <w:t xml:space="preserve"> triple-positive coupled (white) frame formed after the </w:t>
      </w:r>
      <m:oMath>
        <m:sSub>
          <m:sSubPr/>
          <m:e>
            <m:r>
              <m:rPr/>
              <m:t>g</m:t>
            </m:r>
          </m:e>
          <m:sub>
            <m:r>
              <m:rPr/>
              <m:t>8</m:t>
            </m:r>
          </m:sub>
        </m:sSub>
      </m:oMath>
      <w:r>
        <w:t xml:space="preserve">-mediated color-charge reversal of the </w:t>
      </w:r>
      <m:oMath>
        <m:sSup>
          <m:sSupPr/>
          <m:e>
            <m:r>
              <m:rPr/>
              <m:t>W</m:t>
            </m:r>
          </m:e>
          <m:sup>
            <m:r>
              <m:rPr>
                <m:sty m:val="p"/>
              </m:rPr>
              <m:t>−</m:t>
            </m:r>
          </m:sup>
        </m:sSup>
      </m:oMath>
      <w:r>
        <w:t xml:space="preserve"> remnant (</w:t>
      </w:r>
      <m:oMath>
        <m:acc>
          <m:accPr>
            <m:chr m:val="‾"/>
          </m:accPr>
          <m:e>
            <m:r>
              <m:rPr/>
              <m:t>G</m:t>
            </m:r>
          </m:e>
        </m:acc>
        <m:r>
          <m:rPr>
            <m:sty m:val="p"/>
          </m:rPr>
          <m:t>+</m:t>
        </m:r>
        <m:acc>
          <m:accPr>
            <m:chr m:val="‾"/>
          </m:accPr>
          <m:e>
            <m:r>
              <m:rPr/>
              <m:t>B</m:t>
            </m:r>
          </m:e>
        </m:acc>
      </m:oMath>
      <w:r>
        <w:t>):</w:t>
      </w:r>
    </w:p>
    <w:p w14:paraId="7CFF5182">
      <w:pPr>
        <w:pStyle w:val="3"/>
      </w:pPr>
      <m:oMathPara>
        <m:oMathParaPr>
          <m:jc m:val="center"/>
        </m:oMathParaPr>
        <m:oMath>
          <m:sSup>
            <m:sSupPr/>
            <m:e>
              <m:r>
                <m:rPr/>
                <m:t>W</m:t>
              </m:r>
            </m:e>
            <m:sup>
              <m:r>
                <m:rPr>
                  <m:sty m:val="p"/>
                </m:rPr>
                <m:t>−</m:t>
              </m:r>
            </m:sup>
          </m:sSup>
          <m:r>
            <m:rPr>
              <m:sty m:val="p"/>
            </m:rPr>
            <m:t>remnant(</m:t>
          </m:r>
          <m:acc>
            <m:accPr>
              <m:chr m:val="‾"/>
            </m:accPr>
            <m:e>
              <m:r>
                <m:rPr/>
                <m:t>G</m:t>
              </m:r>
            </m:e>
          </m:acc>
          <m:r>
            <m:rPr>
              <m:sty m:val="p"/>
            </m:rPr>
            <m:t>+</m:t>
          </m:r>
          <m:acc>
            <m:accPr>
              <m:chr m:val="‾"/>
            </m:accPr>
            <m:e>
              <m:r>
                <m:rPr/>
                <m:t>B</m:t>
              </m:r>
            </m:e>
          </m:acc>
          <m:r>
            <m:rPr>
              <m:sty m:val="p"/>
            </m:rPr>
            <m:t>)</m:t>
          </m:r>
          <m:limUpp>
            <m:limUppPr/>
            <m:e>
              <m:r>
                <m:rPr>
                  <m:sty m:val="p"/>
                </m:rPr>
                <m:t>→</m:t>
              </m:r>
            </m:e>
            <m:lim>
              <m:sSub>
                <m:sSubPr/>
                <m:e>
                  <m:r>
                    <m:rPr/>
                    <m:t>g</m:t>
                  </m:r>
                </m:e>
                <m:sub>
                  <m:r>
                    <m:rPr/>
                    <m:t>8</m:t>
                  </m:r>
                </m:sub>
              </m:sSub>
            </m:lim>
          </m:limUpp>
          <m:sSup>
            <m:sSupPr/>
            <m:e>
              <m:r>
                <m:rPr/>
                <m:t>W</m:t>
              </m:r>
            </m:e>
            <m:sup>
              <m:r>
                <m:rPr>
                  <m:sty m:val="p"/>
                </m:rPr>
                <m:t>+</m:t>
              </m:r>
            </m:sup>
          </m:sSup>
          <m:r>
            <m:rPr>
              <m:sty m:val="p"/>
            </m:rPr>
            <m:t>(</m:t>
          </m:r>
          <m:r>
            <m:rPr/>
            <m:t>R</m:t>
          </m:r>
          <m:r>
            <m:rPr>
              <m:sty m:val="p"/>
            </m:rPr>
            <m:t>+</m:t>
          </m:r>
          <m:r>
            <m:rPr/>
            <m:t>G</m:t>
          </m:r>
          <m:r>
            <m:rPr>
              <m:sty m:val="p"/>
            </m:rPr>
            <m:t>+</m:t>
          </m:r>
          <m:r>
            <m:rPr/>
            <m:t>B</m:t>
          </m:r>
          <m:r>
            <m:rPr>
              <m:sty m:val="p"/>
            </m:rPr>
            <m:t>)</m:t>
          </m:r>
        </m:oMath>
      </m:oMathPara>
    </w:p>
    <w:p w14:paraId="29FB37B7">
      <w:pPr>
        <w:pStyle w:val="4"/>
      </w:pPr>
      <w:r>
        <w:t xml:space="preserve">Carrying charge </w:t>
      </w:r>
      <m:oMath>
        <m:r>
          <m:rPr>
            <m:sty m:val="p"/>
          </m:rPr>
          <m:t>+</m:t>
        </m:r>
        <m:r>
          <m:rPr/>
          <m:t>e</m:t>
        </m:r>
      </m:oMath>
      <w:r>
        <w:t>, spin 1.</w:t>
      </w:r>
    </w:p>
    <w:p w14:paraId="1E5DD4B1">
      <w:pPr>
        <w:pStyle w:val="3"/>
      </w:pPr>
      <w:r>
        <w:rPr>
          <w:i/>
          <w:iCs/>
        </w:rPr>
        <w:t>Proof:</w:t>
      </w:r>
      <w:r>
        <w:br w:type="textWrapping"/>
      </w:r>
      <w:r>
        <w:t xml:space="preserve">1. </w:t>
      </w:r>
      <m:oMath>
        <m:sSup>
          <m:sSupPr/>
          <m:e>
            <m:r>
              <m:rPr/>
              <m:t>W</m:t>
            </m:r>
          </m:e>
          <m:sup>
            <m:r>
              <m:rPr>
                <m:sty m:val="p"/>
              </m:rPr>
              <m:t>−</m:t>
            </m:r>
          </m:sup>
        </m:sSup>
      </m:oMath>
      <w:r>
        <w:t xml:space="preserve"> remnant (</w:t>
      </w:r>
      <m:oMath>
        <m:acc>
          <m:accPr>
            <m:chr m:val="‾"/>
          </m:accPr>
          <m:e>
            <m:r>
              <m:rPr/>
              <m:t>G</m:t>
            </m:r>
          </m:e>
        </m:acc>
        <m:r>
          <m:rPr>
            <m:sty m:val="p"/>
          </m:rPr>
          <m:t>+</m:t>
        </m:r>
        <m:acc>
          <m:accPr>
            <m:chr m:val="‾"/>
          </m:accPr>
          <m:e>
            <m:r>
              <m:rPr/>
              <m:t>B</m:t>
            </m:r>
          </m:e>
        </m:acc>
      </m:oMath>
      <w:r>
        <w:t xml:space="preserve">) under </w:t>
      </w:r>
      <m:oMath>
        <m:sSub>
          <m:sSubPr/>
          <m:e>
            <m:r>
              <m:rPr/>
              <m:t>g</m:t>
            </m:r>
          </m:e>
          <m:sub>
            <m:r>
              <m:rPr/>
              <m:t>8</m:t>
            </m:r>
          </m:sub>
        </m:sSub>
      </m:oMath>
      <w:r>
        <w:t xml:space="preserve"> action: </w:t>
      </w:r>
      <m:oMath>
        <m:acc>
          <m:accPr>
            <m:chr m:val="‾"/>
          </m:accPr>
          <m:e>
            <m:r>
              <m:rPr/>
              <m:t>G</m:t>
            </m:r>
          </m:e>
        </m:acc>
        <m:r>
          <m:rPr>
            <m:sty m:val="p"/>
          </m:rPr>
          <m:t>→</m:t>
        </m:r>
        <m:r>
          <m:rPr/>
          <m:t>G</m:t>
        </m:r>
      </m:oMath>
      <w:r>
        <w:t xml:space="preserve">, </w:t>
      </w:r>
      <m:oMath>
        <m:acc>
          <m:accPr>
            <m:chr m:val="‾"/>
          </m:accPr>
          <m:e>
            <m:r>
              <m:rPr/>
              <m:t>B</m:t>
            </m:r>
          </m:e>
        </m:acc>
        <m:r>
          <m:rPr>
            <m:sty m:val="p"/>
          </m:rPr>
          <m:t>→</m:t>
        </m:r>
        <m:r>
          <m:rPr/>
          <m:t>B</m:t>
        </m:r>
      </m:oMath>
      <w:r>
        <w:t>.</w:t>
      </w:r>
      <w:r>
        <w:br w:type="textWrapping"/>
      </w:r>
      <w:r>
        <w:t xml:space="preserve">2. The </w:t>
      </w:r>
      <m:oMath>
        <m:acc>
          <m:accPr>
            <m:chr m:val="‾"/>
          </m:accPr>
          <m:e>
            <m:r>
              <m:rPr/>
              <m:t>R</m:t>
            </m:r>
          </m:e>
        </m:acc>
      </m:oMath>
      <w:r>
        <w:t xml:space="preserve"> vacancy is filled by a new </w:t>
      </w:r>
      <m:oMath>
        <m:sSup>
          <m:sSupPr/>
          <m:e>
            <m:r>
              <m:rPr/>
              <m:t>R</m:t>
            </m:r>
          </m:e>
          <m:sup>
            <m:r>
              <m:rPr>
                <m:sty m:val="p"/>
              </m:rPr>
              <m:t>+</m:t>
            </m:r>
          </m:sup>
        </m:sSup>
      </m:oMath>
      <w:r>
        <w:t xml:space="preserve"> excited from the C-field sea.</w:t>
      </w:r>
      <w:r>
        <w:br w:type="textWrapping"/>
      </w:r>
      <w:r>
        <w:t xml:space="preserve">3. Forming </w:t>
      </w:r>
      <m:oMath>
        <m:sSup>
          <m:sSupPr/>
          <m:e>
            <m:r>
              <m:rPr/>
              <m:t>W</m:t>
            </m:r>
          </m:e>
          <m:sup>
            <m:r>
              <m:rPr>
                <m:sty m:val="p"/>
              </m:rPr>
              <m:t>+</m:t>
            </m:r>
          </m:sup>
        </m:sSup>
        <m:r>
          <m:rPr>
            <m:sty m:val="p"/>
          </m:rPr>
          <m:t>=</m:t>
        </m:r>
        <m:sSubSup>
          <m:sSubSupPr/>
          <m:e>
            <m:r>
              <m:rPr/>
              <m:t>B</m:t>
            </m:r>
          </m:e>
          <m:sub>
            <m:r>
              <m:rPr/>
              <m:t>0</m:t>
            </m:r>
          </m:sub>
          <m:sup>
            <m:r>
              <m:rPr>
                <m:sty m:val="p"/>
              </m:rPr>
              <m:t>+</m:t>
            </m:r>
          </m:sup>
        </m:sSubSup>
      </m:oMath>
      <w:r>
        <w:t xml:space="preserve"> (white) = </w:t>
      </w:r>
      <m:oMath>
        <m:r>
          <m:rPr/>
          <m:t>R</m:t>
        </m:r>
        <m:r>
          <m:rPr>
            <m:sty m:val="p"/>
          </m:rPr>
          <m:t>⊗</m:t>
        </m:r>
        <m:r>
          <m:rPr/>
          <m:t>G</m:t>
        </m:r>
        <m:r>
          <m:rPr>
            <m:sty m:val="p"/>
          </m:rPr>
          <m:t>⊗</m:t>
        </m:r>
        <m:r>
          <m:rPr/>
          <m:t>B</m:t>
        </m:r>
      </m:oMath>
      <w:r>
        <w:t xml:space="preserve">, charge </w:t>
      </w:r>
      <m:oMath>
        <m:r>
          <m:rPr>
            <m:sty m:val="p"/>
          </m:rPr>
          <m:t>+</m:t>
        </m:r>
        <m:r>
          <m:rPr/>
          <m:t>e</m:t>
        </m:r>
      </m:oMath>
      <w:r>
        <w:t>.</w:t>
      </w:r>
      <w:r>
        <w:br w:type="textWrapping"/>
      </w:r>
      <w:r>
        <w:t>4. The reversal energy threshold is provided by the C-field electroweak condensate (</w:t>
      </w:r>
      <m:oMath>
        <m:r>
          <m:rPr>
            <m:sty m:val="p"/>
          </m:rPr>
          <m:t>∼</m:t>
        </m:r>
        <m:r>
          <m:rPr/>
          <m:t>80</m:t>
        </m:r>
      </m:oMath>
      <w:r>
        <w:t xml:space="preserve"> GeV virtual process); net energy consumption is zero (reversal itself is a topological operation, consuming no energy). </w:t>
      </w:r>
      <m:oMath>
        <m:r>
          <m:rPr>
            <m:sty m:val="p"/>
          </m:rPr>
          <m:t>▫</m:t>
        </m:r>
      </m:oMath>
    </w:p>
    <w:bookmarkEnd w:id="12"/>
    <w:p w14:paraId="071B7248">
      <w:pPr>
        <w:pStyle w:val="6"/>
      </w:pPr>
      <w:bookmarkStart w:id="13" w:name="Xf3640ae9c22b174314f5b3cb910bba0e7a16a0a"/>
      <w:r>
        <w:t xml:space="preserve">3.5 Step 4: Precise Annihilation of </w:t>
      </w:r>
      <m:oMath>
        <m:sSup>
          <m:sSupPr/>
          <m:e>
            <m:r>
              <m:rPr/>
              <m:t>W</m:t>
            </m:r>
          </m:e>
          <m:sup>
            <m:r>
              <m:rPr>
                <m:sty m:val="p"/>
              </m:rPr>
              <m:t>+</m:t>
            </m:r>
          </m:sup>
        </m:sSup>
      </m:oMath>
      <w:r>
        <w:t xml:space="preserve">’s R with </w:t>
      </w:r>
      <m:oMath>
        <m:sSub>
          <m:sSubPr/>
          <m:e>
            <m:r>
              <m:rPr/>
              <m:t>d</m:t>
            </m:r>
          </m:e>
          <m:sub>
            <m:r>
              <m:rPr/>
              <m:t>1</m:t>
            </m:r>
          </m:sub>
        </m:sSub>
      </m:oMath>
      <w:r>
        <w:t xml:space="preserve"> (</w:t>
      </w:r>
      <m:oMath>
        <m:acc>
          <m:accPr>
            <m:chr m:val="‾"/>
          </m:accPr>
          <m:e>
            <m:r>
              <m:rPr/>
              <m:t>R</m:t>
            </m:r>
          </m:e>
        </m:acc>
      </m:oMath>
      <w:r>
        <w:t xml:space="preserve">) → </w:t>
      </w:r>
      <m:oMath>
        <m:sSub>
          <m:sSubPr/>
          <m:e>
            <m:r>
              <m:rPr/>
              <m:t>g</m:t>
            </m:r>
          </m:e>
          <m:sub>
            <m:r>
              <m:rPr/>
              <m:t>1</m:t>
            </m:r>
          </m:sub>
        </m:sSub>
      </m:oMath>
      <w:r>
        <w:t xml:space="preserve"> Breaks, </w:t>
      </w:r>
      <m:oMath>
        <m:sSub>
          <m:sSubPr/>
          <m:e>
            <m:r>
              <m:rPr/>
              <m:t>d</m:t>
            </m:r>
          </m:e>
          <m:sub>
            <m:r>
              <m:rPr/>
              <m:t>1</m:t>
            </m:r>
          </m:sub>
        </m:sSub>
      </m:oMath>
      <w:r>
        <w:t xml:space="preserve"> Vanishes</w:t>
      </w:r>
    </w:p>
    <w:p w14:paraId="24EF8194">
      <w:pPr>
        <w:pStyle w:val="4"/>
      </w:pPr>
      <w:r>
        <w:t xml:space="preserve">This is the key step of gluon network reorganization — the R component of </w:t>
      </w:r>
      <m:oMath>
        <m:sSup>
          <m:sSupPr/>
          <m:e>
            <m:r>
              <m:rPr/>
              <m:t>W</m:t>
            </m:r>
          </m:e>
          <m:sup>
            <m:r>
              <m:rPr>
                <m:sty m:val="p"/>
              </m:rPr>
              <m:t>+</m:t>
            </m:r>
          </m:sup>
        </m:sSup>
      </m:oMath>
      <w:r>
        <w:t xml:space="preserve"> (RGB) forms a “double-sided pincer attack” with the neutron’s original </w:t>
      </w:r>
      <m:oMath>
        <m:sSub>
          <m:sSubPr/>
          <m:e>
            <m:r>
              <m:rPr/>
              <m:t>g</m:t>
            </m:r>
          </m:e>
          <m:sub>
            <m:r>
              <m:rPr/>
              <m:t>1</m:t>
            </m:r>
          </m:sub>
        </m:sSub>
      </m:oMath>
      <w:r>
        <w:t xml:space="preserve"> real gluon (</w:t>
      </w:r>
      <m:oMath>
        <m:r>
          <m:rPr/>
          <m:t>u</m:t>
        </m:r>
      </m:oMath>
      <w:r>
        <w:t xml:space="preserve">’s R </w:t>
      </w:r>
      <m:oMath>
        <m:r>
          <m:rPr>
            <m:sty m:val="p"/>
          </m:rPr>
          <m:t>⇌</m:t>
        </m:r>
      </m:oMath>
      <w:r>
        <w:t xml:space="preserve"> </w:t>
      </w:r>
      <m:oMath>
        <m:sSub>
          <m:sSubPr/>
          <m:e>
            <m:r>
              <m:rPr/>
              <m:t>d</m:t>
            </m:r>
          </m:e>
          <m:sub>
            <m:r>
              <m:rPr/>
              <m:t>1</m:t>
            </m:r>
          </m:sub>
        </m:sSub>
      </m:oMath>
      <w:r>
        <w:t xml:space="preserve">’s </w:t>
      </w:r>
      <m:oMath>
        <m:acc>
          <m:accPr>
            <m:chr m:val="‾"/>
          </m:accPr>
          <m:e>
            <m:r>
              <m:rPr/>
              <m:t>R</m:t>
            </m:r>
          </m:e>
        </m:acc>
      </m:oMath>
      <w:r>
        <w:t xml:space="preserve">), causing </w:t>
      </w:r>
      <m:oMath>
        <m:sSub>
          <m:sSubPr/>
          <m:e>
            <m:r>
              <m:rPr/>
              <m:t>g</m:t>
            </m:r>
          </m:e>
          <m:sub>
            <m:r>
              <m:rPr/>
              <m:t>1</m:t>
            </m:r>
          </m:sub>
        </m:sSub>
      </m:oMath>
      <w:r>
        <w:t xml:space="preserve"> to break.</w:t>
      </w:r>
    </w:p>
    <w:p w14:paraId="4C60BC11">
      <w:pPr>
        <w:pStyle w:val="3"/>
      </w:pPr>
      <w:r>
        <w:rPr>
          <w:b/>
          <w:bCs/>
        </w:rPr>
        <w:t>Theorem 3.1 (</w:t>
      </w:r>
      <m:oMath>
        <m:sSub>
          <m:sSubPr/>
          <m:e>
            <m:r>
              <m:rPr/>
              <m:t>g</m:t>
            </m:r>
          </m:e>
          <m:sub>
            <m:r>
              <m:rPr/>
              <m:t>1</m:t>
            </m:r>
          </m:sub>
        </m:sSub>
      </m:oMath>
      <w:r>
        <w:rPr>
          <w:b/>
          <w:bCs/>
        </w:rPr>
        <w:t xml:space="preserve"> breaking mechanism):</w:t>
      </w:r>
      <w:r>
        <w:t xml:space="preserve"> </w:t>
      </w:r>
      <m:oMath>
        <m:sSup>
          <m:sSupPr/>
          <m:e>
            <m:r>
              <m:rPr/>
              <m:t>W</m:t>
            </m:r>
          </m:e>
          <m:sup>
            <m:r>
              <m:rPr>
                <m:sty m:val="p"/>
              </m:rPr>
              <m:t>+</m:t>
            </m:r>
          </m:sup>
        </m:sSup>
        <m:r>
          <m:rPr>
            <m:sty m:val="p"/>
          </m:rPr>
          <m:t>(</m:t>
        </m:r>
        <m:r>
          <m:rPr/>
          <m:t>R</m:t>
        </m:r>
        <m:r>
          <m:rPr>
            <m:sty m:val="p"/>
          </m:rPr>
          <m:t>)</m:t>
        </m:r>
      </m:oMath>
      <w:r>
        <w:t xml:space="preserve"> and </w:t>
      </w:r>
      <m:oMath>
        <m:sSub>
          <m:sSubPr/>
          <m:e>
            <m:r>
              <m:rPr/>
              <m:t>d</m:t>
            </m:r>
          </m:e>
          <m:sub>
            <m:r>
              <m:rPr/>
              <m:t>1</m:t>
            </m:r>
          </m:sub>
        </m:sSub>
        <m:r>
          <m:rPr>
            <m:sty m:val="p"/>
          </m:rPr>
          <m:t>(</m:t>
        </m:r>
        <m:acc>
          <m:accPr>
            <m:chr m:val="‾"/>
          </m:accPr>
          <m:e>
            <m:r>
              <m:rPr/>
              <m:t>R</m:t>
            </m:r>
          </m:e>
        </m:acc>
        <m:r>
          <m:rPr>
            <m:sty m:val="p"/>
          </m:rPr>
          <m:t>)</m:t>
        </m:r>
      </m:oMath>
      <w:r>
        <w:t xml:space="preserve"> annihilate precisely, the native </w:t>
      </w:r>
      <m:oMath>
        <m:r>
          <m:rPr/>
          <m:t>u</m:t>
        </m:r>
        <m:r>
          <m:rPr>
            <m:sty m:val="p"/>
          </m:rPr>
          <m:t>(</m:t>
        </m:r>
        <m:r>
          <m:rPr/>
          <m:t>R</m:t>
        </m:r>
        <m:r>
          <m:rPr>
            <m:sty m:val="p"/>
          </m:rPr>
          <m:t>)</m:t>
        </m:r>
      </m:oMath>
      <w:r>
        <w:t xml:space="preserve"> of the neutron is completely preserved, with no residual R left over:</w:t>
      </w:r>
    </w:p>
    <w:p w14:paraId="6A4646FC">
      <w:pPr>
        <w:pStyle w:val="3"/>
      </w:pPr>
      <m:oMathPara>
        <m:oMathParaPr>
          <m:jc m:val="center"/>
        </m:oMathParaPr>
        <m:oMath>
          <m:sSup>
            <m:sSupPr/>
            <m:e>
              <m:r>
                <m:rPr/>
                <m:t>W</m:t>
              </m:r>
            </m:e>
            <m:sup>
              <m:r>
                <m:rPr>
                  <m:sty m:val="p"/>
                </m:rPr>
                <m:t>+</m:t>
              </m:r>
            </m:sup>
          </m:sSup>
          <m:r>
            <m:rPr>
              <m:sty m:val="p"/>
            </m:rPr>
            <m:t>(</m:t>
          </m:r>
          <m:r>
            <m:rPr/>
            <m:t>R</m:t>
          </m:r>
          <m:r>
            <m:rPr>
              <m:sty m:val="p"/>
            </m:rPr>
            <m:t>)⊕</m:t>
          </m:r>
          <m:sSub>
            <m:sSubPr/>
            <m:e>
              <m:r>
                <m:rPr/>
                <m:t>d</m:t>
              </m:r>
            </m:e>
            <m:sub>
              <m:r>
                <m:rPr/>
                <m:t>1</m:t>
              </m:r>
            </m:sub>
          </m:sSub>
          <m:r>
            <m:rPr>
              <m:sty m:val="p"/>
            </m:rPr>
            <m:t>(</m:t>
          </m:r>
          <m:acc>
            <m:accPr>
              <m:chr m:val="‾"/>
            </m:accPr>
            <m:e>
              <m:r>
                <m:rPr/>
                <m:t>R</m:t>
              </m:r>
            </m:e>
          </m:acc>
          <m:r>
            <m:rPr>
              <m:sty m:val="p"/>
            </m:rPr>
            <m:t>)→</m:t>
          </m:r>
          <m:r>
            <m:rPr/>
            <m:t>0 </m:t>
          </m:r>
          <m:r>
            <m:rPr>
              <m:sty m:val="p"/>
            </m:rPr>
            <m:t>(precisecolor−chargenullification)</m:t>
          </m:r>
        </m:oMath>
      </m:oMathPara>
    </w:p>
    <w:p w14:paraId="5DF7A8C1">
      <w:pPr>
        <w:pStyle w:val="4"/>
      </w:pPr>
      <m:oMath>
        <m:r>
          <m:rPr/>
          <m:t>u</m:t>
        </m:r>
        <m:r>
          <m:rPr>
            <m:sty m:val="p"/>
          </m:rPr>
          <m:t>(</m:t>
        </m:r>
        <m:r>
          <m:rPr/>
          <m:t>R</m:t>
        </m:r>
        <m:r>
          <m:rPr>
            <m:sty m:val="p"/>
          </m:rPr>
          <m:t>)</m:t>
        </m:r>
      </m:oMath>
      <w:r>
        <w:t xml:space="preserve"> remains, becoming the </w:t>
      </w:r>
      <m:oMath>
        <m:r>
          <m:rPr/>
          <m:t>R</m:t>
        </m:r>
      </m:oMath>
      <w:r>
        <w:t xml:space="preserve"> component of proton </w:t>
      </w:r>
      <m:oMath>
        <m:sSub>
          <m:sSubPr/>
          <m:e>
            <m:r>
              <m:rPr/>
              <m:t>u</m:t>
            </m:r>
          </m:e>
          <m:sub>
            <m:r>
              <m:rPr/>
              <m:t>1</m:t>
            </m:r>
          </m:sub>
        </m:sSub>
      </m:oMath>
      <w:r>
        <w:t>.</w:t>
      </w:r>
    </w:p>
    <w:p w14:paraId="22040E7B">
      <w:pPr>
        <w:pStyle w:val="3"/>
      </w:pPr>
      <w:r>
        <w:rPr>
          <w:i/>
          <w:iCs/>
        </w:rPr>
        <w:t>Proof:</w:t>
      </w:r>
      <w:r>
        <w:t xml:space="preserve"> The R of </w:t>
      </w:r>
      <m:oMath>
        <m:sSup>
          <m:sSupPr/>
          <m:e>
            <m:r>
              <m:rPr/>
              <m:t>W</m:t>
            </m:r>
          </m:e>
          <m:sup>
            <m:r>
              <m:rPr>
                <m:sty m:val="p"/>
              </m:rPr>
              <m:t>+</m:t>
            </m:r>
          </m:sup>
        </m:sSup>
      </m:oMath>
      <w:r>
        <w:t xml:space="preserve"> and the </w:t>
      </w:r>
      <m:oMath>
        <m:acc>
          <m:accPr>
            <m:chr m:val="‾"/>
          </m:accPr>
          <m:e>
            <m:r>
              <m:rPr/>
              <m:t>R</m:t>
            </m:r>
          </m:e>
        </m:acc>
      </m:oMath>
      <w:r>
        <w:t xml:space="preserve"> of </w:t>
      </w:r>
      <m:oMath>
        <m:sSub>
          <m:sSubPr/>
          <m:e>
            <m:r>
              <m:rPr/>
              <m:t>d</m:t>
            </m:r>
          </m:e>
          <m:sub>
            <m:r>
              <m:rPr/>
              <m:t>1</m:t>
            </m:r>
          </m:sub>
        </m:sSub>
      </m:oMath>
      <w:r>
        <w:t xml:space="preserve"> undergo one-to-one precise annihilation, consistent with B-field component conservation. The native </w:t>
      </w:r>
      <m:oMath>
        <m:r>
          <m:rPr/>
          <m:t>u</m:t>
        </m:r>
        <m:r>
          <m:rPr>
            <m:sty m:val="p"/>
          </m:rPr>
          <m:t>(</m:t>
        </m:r>
        <m:r>
          <m:rPr/>
          <m:t>R</m:t>
        </m:r>
        <m:r>
          <m:rPr>
            <m:sty m:val="p"/>
          </m:rPr>
          <m:t>)</m:t>
        </m:r>
      </m:oMath>
      <w:r>
        <w:t xml:space="preserve"> of the neutron does not participate in this annihilation and is completely preserved. No residual R component remains; there is no ambiguity of “two R’s annihilating one </w:t>
      </w:r>
      <m:oMath>
        <m:acc>
          <m:accPr>
            <m:chr m:val="‾"/>
          </m:accPr>
          <m:e>
            <m:r>
              <m:rPr/>
              <m:t>R</m:t>
            </m:r>
          </m:e>
        </m:acc>
      </m:oMath>
      <w:r>
        <w:t xml:space="preserve">.” </w:t>
      </w:r>
      <m:oMath>
        <m:r>
          <m:rPr>
            <m:sty m:val="p"/>
          </m:rPr>
          <m:t>▫</m:t>
        </m:r>
      </m:oMath>
    </w:p>
    <w:p w14:paraId="3EC06334">
      <w:pPr>
        <w:pStyle w:val="3"/>
      </w:pPr>
      <w:r>
        <w:rPr>
          <w:b/>
          <w:bCs/>
        </w:rPr>
        <w:t xml:space="preserve">Corollary 3.1 (Chain reaction of </w:t>
      </w:r>
      <m:oMath>
        <m:sSub>
          <m:sSubPr/>
          <m:e>
            <m:r>
              <m:rPr/>
              <m:t>g</m:t>
            </m:r>
          </m:e>
          <m:sub>
            <m:r>
              <m:rPr/>
              <m:t>1</m:t>
            </m:r>
          </m:sub>
        </m:sSub>
      </m:oMath>
      <w:r>
        <w:rPr>
          <w:b/>
          <w:bCs/>
        </w:rPr>
        <w:t xml:space="preserve"> breaking):</w:t>
      </w:r>
      <w:r>
        <w:t xml:space="preserve"> After </w:t>
      </w:r>
      <m:oMath>
        <m:sSub>
          <m:sSubPr/>
          <m:e>
            <m:r>
              <m:rPr/>
              <m:t>g</m:t>
            </m:r>
          </m:e>
          <m:sub>
            <m:r>
              <m:rPr/>
              <m:t>1</m:t>
            </m:r>
          </m:sub>
        </m:sSub>
      </m:oMath>
      <w:r>
        <w:t xml:space="preserve"> breaks, </w:t>
      </w:r>
      <m:oMath>
        <m:sSub>
          <m:sSubPr/>
          <m:e>
            <m:r>
              <m:rPr/>
              <m:t>d</m:t>
            </m:r>
          </m:e>
          <m:sub>
            <m:r>
              <m:rPr/>
              <m:t>1</m:t>
            </m:r>
          </m:sub>
        </m:sSub>
      </m:oMath>
      <w:r>
        <w:t xml:space="preserve"> as a </w:t>
      </w:r>
      <m:oMath>
        <m:sSup>
          <m:sSupPr/>
          <m:e>
            <m:r>
              <m:rPr/>
              <m:t>B</m:t>
            </m:r>
          </m:e>
          <m:sup>
            <m:r>
              <m:rPr>
                <m:sty m:val="p"/>
              </m:rPr>
              <m:t>−</m:t>
            </m:r>
          </m:sup>
        </m:sSup>
        <m:r>
          <m:rPr>
            <m:sty m:val="p"/>
          </m:rPr>
          <m:t>(</m:t>
        </m:r>
        <m:acc>
          <m:accPr>
            <m:chr m:val="‾"/>
          </m:accPr>
          <m:e>
            <m:r>
              <m:rPr/>
              <m:t>R</m:t>
            </m:r>
          </m:e>
        </m:acc>
        <m:r>
          <m:rPr>
            <m:sty m:val="p"/>
          </m:rPr>
          <m:t>)</m:t>
        </m:r>
      </m:oMath>
      <w:r>
        <w:t xml:space="preserve"> single-component entity disappears, leading to:</w:t>
      </w:r>
      <w:r>
        <w:br w:type="textWrapping"/>
      </w:r>
      <w:r>
        <w:t xml:space="preserve">1. The </w:t>
      </w:r>
      <m:oMath>
        <m:sSub>
          <m:sSubPr/>
          <m:e>
            <m:r>
              <m:rPr/>
              <m:t>g</m:t>
            </m:r>
          </m:e>
          <m:sub>
            <m:r>
              <m:rPr/>
              <m:t>7</m:t>
            </m:r>
          </m:sub>
        </m:sSub>
      </m:oMath>
      <w:r>
        <w:t xml:space="preserve"> (virtual gluon) of </w:t>
      </w:r>
      <m:oMath>
        <m:sSub>
          <m:sSubPr/>
          <m:e>
            <m:r>
              <m:rPr/>
              <m:t>d</m:t>
            </m:r>
          </m:e>
          <m:sub>
            <m:r>
              <m:rPr/>
              <m:t>1</m:t>
            </m:r>
          </m:sub>
        </m:sSub>
      </m:oMath>
      <w:r>
        <w:t>–</w:t>
      </w:r>
      <m:oMath>
        <m:sSub>
          <m:sSubPr/>
          <m:e>
            <m:r>
              <m:rPr/>
              <m:t>d</m:t>
            </m:r>
          </m:e>
          <m:sub>
            <m:r>
              <m:rPr/>
              <m:t>2</m:t>
            </m:r>
          </m:sub>
        </m:sSub>
      </m:oMath>
      <w:r>
        <w:t xml:space="preserve"> loses one end and immediately dissolves.</w:t>
      </w:r>
      <w:r>
        <w:br w:type="textWrapping"/>
      </w:r>
      <w:r>
        <w:t xml:space="preserve">2. The </w:t>
      </w:r>
      <m:oMath>
        <m:acc>
          <m:accPr>
            <m:chr m:val="‾"/>
          </m:accPr>
          <m:e>
            <m:r>
              <m:rPr/>
              <m:t>B</m:t>
            </m:r>
          </m:e>
        </m:acc>
      </m:oMath>
      <w:r>
        <w:t xml:space="preserve"> component borrowed from the C-field sea returns to the C sea.</w:t>
      </w:r>
      <w:r>
        <w:br w:type="textWrapping"/>
      </w:r>
      <w:r>
        <w:t>3. The neutron gluon network loses one real gluon and one virtual gluon, destabilizing the topological structure.</w:t>
      </w:r>
    </w:p>
    <w:bookmarkEnd w:id="13"/>
    <w:p w14:paraId="0FBD66C4">
      <w:pPr>
        <w:pStyle w:val="6"/>
      </w:pPr>
      <w:bookmarkStart w:id="14" w:name="X89fdfb7a1582a6b360adbe5ccf7649286e6b1fc"/>
      <w:r>
        <w:t xml:space="preserve">3.6 Step 5: </w:t>
      </w:r>
      <m:oMath>
        <m:sSup>
          <m:sSupPr/>
          <m:e>
            <m:r>
              <m:rPr/>
              <m:t>W</m:t>
            </m:r>
          </m:e>
          <m:sup>
            <m:r>
              <m:rPr>
                <m:sty m:val="p"/>
              </m:rPr>
              <m:t>+</m:t>
            </m:r>
          </m:sup>
        </m:sSup>
      </m:oMath>
      <w:r>
        <w:t xml:space="preserve"> Remaining GB Components → Generate </w:t>
      </w:r>
      <m:oMath>
        <m:sSub>
          <m:sSubPr/>
          <m:e>
            <m:r>
              <m:rPr/>
              <m:t>u</m:t>
            </m:r>
          </m:e>
          <m:sub>
            <m:r>
              <m:rPr/>
              <m:t>2</m:t>
            </m:r>
          </m:sub>
        </m:sSub>
      </m:oMath>
      <w:r>
        <w:t xml:space="preserve"> → Rebuild Proton Gluon Network</w:t>
      </w:r>
    </w:p>
    <w:p w14:paraId="32A7AE70">
      <w:pPr>
        <w:pStyle w:val="4"/>
      </w:pPr>
      <w:r>
        <w:t xml:space="preserve">After annihilating R, </w:t>
      </w:r>
      <m:oMath>
        <m:sSup>
          <m:sSupPr/>
          <m:e>
            <m:r>
              <m:rPr/>
              <m:t>W</m:t>
            </m:r>
          </m:e>
          <m:sup>
            <m:r>
              <m:rPr>
                <m:sty m:val="p"/>
              </m:rPr>
              <m:t>+</m:t>
            </m:r>
          </m:sup>
        </m:sSup>
      </m:oMath>
      <w:r>
        <w:t xml:space="preserve"> retains G+B two positive colors, which attach to a new tight knot to form </w:t>
      </w:r>
      <m:oMath>
        <m:sSub>
          <m:sSubPr/>
          <m:e>
            <m:r>
              <m:rPr/>
              <m:t>u</m:t>
            </m:r>
          </m:e>
          <m:sub>
            <m:r>
              <m:rPr/>
              <m:t>2</m:t>
            </m:r>
          </m:sub>
        </m:sSub>
      </m:oMath>
      <w:r>
        <w:t>.</w:t>
      </w:r>
    </w:p>
    <w:p w14:paraId="69D35E54">
      <w:pPr>
        <w:pStyle w:val="3"/>
      </w:pPr>
      <w:r>
        <w:rPr>
          <w:b/>
          <w:bCs/>
        </w:rPr>
        <w:t xml:space="preserve">Proposition 3.3 (FCWFT origin of </w:t>
      </w:r>
      <m:oMath>
        <m:sSub>
          <m:sSubPr/>
          <m:e>
            <m:r>
              <m:rPr/>
              <m:t>u</m:t>
            </m:r>
          </m:e>
          <m:sub>
            <m:r>
              <m:rPr/>
              <m:t>2</m:t>
            </m:r>
          </m:sub>
        </m:sSub>
      </m:oMath>
      <w:r>
        <w:rPr>
          <w:b/>
          <w:bCs/>
        </w:rPr>
        <w:t>):</w:t>
      </w:r>
      <w:r>
        <w:t xml:space="preserve"> </w:t>
      </w:r>
      <m:oMath>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w:r>
        <w:t xml:space="preserve"> is the remaining positive-color new tight knot after removing the R component from </w:t>
      </w:r>
      <m:oMath>
        <m:sSup>
          <m:sSupPr/>
          <m:e>
            <m:r>
              <m:rPr/>
              <m:t>W</m:t>
            </m:r>
          </m:e>
          <m:sup>
            <m:r>
              <m:rPr>
                <m:sty m:val="p"/>
              </m:rPr>
              <m:t>+</m:t>
            </m:r>
          </m:sup>
        </m:sSup>
        <m:r>
          <m:rPr>
            <m:sty m:val="p"/>
          </m:rPr>
          <m:t>(</m:t>
        </m:r>
        <m:r>
          <m:rPr/>
          <m:t>RGB</m:t>
        </m:r>
        <m:r>
          <m:rPr>
            <m:sty m:val="p"/>
          </m:rPr>
          <m:t>)</m:t>
        </m:r>
      </m:oMath>
      <w:r>
        <w:t>:</w:t>
      </w:r>
    </w:p>
    <w:p w14:paraId="0D177646">
      <w:pPr>
        <w:pStyle w:val="3"/>
      </w:pPr>
      <m:oMathPara>
        <m:oMathParaPr>
          <m:jc m:val="center"/>
        </m:oMathParaPr>
        <m:oMath>
          <m:sSup>
            <m:sSupPr/>
            <m:e>
              <m:r>
                <m:rPr/>
                <m:t>W</m:t>
              </m:r>
            </m:e>
            <m:sup>
              <m:r>
                <m:rPr>
                  <m:sty m:val="p"/>
                </m:rPr>
                <m:t>+</m:t>
              </m:r>
            </m:sup>
          </m:sSup>
          <m:r>
            <m:rPr>
              <m:sty m:val="p"/>
            </m:rPr>
            <m:t>(</m:t>
          </m:r>
          <m:r>
            <m:rPr/>
            <m:t>R</m:t>
          </m:r>
          <m:r>
            <m:rPr>
              <m:sty m:val="p"/>
            </m:rPr>
            <m:t>+</m:t>
          </m:r>
          <m:r>
            <m:rPr/>
            <m:t>G</m:t>
          </m:r>
          <m:r>
            <m:rPr>
              <m:sty m:val="p"/>
            </m:rPr>
            <m:t>+</m:t>
          </m:r>
          <m:r>
            <m:rPr/>
            <m:t>B</m:t>
          </m:r>
          <m:r>
            <m:rPr>
              <m:sty m:val="p"/>
            </m:rPr>
            <m:t>)</m:t>
          </m:r>
          <m:limUpp>
            <m:limUppPr/>
            <m:e>
              <m:r>
                <m:rPr>
                  <m:sty m:val="p"/>
                </m:rPr>
                <m:t>→</m:t>
              </m:r>
            </m:e>
            <m:lim>
              <m:r>
                <m:rPr>
                  <m:sty m:val="p"/>
                </m:rPr>
                <m:t>remove</m:t>
              </m:r>
              <m:r>
                <m:rPr/>
                <m:t>R</m:t>
              </m:r>
            </m:lim>
          </m:limUpp>
          <m:r>
            <m:rPr>
              <m:sty m:val="p"/>
            </m:rPr>
            <m:t>{</m:t>
          </m:r>
          <m:r>
            <m:rPr/>
            <m:t>G</m:t>
          </m:r>
          <m:r>
            <m:rPr>
              <m:sty m:val="p"/>
            </m:rPr>
            <m:t>+</m:t>
          </m:r>
          <m:r>
            <m:rPr/>
            <m:t>B</m:t>
          </m:r>
          <m:r>
            <m:rPr>
              <m:sty m:val="p"/>
            </m:rPr>
            <m:t>}→</m:t>
          </m:r>
          <m:sSub>
            <m:sSubPr/>
            <m:e>
              <m:r>
                <m:rPr/>
                <m:t>u</m:t>
              </m:r>
            </m:e>
            <m:sub>
              <m:r>
                <m:rPr/>
                <m:t>2</m:t>
              </m:r>
            </m:sub>
          </m:sSub>
          <m:r>
            <m:rPr>
              <m:sty m:val="p"/>
            </m:rPr>
            <m:t>=</m:t>
          </m:r>
          <m:sSup>
            <m:sSupPr/>
            <m:e>
              <m:r>
                <m:rPr/>
                <m:t>B</m:t>
              </m:r>
            </m:e>
            <m:sup>
              <m:r>
                <m:rPr>
                  <m:sty m:val="p"/>
                </m:rPr>
                <m:t>+</m:t>
              </m:r>
            </m:sup>
          </m:sSup>
          <m:r>
            <m:rPr>
              <m:sty m:val="p"/>
            </m:rPr>
            <m:t>(</m:t>
          </m:r>
          <m:r>
            <m:rPr/>
            <m:t>G</m:t>
          </m:r>
          <m:r>
            <m:rPr>
              <m:sty m:val="p"/>
            </m:rPr>
            <m:t>+</m:t>
          </m:r>
          <m:r>
            <m:rPr/>
            <m:t>B</m:t>
          </m:r>
          <m:r>
            <m:rPr>
              <m:sty m:val="p"/>
            </m:rPr>
            <m:t>)</m:t>
          </m:r>
        </m:oMath>
      </m:oMathPara>
    </w:p>
    <w:p w14:paraId="19153428">
      <w:pPr>
        <w:pStyle w:val="4"/>
      </w:pPr>
      <w:r>
        <w:t xml:space="preserve">Charge </w:t>
      </w:r>
      <m:oMath>
        <m:r>
          <m:rPr>
            <m:sty m:val="p"/>
          </m:rPr>
          <m:t>+</m:t>
        </m:r>
        <m:r>
          <m:rPr/>
          <m:t>2e</m:t>
        </m:r>
        <m:r>
          <m:rPr>
            <m:sty m:val="p"/>
          </m:rPr>
          <m:t>/</m:t>
        </m:r>
        <m:r>
          <m:rPr/>
          <m:t>3</m:t>
        </m:r>
      </m:oMath>
      <w:r>
        <w:t>.</w:t>
      </w:r>
    </w:p>
    <w:p w14:paraId="661252DB">
      <w:pPr>
        <w:pStyle w:val="3"/>
      </w:pPr>
      <w:r>
        <w:t>Inventory at this point:</w:t>
      </w:r>
      <w:r>
        <w:br w:type="textWrapping"/>
      </w:r>
      <w:r>
        <w:t xml:space="preserve">* </w:t>
      </w:r>
      <m:oMath>
        <m:r>
          <m:rPr/>
          <m:t>u</m:t>
        </m:r>
        <m:r>
          <m:rPr>
            <m:sty m:val="p"/>
          </m:rPr>
          <m:t>(</m:t>
        </m:r>
        <m:r>
          <m:rPr/>
          <m:t>RG</m:t>
        </m:r>
        <m:r>
          <m:rPr>
            <m:sty m:val="p"/>
          </m:rPr>
          <m:t>)</m:t>
        </m:r>
      </m:oMath>
      <w:r>
        <w:t xml:space="preserve"> — the original neutron’s </w:t>
      </w:r>
      <m:oMath>
        <m:r>
          <m:rPr/>
          <m:t>u</m:t>
        </m:r>
      </m:oMath>
      <w:r>
        <w:t xml:space="preserve">, retained, promoted to proton </w:t>
      </w:r>
      <m:oMath>
        <m:sSub>
          <m:sSubPr/>
          <m:e>
            <m:r>
              <m:rPr/>
              <m:t>u</m:t>
            </m:r>
          </m:e>
          <m:sub>
            <m:r>
              <m:rPr/>
              <m:t>1</m:t>
            </m:r>
          </m:sub>
        </m:sSub>
      </m:oMath>
      <w:r>
        <w:br w:type="textWrapping"/>
      </w:r>
      <w:r>
        <w:t xml:space="preserve">* </w:t>
      </w:r>
      <m:oMath>
        <m:sSub>
          <m:sSubPr/>
          <m:e>
            <m:r>
              <m:rPr/>
              <m:t>u</m:t>
            </m:r>
          </m:e>
          <m:sub>
            <m:r>
              <m:rPr/>
              <m:t>2</m:t>
            </m:r>
          </m:sub>
        </m:sSub>
        <m:r>
          <m:rPr>
            <m:sty m:val="p"/>
          </m:rPr>
          <m:t>(</m:t>
        </m:r>
        <m:r>
          <m:rPr/>
          <m:t>GB</m:t>
        </m:r>
        <m:r>
          <m:rPr>
            <m:sty m:val="p"/>
          </m:rPr>
          <m:t>)</m:t>
        </m:r>
      </m:oMath>
      <w:r>
        <w:t xml:space="preserve"> — newly established</w:t>
      </w:r>
      <w:r>
        <w:br w:type="textWrapping"/>
      </w:r>
      <w:r>
        <w:t xml:space="preserve">* </w:t>
      </w:r>
      <m:oMath>
        <m:sSub>
          <m:sSubPr/>
          <m:e>
            <m:r>
              <m:rPr/>
              <m:t>d</m:t>
            </m:r>
          </m:e>
          <m:sub>
            <m:r>
              <m:rPr/>
              <m:t>2</m:t>
            </m:r>
          </m:sub>
        </m:sSub>
        <m:r>
          <m:rPr>
            <m:sty m:val="p"/>
          </m:rPr>
          <m:t>(</m:t>
        </m:r>
        <m:acc>
          <m:accPr>
            <m:chr m:val="‾"/>
          </m:accPr>
          <m:e>
            <m:r>
              <m:rPr/>
              <m:t>G</m:t>
            </m:r>
          </m:e>
        </m:acc>
        <m:r>
          <m:rPr>
            <m:sty m:val="p"/>
          </m:rPr>
          <m:t>)</m:t>
        </m:r>
      </m:oMath>
      <w:r>
        <w:t xml:space="preserve"> — the original neutron’s </w:t>
      </w:r>
      <m:oMath>
        <m:sSub>
          <m:sSubPr/>
          <m:e>
            <m:r>
              <m:rPr/>
              <m:t>d</m:t>
            </m:r>
          </m:e>
          <m:sub>
            <m:r>
              <m:rPr/>
              <m:t>2</m:t>
            </m:r>
          </m:sub>
        </m:sSub>
      </m:oMath>
      <w:r>
        <w:t xml:space="preserve">, retained, promoted to proton </w:t>
      </w:r>
      <m:oMath>
        <m:r>
          <m:rPr/>
          <m:t>d</m:t>
        </m:r>
      </m:oMath>
    </w:p>
    <w:p w14:paraId="0EEE3616">
      <w:pPr>
        <w:pStyle w:val="3"/>
      </w:pPr>
      <w:r>
        <w:t xml:space="preserve">Check proton composition: </w:t>
      </w: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t xml:space="preserve"> four positive, one negative </w:t>
      </w:r>
      <m:oMath>
        <m:r>
          <m:rPr>
            <m:sty m:val="p"/>
          </m:rPr>
          <m:t>✓</m:t>
        </m:r>
      </m:oMath>
    </w:p>
    <w:p w14:paraId="2CA804C9">
      <w:pPr>
        <w:pStyle w:val="3"/>
      </w:pPr>
      <w:r>
        <w:rPr>
          <w:b/>
          <w:bCs/>
        </w:rPr>
        <w:t>Theorem 3.2 (Rebuilding of proton gluon network):</w:t>
      </w:r>
      <w:r>
        <w:t xml:space="preserve"> The three particles (</w:t>
      </w:r>
      <m:oMath>
        <m:sSub>
          <m:sSubPr/>
          <m:e>
            <m:r>
              <m:rPr/>
              <m:t>u</m:t>
            </m:r>
          </m:e>
          <m:sub>
            <m:r>
              <m:rPr/>
              <m:t>1</m:t>
            </m:r>
          </m:sub>
        </m:sSub>
      </m:oMath>
      <w:r>
        <w:t xml:space="preserve">, </w:t>
      </w:r>
      <m:oMath>
        <m:sSub>
          <m:sSubPr/>
          <m:e>
            <m:r>
              <m:rPr/>
              <m:t>u</m:t>
            </m:r>
          </m:e>
          <m:sub>
            <m:r>
              <m:rPr/>
              <m:t>2</m:t>
            </m:r>
          </m:sub>
        </m:sSub>
      </m:oMath>
      <w:r>
        <w:t xml:space="preserve">, </w:t>
      </w:r>
      <m:oMath>
        <m:r>
          <m:rPr/>
          <m:t>d</m:t>
        </m:r>
      </m:oMath>
      <w:r>
        <w:t>) after decay re-establish the proton gluon network:</w:t>
      </w:r>
      <w:r>
        <w:br w:type="textWrapping"/>
      </w:r>
      <w:r>
        <w:t xml:space="preserve">1. </w:t>
      </w:r>
      <m:oMath>
        <m:sSub>
          <m:sSubPr/>
          <m:e>
            <m:r>
              <m:rPr/>
              <m:t>g</m:t>
            </m:r>
          </m:e>
          <m:sub>
            <m:r>
              <m:rPr/>
              <m:t>7</m:t>
            </m:r>
          </m:sub>
        </m:sSub>
      </m:oMath>
      <w:r>
        <w:t xml:space="preserve"> (all-white virtual gluon): Newly excited between </w:t>
      </w:r>
      <m:oMath>
        <m:sSub>
          <m:sSubPr/>
          <m:e>
            <m:r>
              <m:rPr/>
              <m:t>u</m:t>
            </m:r>
          </m:e>
          <m:sub>
            <m:r>
              <m:rPr/>
              <m:t>1</m:t>
            </m:r>
          </m:sub>
        </m:sSub>
        <m:r>
          <m:rPr>
            <m:sty m:val="p"/>
          </m:rPr>
          <m:t>(</m:t>
        </m:r>
        <m:r>
          <m:rPr/>
          <m:t>RG</m:t>
        </m:r>
        <m:r>
          <m:rPr>
            <m:sty m:val="p"/>
          </m:rPr>
          <m:t>)</m:t>
        </m:r>
      </m:oMath>
      <w:r>
        <w:t xml:space="preserve"> and </w:t>
      </w:r>
      <m:oMath>
        <m:sSub>
          <m:sSubPr/>
          <m:e>
            <m:r>
              <m:rPr/>
              <m:t>u</m:t>
            </m:r>
          </m:e>
          <m:sub>
            <m:r>
              <m:rPr/>
              <m:t>2</m:t>
            </m:r>
          </m:sub>
        </m:sSub>
        <m:r>
          <m:rPr>
            <m:sty m:val="p"/>
          </m:rPr>
          <m:t>(</m:t>
        </m:r>
        <m:r>
          <m:rPr/>
          <m:t>GB</m:t>
        </m:r>
        <m:r>
          <m:rPr>
            <m:sty m:val="p"/>
          </m:rPr>
          <m:t>)</m:t>
        </m:r>
      </m:oMath>
      <w:r>
        <w:t>:</w:t>
      </w:r>
    </w:p>
    <w:p w14:paraId="27D956A7">
      <w:pPr>
        <w:pStyle w:val="3"/>
      </w:pPr>
      <m:oMathPara>
        <m:oMathParaPr>
          <m:jc m:val="center"/>
        </m:oMathParaPr>
        <m:oMath>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limUpp>
            <m:limUppPr/>
            <m:e>
              <m:r>
                <m:rPr>
                  <m:sty m:val="p"/>
                </m:rPr>
                <m:t>→</m:t>
              </m:r>
            </m:e>
            <m:lim>
              <m:sSub>
                <m:sSubPr/>
                <m:e>
                  <m:r>
                    <m:rPr/>
                    <m:t>g</m:t>
                  </m:r>
                </m:e>
                <m:sub>
                  <m:r>
                    <m:rPr/>
                    <m:t>7</m:t>
                  </m:r>
                </m:sub>
              </m:sSub>
            </m:lim>
          </m:limUpp>
          <m:r>
            <m:rPr>
              <m:sty m:val="p"/>
            </m:rPr>
            <m:t>{</m:t>
          </m:r>
          <m:r>
            <m:rPr/>
            <m:t>R</m:t>
          </m:r>
          <m:r>
            <m:rPr>
              <m:sty m:val="p"/>
            </m:rPr>
            <m:t>,</m:t>
          </m:r>
          <m:r>
            <m:rPr/>
            <m:t>G</m:t>
          </m:r>
          <m:r>
            <m:rPr>
              <m:sty m:val="p"/>
            </m:rPr>
            <m:t>,</m:t>
          </m:r>
          <m:r>
            <m:rPr/>
            <m:t>B</m:t>
          </m:r>
          <m:r>
            <m:rPr>
              <m:sty m:val="p"/>
            </m:rPr>
            <m:t>}+{</m:t>
          </m:r>
          <m:r>
            <m:rPr/>
            <m:t>G</m:t>
          </m:r>
          <m:r>
            <m:rPr>
              <m:sty m:val="p"/>
            </m:rPr>
            <m:t>duplicate}→RGBwhitening</m:t>
          </m:r>
        </m:oMath>
      </m:oMathPara>
      <w:r>
        <w:br w:type="textWrapping"/>
      </w:r>
      <w:r>
        <w:t xml:space="preserve">2. </w:t>
      </w:r>
      <m:oMath>
        <m:sSub>
          <m:sSubPr/>
          <m:e>
            <m:r>
              <m:rPr/>
              <m:t>g</m:t>
            </m:r>
          </m:e>
          <m:sub>
            <m:r>
              <m:rPr/>
              <m:t>2</m:t>
            </m:r>
          </m:sub>
        </m:sSub>
      </m:oMath>
      <w:r>
        <w:t xml:space="preserve"> (green-antigreen real gluon): Continued between </w:t>
      </w:r>
      <m:oMath>
        <m:sSub>
          <m:sSubPr/>
          <m:e>
            <m:r>
              <m:rPr/>
              <m:t>u</m:t>
            </m:r>
          </m:e>
          <m:sub>
            <m:r>
              <m:rPr/>
              <m:t>1</m:t>
            </m:r>
          </m:sub>
        </m:sSub>
      </m:oMath>
      <w:r>
        <w:t xml:space="preserve"> and </w:t>
      </w:r>
      <m:oMath>
        <m:r>
          <m:rPr/>
          <m:t>d</m:t>
        </m:r>
      </m:oMath>
      <w:r>
        <w:t xml:space="preserve"> (original neutron’s </w:t>
      </w:r>
      <m:oMath>
        <m:r>
          <m:rPr/>
          <m:t>u</m:t>
        </m:r>
      </m:oMath>
      <w:r>
        <w:t>-</w:t>
      </w:r>
      <m:oMath>
        <m:sSub>
          <m:sSubPr/>
          <m:e>
            <m:r>
              <m:rPr/>
              <m:t>d</m:t>
            </m:r>
          </m:e>
          <m:sub>
            <m:r>
              <m:rPr/>
              <m:t>2</m:t>
            </m:r>
          </m:sub>
        </m:sSub>
      </m:oMath>
      <w:r>
        <w:t xml:space="preserve"> </w:t>
      </w:r>
      <m:oMath>
        <m:sSub>
          <m:sSubPr/>
          <m:e>
            <m:r>
              <m:rPr/>
              <m:t>g</m:t>
            </m:r>
          </m:e>
          <m:sub>
            <m:r>
              <m:rPr/>
              <m:t>2</m:t>
            </m:r>
          </m:sub>
        </m:sSub>
      </m:oMath>
      <w:r>
        <w:t>):</w:t>
      </w:r>
    </w:p>
    <w:p w14:paraId="44EAD6C4">
      <w:pPr>
        <w:pStyle w:val="3"/>
      </w:pPr>
      <m:oMathPara>
        <m:oMathParaPr>
          <m:jc m:val="center"/>
        </m:oMathParaPr>
        <m:oMath>
          <m:sSub>
            <m:sSubPr/>
            <m:e>
              <m:r>
                <m:rPr/>
                <m:t>u</m:t>
              </m:r>
            </m:e>
            <m:sub>
              <m:r>
                <m:rPr/>
                <m:t>1</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p>
    <w:p w14:paraId="421DE73C">
      <w:pPr>
        <w:pStyle w:val="4"/>
      </w:pPr>
      <w:r>
        <w:br w:type="textWrapping"/>
      </w:r>
      <w:r>
        <w:t xml:space="preserve">3. </w:t>
      </w:r>
      <m:oMath>
        <m:sSub>
          <m:sSubPr/>
          <m:e>
            <m:r>
              <m:rPr/>
              <m:t>g</m:t>
            </m:r>
          </m:e>
          <m:sub>
            <m:r>
              <m:rPr/>
              <m:t>2</m:t>
            </m:r>
          </m:sub>
        </m:sSub>
      </m:oMath>
      <w:r>
        <w:t xml:space="preserve"> (green-antigreen real gluon): Newly built between </w:t>
      </w:r>
      <m:oMath>
        <m:sSub>
          <m:sSubPr/>
          <m:e>
            <m:r>
              <m:rPr/>
              <m:t>u</m:t>
            </m:r>
          </m:e>
          <m:sub>
            <m:r>
              <m:rPr/>
              <m:t>2</m:t>
            </m:r>
          </m:sub>
        </m:sSub>
      </m:oMath>
      <w:r>
        <w:t xml:space="preserve"> and </w:t>
      </w:r>
      <m:oMath>
        <m:r>
          <m:rPr/>
          <m:t>d</m:t>
        </m:r>
      </m:oMath>
      <w:r>
        <w:t>:</w:t>
      </w:r>
    </w:p>
    <w:p w14:paraId="68FB605B">
      <w:pPr>
        <w:pStyle w:val="3"/>
      </w:pPr>
      <m:oMathPara>
        <m:oMathParaPr>
          <m:jc m:val="center"/>
        </m:oMathParaPr>
        <m:oMath>
          <m:sSub>
            <m:sSubPr/>
            <m:e>
              <m:r>
                <m:rPr/>
                <m:t>u</m:t>
              </m:r>
            </m:e>
            <m:sub>
              <m:r>
                <m:rPr/>
                <m:t>2</m:t>
              </m:r>
            </m:sub>
          </m:sSub>
          <m:r>
            <m:rPr>
              <m:sty m:val="p"/>
            </m:rPr>
            <m:t>(</m:t>
          </m:r>
          <m:r>
            <m:rPr/>
            <m:t>G</m:t>
          </m:r>
          <m:r>
            <m:rPr>
              <m:sty m:val="p"/>
            </m:rPr>
            <m:t>)⊗</m:t>
          </m:r>
          <m:r>
            <m:rPr/>
            <m:t>d</m:t>
          </m:r>
          <m:r>
            <m:rPr>
              <m:sty m:val="p"/>
            </m:rPr>
            <m:t>(</m:t>
          </m:r>
          <m:acc>
            <m:accPr>
              <m:chr m:val="‾"/>
            </m:accPr>
            <m:e>
              <m:r>
                <m:rPr/>
                <m:t>G</m:t>
              </m:r>
            </m:e>
          </m:acc>
          <m:r>
            <m:rPr>
              <m:sty m:val="p"/>
            </m:rPr>
            <m:t>)</m:t>
          </m:r>
          <m:limUpp>
            <m:limUppPr/>
            <m:e>
              <m:r>
                <m:rPr>
                  <m:sty m:val="p"/>
                </m:rPr>
                <m:t>→</m:t>
              </m:r>
            </m:e>
            <m:lim>
              <m:sSub>
                <m:sSubPr/>
                <m:e>
                  <m:r>
                    <m:rPr/>
                    <m:t>g</m:t>
                  </m:r>
                </m:e>
                <m:sub>
                  <m:r>
                    <m:rPr/>
                    <m:t>2</m:t>
                  </m:r>
                </m:sub>
              </m:sSub>
            </m:lim>
          </m:limUpp>
          <m:r>
            <m:rPr/>
            <m:t>0</m:t>
          </m:r>
        </m:oMath>
      </m:oMathPara>
    </w:p>
    <w:p w14:paraId="6681E372">
      <w:pPr>
        <w:pStyle w:val="4"/>
      </w:pPr>
      <w:r>
        <w:t xml:space="preserve">Proton gluon network type number: </w:t>
      </w:r>
      <m:oMath>
        <m:sSub>
          <m:sSubPr/>
          <m:e>
            <m:r>
              <m:rPr/>
              <m:t>N</m:t>
            </m:r>
          </m:e>
          <m:sub>
            <m:r>
              <m:rPr/>
              <m:t>type</m:t>
            </m:r>
          </m:sub>
        </m:sSub>
        <m:r>
          <m:rPr>
            <m:sty m:val="p"/>
          </m:rPr>
          <m:t>(</m:t>
        </m:r>
        <m:r>
          <m:rPr/>
          <m:t>p</m:t>
        </m:r>
        <m:r>
          <m:rPr>
            <m:sty m:val="p"/>
          </m:rPr>
          <m:t>)=</m:t>
        </m:r>
        <m:r>
          <m:rPr/>
          <m:t>2</m:t>
        </m:r>
      </m:oMath>
      <w:r>
        <w:t xml:space="preserve"> (</w:t>
      </w:r>
      <m:oMath>
        <m:sSub>
          <m:sSubPr/>
          <m:e>
            <m:r>
              <m:rPr/>
              <m:t>g</m:t>
            </m:r>
          </m:e>
          <m:sub>
            <m:r>
              <m:rPr/>
              <m:t>2</m:t>
            </m:r>
          </m:sub>
        </m:sSub>
      </m:oMath>
      <w:r>
        <w:t xml:space="preserve">, </w:t>
      </w:r>
      <m:oMath>
        <m:sSub>
          <m:sSubPr/>
          <m:e>
            <m:r>
              <m:rPr/>
              <m:t>g</m:t>
            </m:r>
          </m:e>
          <m:sub>
            <m:r>
              <m:rPr/>
              <m:t>7</m:t>
            </m:r>
          </m:sub>
        </m:sSub>
      </m:oMath>
      <w:r>
        <w:t xml:space="preserve">), consistent with Section 2. </w:t>
      </w:r>
      <m:oMath>
        <m:r>
          <m:rPr>
            <m:sty m:val="p"/>
          </m:rPr>
          <m:t>✓</m:t>
        </m:r>
      </m:oMath>
    </w:p>
    <w:bookmarkEnd w:id="14"/>
    <w:p w14:paraId="2239158A">
      <w:pPr>
        <w:pStyle w:val="6"/>
      </w:pPr>
      <w:bookmarkStart w:id="15" w:name="X97333f8b083deec308aa535de2011e04b603bf2"/>
      <w:r>
        <w:t xml:space="preserve">3.7 Step 6: C-Field Releases Antineutrino </w:t>
      </w:r>
      <m:oMath>
        <m:sSub>
          <m:sSubPr/>
          <m:e>
            <m:acc>
              <m:accPr>
                <m:chr m:val="‾"/>
              </m:accPr>
              <m:e>
                <m:r>
                  <m:rPr/>
                  <m:t>ν</m:t>
                </m:r>
              </m:e>
            </m:acc>
          </m:e>
          <m:sub>
            <m:r>
              <m:rPr/>
              <m:t>e</m:t>
            </m:r>
          </m:sub>
        </m:sSub>
      </m:oMath>
      <w:r>
        <w:t xml:space="preserve">, </w:t>
      </w:r>
      <m:oMath>
        <m:sSub>
          <m:sSubPr/>
          <m:e>
            <m:r>
              <m:rPr/>
              <m:t>g</m:t>
            </m:r>
          </m:e>
          <m:sub>
            <m:r>
              <m:rPr/>
              <m:t>8</m:t>
            </m:r>
          </m:sub>
        </m:sSub>
      </m:oMath>
      <w:r>
        <w:t xml:space="preserve"> Returns</w:t>
      </w:r>
    </w:p>
    <w:p w14:paraId="4E871E12">
      <w:pPr>
        <w:pStyle w:val="4"/>
      </w:pPr>
      <w:r>
        <w:t xml:space="preserve">Angular momentum, lepton number, and chirality are balanced by the release of an antineutrino </w:t>
      </w:r>
      <m:oMath>
        <m:sSub>
          <m:sSubPr/>
          <m:e>
            <m:acc>
              <m:accPr>
                <m:chr m:val="‾"/>
              </m:accPr>
              <m:e>
                <m:r>
                  <m:rPr/>
                  <m:t>ν</m:t>
                </m:r>
              </m:e>
            </m:acc>
          </m:e>
          <m:sub>
            <m:r>
              <m:rPr/>
              <m:t>e</m:t>
            </m:r>
          </m:sub>
        </m:sSub>
      </m:oMath>
      <w:r>
        <w:t xml:space="preserve"> from </w:t>
      </w:r>
      <m:oMath>
        <m:sSub>
          <m:sSubPr/>
          <m:e>
            <m:r>
              <m:rPr/>
              <m:t>C</m:t>
            </m:r>
          </m:e>
          <m:sub>
            <m:r>
              <m:rPr/>
              <m:t>transverse</m:t>
            </m:r>
          </m:sub>
        </m:sSub>
      </m:oMath>
      <w:r>
        <w:t>.</w:t>
      </w:r>
    </w:p>
    <w:p w14:paraId="3D2B7777">
      <w:pPr>
        <w:pStyle w:val="3"/>
      </w:pPr>
      <w:r>
        <w:rPr>
          <w:b/>
          <w:bCs/>
        </w:rPr>
        <w:t>Definition 3.3 (FCWFT origin of the antineutrino):</w:t>
      </w:r>
      <w:r>
        <w:t xml:space="preserve"> </w:t>
      </w:r>
      <m:oMath>
        <m:sSub>
          <m:sSubPr/>
          <m:e>
            <m:acc>
              <m:accPr>
                <m:chr m:val="‾"/>
              </m:accPr>
              <m:e>
                <m:r>
                  <m:rPr/>
                  <m:t>ν</m:t>
                </m:r>
              </m:e>
            </m:acc>
          </m:e>
          <m:sub>
            <m:r>
              <m:rPr/>
              <m:t>e</m:t>
            </m:r>
          </m:sub>
        </m:sSub>
      </m:oMath>
      <w:r>
        <w:t xml:space="preserve"> is a right-handed anti-chirality quantum released by </w:t>
      </w:r>
      <m:oMath>
        <m:sSub>
          <m:sSubPr/>
          <m:e>
            <m:r>
              <m:rPr/>
              <m:t>C</m:t>
            </m:r>
          </m:e>
          <m:sub>
            <m:r>
              <m:rPr/>
              <m:t>transverse</m:t>
            </m:r>
          </m:sub>
        </m:sSub>
      </m:oMath>
      <w:r>
        <w:t xml:space="preserve"> (the transverse chiral mode of the scalar field), with no B-field attachment, no color, no charge, mass </w:t>
      </w:r>
      <m:oMath>
        <m:r>
          <m:rPr>
            <m:sty m:val="p"/>
          </m:rPr>
          <m:t>≈</m:t>
        </m:r>
        <m:r>
          <m:rPr/>
          <m:t>0</m:t>
        </m:r>
      </m:oMath>
      <w:r>
        <w:t>.</w:t>
      </w:r>
    </w:p>
    <w:p w14:paraId="38F7E74A">
      <w:pPr>
        <w:pStyle w:val="3"/>
      </w:pPr>
      <w:r>
        <w:t xml:space="preserve">The </w:t>
      </w:r>
      <m:oMath>
        <m:sSub>
          <m:sSubPr/>
          <m:e>
            <m:r>
              <m:rPr/>
              <m:t>g</m:t>
            </m:r>
          </m:e>
          <m:sub>
            <m:r>
              <m:rPr/>
              <m:t>8</m:t>
            </m:r>
          </m:sub>
        </m:sSub>
      </m:oMath>
      <w:r>
        <w:t xml:space="preserve"> weak gluon, having completed its mission, returns to the C-field electroweak condensate, awaiting the next weak interaction excitation.</w:t>
      </w:r>
    </w:p>
    <w:bookmarkEnd w:id="15"/>
    <w:p w14:paraId="035E478E">
      <w:pPr>
        <w:pStyle w:val="6"/>
      </w:pPr>
      <w:bookmarkStart w:id="16" w:name="X1c13d44ac9cd88e33e99c1fe9fd303bbe592549"/>
      <w:r>
        <w:t>3.8 Final State: Proton Gluon Network + Electron + Antineutrino</w:t>
      </w:r>
    </w:p>
    <w:p w14:paraId="1A93A612">
      <w:pPr>
        <w:pStyle w:val="4"/>
      </w:pPr>
      <w:r>
        <w:t xml:space="preserve">The final state of </w:t>
      </w:r>
      <m:oMath>
        <m:sSup>
          <m:sSupPr/>
          <m:e>
            <m:r>
              <m:rPr/>
              <m:t>β</m:t>
            </m:r>
          </m:e>
          <m:sup>
            <m:r>
              <m:rPr>
                <m:sty m:val="p"/>
              </m:rPr>
              <m:t>−</m:t>
            </m:r>
          </m:sup>
        </m:sSup>
      </m:oMath>
      <w:r>
        <w:t xml:space="preserve"> decay is:</w:t>
      </w:r>
      <w:r>
        <w:br w:type="textWrapping"/>
      </w:r>
      <w:r>
        <w:t xml:space="preserve">* Proton </w:t>
      </w:r>
      <m:oMath>
        <m:r>
          <m:rPr/>
          <m:t>p</m:t>
        </m:r>
        <m:r>
          <m:rPr>
            <m:sty m:val="p"/>
          </m:rPr>
          <m:t>=</m:t>
        </m:r>
        <m:sSub>
          <m:sSubPr/>
          <m:e>
            <m:r>
              <m:rPr/>
              <m:t>u</m:t>
            </m:r>
          </m:e>
          <m:sub>
            <m:r>
              <m:rPr/>
              <m:t>1</m:t>
            </m:r>
          </m:sub>
        </m:sSub>
        <m:r>
          <m:rPr>
            <m:sty m:val="p"/>
          </m:rPr>
          <m:t>(</m:t>
        </m:r>
        <m:r>
          <m:rPr/>
          <m:t>RG</m:t>
        </m:r>
        <m:r>
          <m:rPr>
            <m:sty m:val="p"/>
          </m:rPr>
          <m:t>)+</m:t>
        </m:r>
        <m:sSub>
          <m:sSubPr/>
          <m:e>
            <m:r>
              <m:rPr/>
              <m:t>u</m:t>
            </m:r>
          </m:e>
          <m:sub>
            <m:r>
              <m:rPr/>
              <m:t>2</m:t>
            </m:r>
          </m:sub>
        </m:sSub>
        <m:r>
          <m:rPr>
            <m:sty m:val="p"/>
          </m:rPr>
          <m:t>(</m:t>
        </m:r>
        <m:r>
          <m:rPr/>
          <m:t>GB</m:t>
        </m:r>
        <m:r>
          <m:rPr>
            <m:sty m:val="p"/>
          </m:rPr>
          <m:t>)+</m:t>
        </m:r>
        <m:r>
          <m:rPr/>
          <m:t>d</m:t>
        </m:r>
        <m:r>
          <m:rPr>
            <m:sty m:val="p"/>
          </m:rPr>
          <m:t>(</m:t>
        </m:r>
        <m:acc>
          <m:accPr>
            <m:chr m:val="‾"/>
          </m:accPr>
          <m:e>
            <m:r>
              <m:rPr/>
              <m:t>G</m:t>
            </m:r>
          </m:e>
        </m:acc>
        <m:r>
          <m:rPr>
            <m:sty m:val="p"/>
          </m:rPr>
          <m:t>)</m:t>
        </m:r>
      </m:oMath>
      <w:r>
        <w:t xml:space="preserve">, gluon network </w:t>
      </w:r>
      <m:oMath>
        <m:r>
          <m:rPr>
            <m:sty m:val="p"/>
          </m:rPr>
          <m:t>{</m:t>
        </m:r>
        <m:sSub>
          <m:sSubPr/>
          <m:e>
            <m:r>
              <m:rPr/>
              <m:t>g</m:t>
            </m:r>
          </m:e>
          <m:sub>
            <m:r>
              <m:rPr/>
              <m:t>2</m:t>
            </m:r>
          </m:sub>
        </m:sSub>
        <m:r>
          <m:rPr>
            <m:sty m:val="p"/>
          </m:rPr>
          <m:t>×</m:t>
        </m:r>
        <m:r>
          <m:rPr/>
          <m:t>2</m:t>
        </m:r>
        <m:r>
          <m:rPr>
            <m:sty m:val="p"/>
          </m:rPr>
          <m:t>,</m:t>
        </m:r>
        <m:sSub>
          <m:sSubPr/>
          <m:e>
            <m:r>
              <m:rPr/>
              <m:t>g</m:t>
            </m:r>
          </m:e>
          <m:sub>
            <m:r>
              <m:rPr/>
              <m:t>7</m:t>
            </m:r>
          </m:sub>
        </m:sSub>
        <m:r>
          <m:rPr>
            <m:sty m:val="p"/>
          </m:rPr>
          <m:t>virtual}</m:t>
        </m:r>
      </m:oMath>
      <w:r>
        <w:br w:type="textWrapping"/>
      </w:r>
      <w:r>
        <w:t xml:space="preserve">* Electron </w:t>
      </w:r>
      <m:oMath>
        <m:sSup>
          <m:sSupPr/>
          <m:e>
            <m:r>
              <m:rPr/>
              <m:t>e</m:t>
            </m:r>
          </m:e>
          <m:sup>
            <m:r>
              <m:rPr>
                <m:sty m:val="p"/>
              </m:rPr>
              <m:t>−</m:t>
            </m:r>
          </m:sup>
        </m:sSup>
        <m:r>
          <m:rPr>
            <m:sty m:val="p"/>
          </m:rPr>
          <m:t>=</m:t>
        </m:r>
        <m:sSubSup>
          <m:sSubSupPr/>
          <m:e>
            <m:r>
              <m:rPr/>
              <m:t>B</m:t>
            </m:r>
          </m:e>
          <m:sub>
            <m:r>
              <m:rPr/>
              <m:t>0</m:t>
            </m:r>
          </m:sub>
          <m:sup>
            <m:r>
              <m:rPr>
                <m:sty m:val="p"/>
              </m:rPr>
              <m:t>−</m:t>
            </m:r>
          </m:sup>
        </m:sSubSup>
      </m:oMath>
      <w:r>
        <w:t xml:space="preserve"> (anti-white) = </w:t>
      </w:r>
      <m:oMath>
        <m:acc>
          <m:accPr>
            <m:chr m:val="‾"/>
          </m:accPr>
          <m:e>
            <m:r>
              <m:rPr/>
              <m:t>R</m:t>
            </m:r>
          </m:e>
        </m:acc>
        <m:r>
          <m:rPr>
            <m:sty m:val="p"/>
          </m:rPr>
          <m:t>⊗</m:t>
        </m:r>
        <m:acc>
          <m:accPr>
            <m:chr m:val="‾"/>
          </m:accPr>
          <m:e>
            <m:r>
              <m:rPr/>
              <m:t>G</m:t>
            </m:r>
          </m:e>
        </m:acc>
        <m:r>
          <m:rPr>
            <m:sty m:val="p"/>
          </m:rPr>
          <m:t>⊗</m:t>
        </m:r>
        <m:acc>
          <m:accPr>
            <m:chr m:val="‾"/>
          </m:accPr>
          <m:e>
            <m:r>
              <m:rPr/>
              <m:t>B</m:t>
            </m:r>
          </m:e>
        </m:acc>
      </m:oMath>
      <w:r>
        <w:t xml:space="preserve">, independent </w:t>
      </w:r>
      <m:oMath>
        <m:sSup>
          <m:sSupPr/>
          <m:e>
            <m:r>
              <m:rPr/>
              <m:t>B</m:t>
            </m:r>
          </m:e>
          <m:sup>
            <m:r>
              <m:rPr>
                <m:sty m:val="p"/>
              </m:rPr>
              <m:t>−</m:t>
            </m:r>
          </m:sup>
        </m:sSup>
      </m:oMath>
      <w:r>
        <w:t xml:space="preserve"> triple-anti</w:t>
      </w:r>
      <w:r>
        <w:br w:type="textWrapping"/>
      </w:r>
      <w:r>
        <w:t xml:space="preserve">* Antineutrino </w:t>
      </w:r>
      <m:oMath>
        <m:sSub>
          <m:sSubPr/>
          <m:e>
            <m:acc>
              <m:accPr>
                <m:chr m:val="‾"/>
              </m:accPr>
              <m:e>
                <m:r>
                  <m:rPr/>
                  <m:t>ν</m:t>
                </m:r>
              </m:e>
            </m:acc>
          </m:e>
          <m:sub>
            <m:r>
              <m:rPr/>
              <m:t>e</m:t>
            </m:r>
          </m:sub>
        </m:sSub>
        <m:r>
          <m:rPr>
            <m:sty m:val="p"/>
          </m:rPr>
          <m:t>=</m:t>
        </m:r>
        <m:sSub>
          <m:sSubPr/>
          <m:e>
            <m:r>
              <m:rPr/>
              <m:t>C</m:t>
            </m:r>
          </m:e>
          <m:sub>
            <m:r>
              <m:rPr/>
              <m:t>transverse</m:t>
            </m:r>
          </m:sub>
        </m:sSub>
      </m:oMath>
      <w:r>
        <w:t xml:space="preserve"> pure mode</w:t>
      </w:r>
    </w:p>
    <w:p w14:paraId="1B8456A2">
      <w:pPr>
        <w:pStyle w:val="3"/>
      </w:pPr>
      <w:r>
        <w:rPr>
          <w:b/>
          <w:bCs/>
        </w:rPr>
        <w:t xml:space="preserve">Theorem 3.3 (General outline of gluon network reorganization in </w:t>
      </w:r>
      <m:oMath>
        <m:sSup>
          <m:sSupPr/>
          <m:e>
            <m:r>
              <m:rPr/>
              <m:t>β</m:t>
            </m:r>
          </m:e>
          <m:sup>
            <m:r>
              <m:rPr>
                <m:sty m:val="p"/>
              </m:rPr>
              <m:t>−</m:t>
            </m:r>
          </m:sup>
        </m:sSup>
      </m:oMath>
      <w:r>
        <w:rPr>
          <w:b/>
          <w:bCs/>
        </w:rPr>
        <w:t xml:space="preserve"> decay):</w:t>
      </w:r>
      <w:r>
        <w:t xml:space="preserve"> </w:t>
      </w:r>
      <m:oMath>
        <m:sSup>
          <m:sSupPr/>
          <m:e>
            <m:r>
              <m:rPr/>
              <m:t>β</m:t>
            </m:r>
          </m:e>
          <m:sup>
            <m:r>
              <m:rPr>
                <m:sty m:val="p"/>
              </m:rPr>
              <m:t>−</m:t>
            </m:r>
          </m:sup>
        </m:sSup>
      </m:oMath>
      <w:r>
        <w:t xml:space="preserve"> decay </w:t>
      </w:r>
      <m:oMath>
        <m:r>
          <m:rPr/>
          <m:t>n</m:t>
        </m:r>
        <m:r>
          <m:rPr>
            <m:sty m:val="p"/>
          </m:rPr>
          <m:t>→</m:t>
        </m:r>
        <m:r>
          <m:rPr/>
          <m:t>p</m:t>
        </m:r>
        <m:r>
          <m:rPr>
            <m:sty m:val="p"/>
          </m:rPr>
          <m:t>+</m:t>
        </m:r>
        <m:sSup>
          <m:sSupPr/>
          <m:e>
            <m:r>
              <m:rPr/>
              <m:t>e</m:t>
            </m:r>
          </m:e>
          <m:sup>
            <m:r>
              <m:rPr>
                <m:sty m:val="p"/>
              </m:rPr>
              <m:t>−</m:t>
            </m:r>
          </m:sup>
        </m:sSup>
        <m:r>
          <m:rPr>
            <m:sty m:val="p"/>
          </m:rPr>
          <m:t>+</m:t>
        </m:r>
        <m:sSub>
          <m:sSubPr/>
          <m:e>
            <m:acc>
              <m:accPr>
                <m:chr m:val="‾"/>
              </m:accPr>
              <m:e>
                <m:r>
                  <m:rPr/>
                  <m:t>ν</m:t>
                </m:r>
              </m:e>
            </m:acc>
          </m:e>
          <m:sub>
            <m:r>
              <m:rPr/>
              <m:t>e</m:t>
            </m:r>
          </m:sub>
        </m:sSub>
      </m:oMath>
      <w:r>
        <w:t xml:space="preserve"> is a topological reorganization process of the gluon network mediated by the </w:t>
      </w:r>
      <m:oMath>
        <m:sSub>
          <m:sSubPr/>
          <m:e>
            <m:r>
              <m:rPr/>
              <m:t>g</m:t>
            </m:r>
          </m:e>
          <m:sub>
            <m:r>
              <m:rPr/>
              <m:t>8</m:t>
            </m:r>
          </m:sub>
        </m:sSub>
      </m:oMath>
      <w:r>
        <w:t xml:space="preserve"> weak gluon:</w:t>
      </w:r>
    </w:p>
    <w:p w14:paraId="3C10C73C">
      <w:pPr>
        <w:pStyle w:val="3"/>
      </w:pPr>
      <m:oMathPara>
        <m:oMathParaPr>
          <m:jc m:val="center"/>
        </m:oMathParaPr>
        <m:oMath>
          <m:r>
            <m:rPr>
              <m:sty m:val="p"/>
            </m:rPr>
            <m:t>Neutrongluonnet{</m:t>
          </m:r>
          <m:sSub>
            <m:sSubPr/>
            <m:e>
              <m:r>
                <m:rPr/>
                <m:t>g</m:t>
              </m:r>
            </m:e>
            <m:sub>
              <m:r>
                <m:rPr/>
                <m:t>1</m:t>
              </m:r>
            </m:sub>
          </m:sSub>
          <m:r>
            <m:rPr>
              <m:sty m:val="p"/>
            </m:rPr>
            <m:t>,</m:t>
          </m:r>
          <m:sSub>
            <m:sSubPr/>
            <m:e>
              <m:r>
                <m:rPr/>
                <m:t>g</m:t>
              </m:r>
            </m:e>
            <m:sub>
              <m:r>
                <m:rPr/>
                <m:t>2</m:t>
              </m:r>
            </m:sub>
          </m:sSub>
          <m:r>
            <m:rPr>
              <m:sty m:val="p"/>
            </m:rPr>
            <m:t>,</m:t>
          </m:r>
          <m:sSub>
            <m:sSubPr/>
            <m:e>
              <m:r>
                <m:rPr/>
                <m:t>g</m:t>
              </m:r>
            </m:e>
            <m:sub>
              <m:r>
                <m:rPr/>
                <m:t>7</m:t>
              </m:r>
            </m:sub>
          </m:sSub>
          <m:r>
            <m:rPr>
              <m:sty m:val="p"/>
            </m:rPr>
            <m:t>}</m:t>
          </m:r>
          <m:limUpp>
            <m:limUppPr/>
            <m:e>
              <m:r>
                <m:rPr>
                  <m:sty m:val="p"/>
                </m:rPr>
                <m:t>→</m:t>
              </m:r>
            </m:e>
            <m:lim>
              <m:sSub>
                <m:sSubPr/>
                <m:e>
                  <m:r>
                    <m:rPr/>
                    <m:t>g</m:t>
                  </m:r>
                </m:e>
                <m:sub>
                  <m:r>
                    <m:rPr/>
                    <m:t>8</m:t>
                  </m:r>
                </m:sub>
              </m:sSub>
              <m:r>
                <m:rPr>
                  <m:sty m:val="p"/>
                </m:rPr>
                <m:t>mediation</m:t>
              </m:r>
            </m:lim>
          </m:limUpp>
          <m:r>
            <m:rPr>
              <m:sty m:val="p"/>
            </m:rPr>
            <m:t>Protongluonnet{</m:t>
          </m:r>
          <m:sSub>
            <m:sSubPr/>
            <m:e>
              <m:r>
                <m:rPr/>
                <m:t>g</m:t>
              </m:r>
            </m:e>
            <m:sub>
              <m:r>
                <m:rPr/>
                <m:t>2</m:t>
              </m:r>
            </m:sub>
          </m:sSub>
          <m:r>
            <m:rPr>
              <m:sty m:val="p"/>
            </m:rPr>
            <m:t>×</m:t>
          </m:r>
          <m:r>
            <m:rPr/>
            <m:t>2</m:t>
          </m:r>
          <m:r>
            <m:rPr>
              <m:sty m:val="p"/>
            </m:rPr>
            <m:t>,</m:t>
          </m:r>
          <m:sSub>
            <m:sSubPr/>
            <m:e>
              <m:r>
                <m:rPr/>
                <m:t>g</m:t>
              </m:r>
            </m:e>
            <m:sub>
              <m:r>
                <m:rPr/>
                <m:t>7</m:t>
              </m:r>
            </m:sub>
          </m:sSub>
          <m:r>
            <m:rPr>
              <m:sty m:val="p"/>
            </m:rPr>
            <m:t>}+</m:t>
          </m:r>
          <m:sSup>
            <m:sSupPr/>
            <m:e>
              <m:r>
                <m:rPr/>
                <m:t>e</m:t>
              </m:r>
            </m:e>
            <m:sup>
              <m:r>
                <m:rPr>
                  <m:sty m:val="p"/>
                </m:rPr>
                <m:t>−</m:t>
              </m:r>
            </m:sup>
          </m:sSup>
          <m:r>
            <m:rPr>
              <m:sty m:val="p"/>
            </m:rPr>
            <m:t>+</m:t>
          </m:r>
          <m:sSub>
            <m:sSubPr/>
            <m:e>
              <m:acc>
                <m:accPr>
                  <m:chr m:val="‾"/>
                </m:accPr>
                <m:e>
                  <m:r>
                    <m:rPr/>
                    <m:t>ν</m:t>
                  </m:r>
                </m:e>
              </m:acc>
            </m:e>
            <m:sub>
              <m:r>
                <m:rPr/>
                <m:t>e</m:t>
              </m:r>
            </m:sub>
          </m:sSub>
        </m:oMath>
      </m:oMathPara>
    </w:p>
    <w:p w14:paraId="268E8240">
      <w:pPr>
        <w:pStyle w:val="4"/>
      </w:pPr>
      <w:r>
        <w:t xml:space="preserve">The gluon type number reduces from 3 to 2; the energy difference between the disappearance of </w:t>
      </w:r>
      <m:oMath>
        <m:sSub>
          <m:sSubPr/>
          <m:e>
            <m:r>
              <m:rPr/>
              <m:t>g</m:t>
            </m:r>
          </m:e>
          <m:sub>
            <m:r>
              <m:rPr/>
              <m:t>1</m:t>
            </m:r>
          </m:sub>
        </m:sSub>
      </m:oMath>
      <w:r>
        <w:t xml:space="preserve"> and the reconnection of </w:t>
      </w:r>
      <m:oMath>
        <m:sSub>
          <m:sSubPr/>
          <m:e>
            <m:r>
              <m:rPr/>
              <m:t>g</m:t>
            </m:r>
          </m:e>
          <m:sub>
            <m:r>
              <m:rPr/>
              <m:t>7</m:t>
            </m:r>
          </m:sub>
        </m:sSub>
      </m:oMath>
      <w:r>
        <w:t xml:space="preserve"> constitutes the gluon reorganization share of the Q-value.</w:t>
      </w:r>
    </w:p>
    <w:bookmarkEnd w:id="8"/>
    <w:bookmarkEnd w:id="16"/>
    <w:p w14:paraId="76AE61A6">
      <w:pPr>
        <w:pStyle w:val="5"/>
      </w:pPr>
      <w:bookmarkStart w:id="17" w:name="X645c1f3705d5d7d2970a79c91defb0b8139c717"/>
      <w:r>
        <w:t>4 Mathematical Models of Four Conservation Laws</w:t>
      </w:r>
    </w:p>
    <w:p w14:paraId="7F6BFFF0">
      <w:pPr>
        <w:pStyle w:val="6"/>
      </w:pPr>
      <w:bookmarkStart w:id="18" w:name="color-charge-conservation-equation"/>
      <w:r>
        <w:t>4.1 Color-Charge Conservation Equation</w:t>
      </w:r>
    </w:p>
    <w:p w14:paraId="5F4FBB67">
      <w:pPr>
        <w:pStyle w:val="4"/>
      </w:pPr>
      <w:r>
        <w:rPr>
          <w:b/>
          <w:bCs/>
        </w:rPr>
        <w:t>Definition 4.1 (B-field color-charge operators):</w:t>
      </w:r>
      <w:r>
        <w:t xml:space="preserve"> Define the </w:t>
      </w:r>
      <m:oMath>
        <m:sSup>
          <m:sSupPr/>
          <m:e>
            <m:r>
              <m:rPr/>
              <m:t>B</m:t>
            </m:r>
          </m:e>
          <m:sup>
            <m:r>
              <m:rPr>
                <m:sty m:val="p"/>
              </m:rPr>
              <m:t>+</m:t>
            </m:r>
          </m:sup>
        </m:sSup>
      </m:oMath>
      <w:r>
        <w:t xml:space="preserve"> positive color-charge operator </w:t>
      </w:r>
      <m:oMath>
        <m:sSubSup>
          <m:sSubSupPr/>
          <m:e>
            <m:acc>
              <m:accPr/>
              <m:e>
                <m:r>
                  <m:rPr/>
                  <m:t>Q</m:t>
                </m:r>
              </m:e>
            </m:acc>
          </m:e>
          <m:sub>
            <m:r>
              <m:rPr/>
              <m:t>B</m:t>
            </m:r>
          </m:sub>
          <m:sup>
            <m:r>
              <m:rPr>
                <m:sty m:val="p"/>
              </m:rPr>
              <m:t>+</m:t>
            </m:r>
          </m:sup>
        </m:sSubSup>
      </m:oMath>
      <w:r>
        <w:t xml:space="preserve"> and the </w:t>
      </w:r>
      <m:oMath>
        <m:sSup>
          <m:sSupPr/>
          <m:e>
            <m:r>
              <m:rPr/>
              <m:t>B</m:t>
            </m:r>
          </m:e>
          <m:sup>
            <m:r>
              <m:rPr>
                <m:sty m:val="p"/>
              </m:rPr>
              <m:t>−</m:t>
            </m:r>
          </m:sup>
        </m:sSup>
      </m:oMath>
      <w:r>
        <w:t xml:space="preserve"> negative color-charge operator </w:t>
      </w:r>
      <m:oMath>
        <m:sSubSup>
          <m:sSubSupPr/>
          <m:e>
            <m:acc>
              <m:accPr/>
              <m:e>
                <m:r>
                  <m:rPr/>
                  <m:t>Q</m:t>
                </m:r>
              </m:e>
            </m:acc>
          </m:e>
          <m:sub>
            <m:r>
              <m:rPr/>
              <m:t>B</m:t>
            </m:r>
          </m:sub>
          <m:sup>
            <m:r>
              <m:rPr>
                <m:sty m:val="p"/>
              </m:rPr>
              <m:t>−</m:t>
            </m:r>
          </m:sup>
        </m:sSubSup>
      </m:oMath>
      <w:r>
        <w:t xml:space="preserve">, which respectively count the number of </w:t>
      </w:r>
      <m:oMath>
        <m:sSup>
          <m:sSupPr/>
          <m:e>
            <m:r>
              <m:rPr/>
              <m:t>B</m:t>
            </m:r>
          </m:e>
          <m:sup>
            <m:r>
              <m:rPr>
                <m:sty m:val="p"/>
              </m:rPr>
              <m:t>+</m:t>
            </m:r>
          </m:sup>
        </m:sSup>
      </m:oMath>
      <w:r>
        <w:t xml:space="preserve"> and </w:t>
      </w:r>
      <m:oMath>
        <m:sSup>
          <m:sSupPr/>
          <m:e>
            <m:r>
              <m:rPr/>
              <m:t>B</m:t>
            </m:r>
          </m:e>
          <m:sup>
            <m:r>
              <m:rPr>
                <m:sty m:val="p"/>
              </m:rPr>
              <m:t>−</m:t>
            </m:r>
          </m:sup>
        </m:sSup>
      </m:oMath>
      <w:r>
        <w:t xml:space="preserve"> components in the system.</w:t>
      </w:r>
    </w:p>
    <w:p w14:paraId="4BB0C6B2">
      <w:pPr>
        <w:pStyle w:val="3"/>
      </w:pPr>
      <w:r>
        <w:rPr>
          <w:b/>
          <w:bCs/>
        </w:rPr>
        <w:t xml:space="preserve">Theorem 4.1 (Color-charge conservation in </w:t>
      </w:r>
      <m:oMath>
        <m:r>
          <m:rPr/>
          <m:t>β</m:t>
        </m:r>
      </m:oMath>
      <w:r>
        <w:rPr>
          <w:b/>
          <w:bCs/>
        </w:rPr>
        <w:t xml:space="preserve"> decay):</w:t>
      </w:r>
      <w:r>
        <w:t xml:space="preserve"> During </w:t>
      </w:r>
      <m:oMath>
        <m:sSup>
          <m:sSupPr/>
          <m:e>
            <m:r>
              <m:rPr/>
              <m:t>β</m:t>
            </m:r>
          </m:e>
          <m:sup>
            <m:r>
              <m:rPr>
                <m:sty m:val="p"/>
              </m:rPr>
              <m:t>−</m:t>
            </m:r>
          </m:sup>
        </m:sSup>
      </m:oMath>
      <w:r>
        <w:t xml:space="preserve"> decay, the total number of </w:t>
      </w:r>
      <m:oMath>
        <m:sSup>
          <m:sSupPr/>
          <m:e>
            <m:r>
              <m:rPr/>
              <m:t>B</m:t>
            </m:r>
          </m:e>
          <m:sup>
            <m:r>
              <m:rPr>
                <m:sty m:val="p"/>
              </m:rPr>
              <m:t>+</m:t>
            </m:r>
          </m:sup>
        </m:sSup>
      </m:oMath>
      <w:r>
        <w:t xml:space="preserve"> positive color components in the nucleon+electron system equals the total number of </w:t>
      </w:r>
      <m:oMath>
        <m:sSup>
          <m:sSupPr/>
          <m:e>
            <m:r>
              <m:rPr/>
              <m:t>B</m:t>
            </m:r>
          </m:e>
          <m:sup>
            <m:r>
              <m:rPr>
                <m:sty m:val="p"/>
              </m:rPr>
              <m:t>−</m:t>
            </m:r>
          </m:sup>
        </m:sSup>
      </m:oMath>
      <w:r>
        <w:t xml:space="preserve"> negative color components; color charge is conserved. The color charge of the nucleon subsystem can vary, but the global nucleon+lepton system is strictly conserved.</w:t>
      </w:r>
    </w:p>
    <w:p w14:paraId="781AAD16">
      <w:pPr>
        <w:pStyle w:val="3"/>
      </w:pPr>
      <w:r>
        <w:rPr>
          <w:i/>
          <w:iCs/>
        </w:rPr>
        <w:t>Proof:</w:t>
      </w:r>
      <w:r>
        <w:t xml:space="preserve"> Construct a color-charge accounting table: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4"/>
        <w:gridCol w:w="2762"/>
        <w:gridCol w:w="1980"/>
        <w:gridCol w:w="2216"/>
      </w:tblGrid>
      <w:tr w14:paraId="3A90FC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10F917F">
            <w:pPr>
              <w:pStyle w:val="26"/>
              <w:jc w:val="left"/>
            </w:pPr>
            <w:r>
              <w:rPr>
                <w:b/>
              </w:rPr>
              <w:t>Stage</w:t>
            </w:r>
          </w:p>
        </w:tc>
        <w:tc>
          <w:tcPr>
            <w:shd w:val="clear" w:color="auto" w:fill="B9CDE5"/>
          </w:tcPr>
          <w:p w14:paraId="70EDAF01">
            <w:pPr>
              <w:pStyle w:val="26"/>
              <w:jc w:val="left"/>
            </w:pPr>
            <m:oMath>
              <m:sSup>
                <m:sSupPr/>
                <m:e>
                  <m:r>
                    <m:rPr/>
                    <m:t>B</m:t>
                  </m:r>
                </m:e>
                <m:sup>
                  <m:r>
                    <m:rPr>
                      <m:sty m:val="p"/>
                    </m:rPr>
                    <m:t>+</m:t>
                  </m:r>
                </m:sup>
              </m:sSup>
            </m:oMath>
            <w:r>
              <w:rPr>
                <w:b/>
              </w:rPr>
              <w:t xml:space="preserve"> Positive Color Components</w:t>
            </w:r>
          </w:p>
        </w:tc>
        <w:tc>
          <w:tcPr>
            <w:shd w:val="clear" w:color="auto" w:fill="B9CDE5"/>
          </w:tcPr>
          <w:p w14:paraId="4BFDAC9F">
            <w:pPr>
              <w:pStyle w:val="26"/>
              <w:jc w:val="left"/>
            </w:pPr>
            <m:oMath>
              <m:sSup>
                <m:sSupPr/>
                <m:e>
                  <m:r>
                    <m:rPr/>
                    <m:t>B</m:t>
                  </m:r>
                </m:e>
                <m:sup>
                  <m:r>
                    <m:rPr>
                      <m:sty m:val="p"/>
                    </m:rPr>
                    <m:t>−</m:t>
                  </m:r>
                </m:sup>
              </m:sSup>
            </m:oMath>
            <w:r>
              <w:rPr>
                <w:b/>
              </w:rPr>
              <w:t xml:space="preserve"> Negative Color Components</w:t>
            </w:r>
          </w:p>
        </w:tc>
        <w:tc>
          <w:tcPr>
            <w:shd w:val="clear" w:color="auto" w:fill="B9CDE5"/>
          </w:tcPr>
          <w:p w14:paraId="65C665B1">
            <w:pPr>
              <w:pStyle w:val="26"/>
              <w:jc w:val="left"/>
            </w:pPr>
            <w:r>
              <w:rPr>
                <w:b/>
              </w:rPr>
              <w:t>Net Color Charge</w:t>
            </w:r>
          </w:p>
        </w:tc>
      </w:tr>
      <w:tr w14:paraId="36E64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EDF4777">
            <w:pPr>
              <w:pStyle w:val="26"/>
              <w:jc w:val="left"/>
            </w:pPr>
            <w:r>
              <w:t>Neutron initial</w:t>
            </w:r>
          </w:p>
        </w:tc>
        <w:tc>
          <w:p w14:paraId="66217F45">
            <w:pPr>
              <w:pStyle w:val="26"/>
              <w:jc w:val="left"/>
            </w:pPr>
            <m:oMath>
              <m:r>
                <m:rPr/>
                <m:t>u</m:t>
              </m:r>
              <m:r>
                <m:rPr>
                  <m:sty m:val="p"/>
                </m:rPr>
                <m:t>:{</m:t>
              </m:r>
              <m:r>
                <m:rPr/>
                <m:t>R</m:t>
              </m:r>
              <m:r>
                <m:rPr>
                  <m:sty m:val="p"/>
                </m:rPr>
                <m:t>,</m:t>
              </m:r>
              <m:r>
                <m:rPr/>
                <m:t>G</m:t>
              </m:r>
              <m:r>
                <m:rPr>
                  <m:sty m:val="p"/>
                </m:rPr>
                <m:t>}</m:t>
              </m:r>
            </m:oMath>
            <w:r>
              <w:t xml:space="preserve"> (2)</w:t>
            </w:r>
          </w:p>
        </w:tc>
        <w:tc>
          <w:p w14:paraId="73248550">
            <w:pPr>
              <w:pStyle w:val="26"/>
              <w:jc w:val="left"/>
            </w:pPr>
            <m:oMath>
              <m:sSub>
                <m:sSubPr/>
                <m:e>
                  <m:r>
                    <m:rPr/>
                    <m:t>d</m:t>
                  </m:r>
                </m:e>
                <m:sub>
                  <m:r>
                    <m:rPr/>
                    <m:t>1</m:t>
                  </m:r>
                </m:sub>
              </m:sSub>
              <m:r>
                <m:rPr>
                  <m:sty m:val="p"/>
                </m:rPr>
                <m:t>:{</m:t>
              </m:r>
              <m:acc>
                <m:accPr>
                  <m:chr m:val="‾"/>
                </m:accPr>
                <m:e>
                  <m:r>
                    <m:rPr/>
                    <m:t>R</m:t>
                  </m:r>
                </m:e>
              </m:acc>
              <m:r>
                <m:rPr>
                  <m:sty m:val="p"/>
                </m:rPr>
                <m:t>},</m:t>
              </m:r>
              <m:sSub>
                <m:sSubPr/>
                <m:e>
                  <m:r>
                    <m:rPr/>
                    <m:t>d</m:t>
                  </m:r>
                </m:e>
                <m:sub>
                  <m:r>
                    <m:rPr/>
                    <m:t>2</m:t>
                  </m:r>
                </m:sub>
              </m:sSub>
              <m:r>
                <m:rPr>
                  <m:sty m:val="p"/>
                </m:rPr>
                <m:t>:{</m:t>
              </m:r>
              <m:acc>
                <m:accPr>
                  <m:chr m:val="‾"/>
                </m:accPr>
                <m:e>
                  <m:r>
                    <m:rPr/>
                    <m:t>G</m:t>
                  </m:r>
                </m:e>
              </m:acc>
              <m:r>
                <m:rPr>
                  <m:sty m:val="p"/>
                </m:rPr>
                <m:t>}</m:t>
              </m:r>
            </m:oMath>
            <w:r>
              <w:t xml:space="preserve"> (2)</w:t>
            </w:r>
          </w:p>
        </w:tc>
        <w:tc>
          <w:p w14:paraId="46665755">
            <w:pPr>
              <w:pStyle w:val="26"/>
              <w:jc w:val="left"/>
            </w:pPr>
            <w:r>
              <w:t>0</w:t>
            </w:r>
          </w:p>
        </w:tc>
      </w:tr>
      <w:tr w14:paraId="415E5CFB">
        <w:tblPrEx>
          <w:tblCellMar>
            <w:top w:w="0" w:type="dxa"/>
            <w:left w:w="108" w:type="dxa"/>
            <w:bottom w:w="0" w:type="dxa"/>
            <w:right w:w="108" w:type="dxa"/>
          </w:tblCellMar>
        </w:tblPrEx>
        <w:tc>
          <w:p w14:paraId="0C3C1E16">
            <w:pPr>
              <w:pStyle w:val="26"/>
              <w:jc w:val="left"/>
            </w:pPr>
            <w:r>
              <w:t>Step 2 eject electron</w:t>
            </w:r>
          </w:p>
        </w:tc>
        <w:tc>
          <w:p w14:paraId="288A4EBB">
            <w:pPr>
              <w:pStyle w:val="26"/>
              <w:jc w:val="left"/>
            </w:pPr>
            <w:r>
              <w:t>unchanged</w:t>
            </w:r>
          </w:p>
        </w:tc>
        <w:tc>
          <w:p w14:paraId="18180B0B">
            <w:pPr>
              <w:pStyle w:val="26"/>
              <w:jc w:val="left"/>
            </w:pPr>
            <w:r>
              <w:t xml:space="preserve">electron carries </w:t>
            </w:r>
            <m:oMath>
              <m:acc>
                <m:accPr>
                  <m:chr m:val="‾"/>
                </m:accPr>
                <m:e>
                  <m:r>
                    <m:rPr/>
                    <m:t>R</m:t>
                  </m:r>
                </m:e>
              </m:acc>
            </m:oMath>
            <w:r>
              <w:t xml:space="preserve"> (1)</w:t>
            </w:r>
          </w:p>
        </w:tc>
        <w:tc>
          <w:p w14:paraId="1D231675">
            <w:pPr>
              <w:pStyle w:val="26"/>
              <w:jc w:val="left"/>
            </w:pPr>
            <m:oMath>
              <m:r>
                <m:rPr>
                  <m:sty m:val="p"/>
                </m:rPr>
                <m:t>−</m:t>
              </m:r>
              <m:r>
                <m:rPr/>
                <m:t>1</m:t>
              </m:r>
            </m:oMath>
            <w:r>
              <w:t xml:space="preserve"> (nucleon subsystem)</w:t>
            </w:r>
          </w:p>
        </w:tc>
      </w:tr>
      <w:tr w14:paraId="295ED460">
        <w:tblPrEx>
          <w:tblCellMar>
            <w:top w:w="0" w:type="dxa"/>
            <w:left w:w="108" w:type="dxa"/>
            <w:bottom w:w="0" w:type="dxa"/>
            <w:right w:w="108" w:type="dxa"/>
          </w:tblCellMar>
        </w:tblPrEx>
        <w:tc>
          <w:p w14:paraId="778C3723">
            <w:pPr>
              <w:pStyle w:val="26"/>
              <w:jc w:val="left"/>
            </w:pPr>
            <w:r>
              <w:t>Step 3 color reversal</w:t>
            </w:r>
          </w:p>
        </w:tc>
        <w:tc>
          <w:p w14:paraId="171B36F2">
            <w:pPr>
              <w:pStyle w:val="26"/>
              <w:jc w:val="left"/>
            </w:pPr>
            <m:oMath>
              <m:sSup>
                <m:sSupPr/>
                <m:e>
                  <m:r>
                    <m:rPr/>
                    <m:t>W</m:t>
                  </m:r>
                </m:e>
                <m:sup>
                  <m:r>
                    <m:rPr>
                      <m:sty m:val="p"/>
                    </m:rPr>
                    <m:t>+</m:t>
                  </m:r>
                </m:sup>
              </m:sSup>
              <m:r>
                <m:rPr>
                  <m:sty m:val="p"/>
                </m:rPr>
                <m:t>:{</m:t>
              </m:r>
              <m:r>
                <m:rPr/>
                <m:t>R</m:t>
              </m:r>
              <m:r>
                <m:rPr>
                  <m:sty m:val="p"/>
                </m:rPr>
                <m:t>,</m:t>
              </m:r>
              <m:r>
                <m:rPr/>
                <m:t>G</m:t>
              </m:r>
              <m:r>
                <m:rPr>
                  <m:sty m:val="p"/>
                </m:rPr>
                <m:t>,</m:t>
              </m:r>
              <m:r>
                <m:rPr/>
                <m:t>B</m:t>
              </m:r>
              <m:r>
                <m:rPr>
                  <m:sty m:val="p"/>
                </m:rPr>
                <m:t>}</m:t>
              </m:r>
            </m:oMath>
            <w:r>
              <w:t xml:space="preserve"> (3 newly added)</w:t>
            </w:r>
          </w:p>
        </w:tc>
        <w:tc>
          <w:p w14:paraId="24CADB4E">
            <w:pPr>
              <w:pStyle w:val="26"/>
              <w:jc w:val="left"/>
            </w:pPr>
            <w:r>
              <w:t>0</w:t>
            </w:r>
          </w:p>
        </w:tc>
        <w:tc>
          <w:p w14:paraId="1BD9D122">
            <w:pPr>
              <w:pStyle w:val="26"/>
              <w:jc w:val="left"/>
            </w:pPr>
            <m:oMath>
              <m:r>
                <m:rPr>
                  <m:sty m:val="p"/>
                </m:rPr>
                <m:t>+</m:t>
              </m:r>
              <m:r>
                <m:rPr/>
                <m:t>3</m:t>
              </m:r>
            </m:oMath>
            <w:r>
              <w:t xml:space="preserve"> (nucleon subsystem)</w:t>
            </w:r>
          </w:p>
        </w:tc>
      </w:tr>
      <w:tr w14:paraId="61BE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1EE6292">
            <w:pPr>
              <w:pStyle w:val="26"/>
              <w:jc w:val="left"/>
            </w:pPr>
            <w:r>
              <w:t>Step 4 annihilation</w:t>
            </w:r>
          </w:p>
        </w:tc>
        <w:tc>
          <w:p w14:paraId="54D32A18">
            <w:pPr>
              <w:pStyle w:val="26"/>
              <w:jc w:val="left"/>
            </w:pPr>
            <m:oMath>
              <m:sSup>
                <m:sSupPr/>
                <m:e>
                  <m:r>
                    <m:rPr/>
                    <m:t>W</m:t>
                  </m:r>
                </m:e>
                <m:sup>
                  <m:r>
                    <m:rPr>
                      <m:sty m:val="p"/>
                    </m:rPr>
                    <m:t>+</m:t>
                  </m:r>
                </m:sup>
              </m:sSup>
            </m:oMath>
            <w:r>
              <w:t xml:space="preserve">’s R and </w:t>
            </w:r>
            <m:oMath>
              <m:sSub>
                <m:sSubPr/>
                <m:e>
                  <m:r>
                    <m:rPr/>
                    <m:t>d</m:t>
                  </m:r>
                </m:e>
                <m:sub>
                  <m:r>
                    <m:rPr/>
                    <m:t>1</m:t>
                  </m:r>
                </m:sub>
              </m:sSub>
            </m:oMath>
            <w:r>
              <w:t xml:space="preserve">’s </w:t>
            </w:r>
            <m:oMath>
              <m:acc>
                <m:accPr>
                  <m:chr m:val="‾"/>
                </m:accPr>
                <m:e>
                  <m:r>
                    <m:rPr/>
                    <m:t>R</m:t>
                  </m:r>
                </m:e>
              </m:acc>
            </m:oMath>
            <w:r>
              <w:t xml:space="preserve"> annihilate (</w:t>
            </w:r>
            <m:oMath>
              <m:r>
                <m:rPr>
                  <m:sty m:val="p"/>
                </m:rPr>
                <m:t>−</m:t>
              </m:r>
              <m:r>
                <m:rPr/>
                <m:t>1</m:t>
              </m:r>
            </m:oMath>
            <w:r>
              <w:t xml:space="preserve"> pos, </w:t>
            </w:r>
            <m:oMath>
              <m:r>
                <m:rPr>
                  <m:sty m:val="p"/>
                </m:rPr>
                <m:t>−</m:t>
              </m:r>
              <m:r>
                <m:rPr/>
                <m:t>1</m:t>
              </m:r>
            </m:oMath>
            <w:r>
              <w:t xml:space="preserve"> neg)</w:t>
            </w:r>
          </w:p>
        </w:tc>
        <w:tc>
          <w:p w14:paraId="4EDE27C4">
            <w:pPr>
              <w:pStyle w:val="26"/>
              <w:jc w:val="left"/>
            </w:pPr>
            <w:r>
              <w:t>net reduction 1 pos 1 neg</w:t>
            </w:r>
          </w:p>
        </w:tc>
        <w:tc>
          <w:p w14:paraId="1C0238F9">
            <w:pPr>
              <w:pStyle w:val="26"/>
            </w:pPr>
          </w:p>
        </w:tc>
      </w:tr>
      <w:tr w14:paraId="477D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B3DDADF">
            <w:pPr>
              <w:pStyle w:val="26"/>
              <w:jc w:val="left"/>
            </w:pPr>
            <w:r>
              <w:t>Proton final</w:t>
            </w:r>
          </w:p>
        </w:tc>
        <w:tc>
          <w:p w14:paraId="619E65A0">
            <w:pPr>
              <w:pStyle w:val="26"/>
              <w:jc w:val="left"/>
            </w:pPr>
            <m:oMath>
              <m:sSub>
                <m:sSubPr/>
                <m:e>
                  <m:r>
                    <m:rPr/>
                    <m:t>u</m:t>
                  </m:r>
                </m:e>
                <m:sub>
                  <m:r>
                    <m:rPr/>
                    <m:t>1</m:t>
                  </m:r>
                </m:sub>
              </m:sSub>
              <m:r>
                <m:rPr>
                  <m:sty m:val="p"/>
                </m:rPr>
                <m:t>:{</m:t>
              </m:r>
              <m:r>
                <m:rPr/>
                <m:t>R</m:t>
              </m:r>
              <m:r>
                <m:rPr>
                  <m:sty m:val="p"/>
                </m:rPr>
                <m:t>,</m:t>
              </m:r>
              <m:r>
                <m:rPr/>
                <m:t>G</m:t>
              </m:r>
              <m:r>
                <m:rPr>
                  <m:sty m:val="p"/>
                </m:rPr>
                <m:t>},</m:t>
              </m:r>
              <m:sSub>
                <m:sSubPr/>
                <m:e>
                  <m:r>
                    <m:rPr/>
                    <m:t>u</m:t>
                  </m:r>
                </m:e>
                <m:sub>
                  <m:r>
                    <m:rPr/>
                    <m:t>2</m:t>
                  </m:r>
                </m:sub>
              </m:sSub>
              <m:r>
                <m:rPr>
                  <m:sty m:val="p"/>
                </m:rPr>
                <m:t>:{</m:t>
              </m:r>
              <m:r>
                <m:rPr/>
                <m:t>G</m:t>
              </m:r>
              <m:r>
                <m:rPr>
                  <m:sty m:val="p"/>
                </m:rPr>
                <m:t>,</m:t>
              </m:r>
              <m:r>
                <m:rPr/>
                <m:t>B</m:t>
              </m:r>
              <m:r>
                <m:rPr>
                  <m:sty m:val="p"/>
                </m:rPr>
                <m:t>}={</m:t>
              </m:r>
              <m:r>
                <m:rPr/>
                <m:t>R</m:t>
              </m:r>
              <m:r>
                <m:rPr>
                  <m:sty m:val="p"/>
                </m:rPr>
                <m:t>,</m:t>
              </m:r>
              <m:r>
                <m:rPr/>
                <m:t>G</m:t>
              </m:r>
              <m:r>
                <m:rPr>
                  <m:sty m:val="p"/>
                </m:rPr>
                <m:t>,</m:t>
              </m:r>
              <m:r>
                <m:rPr/>
                <m:t>G</m:t>
              </m:r>
              <m:r>
                <m:rPr>
                  <m:sty m:val="p"/>
                </m:rPr>
                <m:t>,</m:t>
              </m:r>
              <m:r>
                <m:rPr/>
                <m:t>B</m:t>
              </m:r>
              <m:r>
                <m:rPr>
                  <m:sty m:val="p"/>
                </m:rPr>
                <m:t>}</m:t>
              </m:r>
            </m:oMath>
            <w:r>
              <w:t xml:space="preserve"> (4)</w:t>
            </w:r>
          </w:p>
        </w:tc>
        <w:tc>
          <w:p w14:paraId="79061085">
            <w:pPr>
              <w:pStyle w:val="26"/>
              <w:jc w:val="left"/>
            </w:pPr>
            <m:oMath>
              <m:r>
                <m:rPr/>
                <m:t>d</m:t>
              </m:r>
              <m:r>
                <m:rPr>
                  <m:sty m:val="p"/>
                </m:rPr>
                <m:t>:{</m:t>
              </m:r>
              <m:acc>
                <m:accPr>
                  <m:chr m:val="‾"/>
                </m:accPr>
                <m:e>
                  <m:r>
                    <m:rPr/>
                    <m:t>G</m:t>
                  </m:r>
                </m:e>
              </m:acc>
              <m:r>
                <m:rPr>
                  <m:sty m:val="p"/>
                </m:rPr>
                <m:t>}</m:t>
              </m:r>
            </m:oMath>
            <w:r>
              <w:t xml:space="preserve"> (1)</w:t>
            </w:r>
          </w:p>
        </w:tc>
        <w:tc>
          <w:p w14:paraId="772C205D">
            <w:pPr>
              <w:pStyle w:val="26"/>
              <w:jc w:val="left"/>
            </w:pPr>
            <m:oMath>
              <m:r>
                <m:rPr>
                  <m:sty m:val="p"/>
                </m:rPr>
                <m:t>+</m:t>
              </m:r>
              <m:r>
                <m:rPr/>
                <m:t>3</m:t>
              </m:r>
            </m:oMath>
            <w:r>
              <w:t>, true three-color neutralized state</w:t>
            </w:r>
          </w:p>
        </w:tc>
      </w:tr>
      <w:tr w14:paraId="18DA80DE">
        <w:tblPrEx>
          <w:tblCellMar>
            <w:top w:w="0" w:type="dxa"/>
            <w:left w:w="108" w:type="dxa"/>
            <w:bottom w:w="0" w:type="dxa"/>
            <w:right w:w="108" w:type="dxa"/>
          </w:tblCellMar>
        </w:tblPrEx>
        <w:tc>
          <w:p w14:paraId="7F932E6C">
            <w:pPr>
              <w:pStyle w:val="26"/>
              <w:jc w:val="left"/>
            </w:pPr>
            <w:r>
              <w:t>Electron final</w:t>
            </w:r>
          </w:p>
        </w:tc>
        <w:tc>
          <w:p w14:paraId="16ACFB3E">
            <w:pPr>
              <w:pStyle w:val="26"/>
              <w:jc w:val="left"/>
            </w:pPr>
            <w:r>
              <w:t>0</w:t>
            </w:r>
          </w:p>
        </w:tc>
        <w:tc>
          <w:p w14:paraId="058F3CC1">
            <w:pPr>
              <w:pStyle w:val="26"/>
              <w:jc w:val="left"/>
            </w:pP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r>
              <w:t xml:space="preserve"> (3)</w:t>
            </w:r>
          </w:p>
        </w:tc>
        <w:tc>
          <w:p w14:paraId="19B0077C">
            <w:pPr>
              <w:pStyle w:val="26"/>
              <w:jc w:val="left"/>
            </w:pPr>
            <w:r>
              <w:t>0, neutralized as color frame (no true color charge)</w:t>
            </w:r>
          </w:p>
        </w:tc>
      </w:tr>
    </w:tbl>
    <w:p w14:paraId="734FE338">
      <w:pPr>
        <w:pStyle w:val="3"/>
      </w:pPr>
      <w:r>
        <w:t xml:space="preserve">Total </w:t>
      </w:r>
      <m:oMath>
        <m:sSup>
          <m:sSupPr/>
          <m:e>
            <m:r>
              <m:rPr/>
              <m:t>B</m:t>
            </m:r>
          </m:e>
          <m:sup>
            <m:r>
              <m:rPr>
                <m:sty m:val="p"/>
              </m:rPr>
              <m:t>+</m:t>
            </m:r>
          </m:sup>
        </m:sSup>
      </m:oMath>
      <w:r>
        <w:t xml:space="preserve"> positive color in nucleon+electron: 4 (proton)</w:t>
      </w:r>
      <w:r>
        <w:br w:type="textWrapping"/>
      </w:r>
      <w:r>
        <w:t xml:space="preserve">Total </w:t>
      </w:r>
      <m:oMath>
        <m:sSup>
          <m:sSupPr/>
          <m:e>
            <m:r>
              <m:rPr/>
              <m:t>B</m:t>
            </m:r>
          </m:e>
          <m:sup>
            <m:r>
              <m:rPr>
                <m:sty m:val="p"/>
              </m:rPr>
              <m:t>−</m:t>
            </m:r>
          </m:sup>
        </m:sSup>
      </m:oMath>
      <w:r>
        <w:t xml:space="preserve"> negative color in nucleon+electron: 1 (proton </w:t>
      </w:r>
      <m:oMath>
        <m:r>
          <m:rPr/>
          <m:t>d</m:t>
        </m:r>
      </m:oMath>
      <w:r>
        <w:t xml:space="preserve">’s </w:t>
      </w:r>
      <m:oMath>
        <m:acc>
          <m:accPr>
            <m:chr m:val="‾"/>
          </m:accPr>
          <m:e>
            <m:r>
              <m:rPr/>
              <m:t>G</m:t>
            </m:r>
          </m:e>
        </m:acc>
      </m:oMath>
      <w:r>
        <w:t>) + 3 (electron triple-anti) = 4</w:t>
      </w:r>
    </w:p>
    <w:p w14:paraId="490F8485">
      <w:pPr>
        <w:pStyle w:val="3"/>
      </w:pPr>
      <m:oMathPara>
        <m:oMathParaPr>
          <m:jc m:val="center"/>
        </m:oMathParaPr>
        <m:oMath>
          <m:r>
            <m:rPr>
              <m:sty m:val="p"/>
            </m:rPr>
            <m:t>∑</m:t>
          </m:r>
          <m:sSubSup>
            <m:sSubSupPr/>
            <m:e>
              <m:acc>
                <m:accPr/>
                <m:e>
                  <m:r>
                    <m:rPr/>
                    <m:t>Q</m:t>
                  </m:r>
                </m:e>
              </m:acc>
            </m:e>
            <m:sub>
              <m:r>
                <m:rPr/>
                <m:t>B</m:t>
              </m:r>
            </m:sub>
            <m:sup>
              <m:r>
                <m:rPr>
                  <m:sty m:val="p"/>
                </m:rPr>
                <m:t>+</m:t>
              </m:r>
            </m:sup>
          </m:sSubSup>
          <m:r>
            <m:rPr>
              <m:sty m:val="p"/>
            </m:rPr>
            <m:t>=</m:t>
          </m:r>
          <m:r>
            <m:rPr/>
            <m:t>4</m:t>
          </m:r>
          <m:r>
            <m:rPr>
              <m:sty m:val="p"/>
            </m:rPr>
            <m:t>,</m:t>
          </m:r>
          <m:r>
            <m:rPr/>
            <m:t> </m:t>
          </m:r>
          <m:r>
            <m:rPr>
              <m:sty m:val="p"/>
            </m:rPr>
            <m:t>∑</m:t>
          </m:r>
          <m:sSubSup>
            <m:sSubSupPr/>
            <m:e>
              <m:acc>
                <m:accPr/>
                <m:e>
                  <m:r>
                    <m:rPr/>
                    <m:t>Q</m:t>
                  </m:r>
                </m:e>
              </m:acc>
            </m:e>
            <m:sub>
              <m:r>
                <m:rPr/>
                <m:t>B</m:t>
              </m:r>
            </m:sub>
            <m:sup>
              <m:r>
                <m:rPr>
                  <m:sty m:val="p"/>
                </m:rPr>
                <m:t>−</m:t>
              </m:r>
            </m:sup>
          </m:sSubSup>
          <m:r>
            <m:rPr>
              <m:sty m:val="p"/>
            </m:rPr>
            <m:t>=</m:t>
          </m:r>
          <m:r>
            <m:rPr/>
            <m:t>4</m:t>
          </m:r>
        </m:oMath>
      </m:oMathPara>
    </w:p>
    <w:p w14:paraId="0F6E0EF0">
      <w:pPr>
        <w:pStyle w:val="4"/>
      </w:pPr>
      <w:r>
        <w:t xml:space="preserve">Thus total color charge is conserved: 4 positive = 4 negative </w:t>
      </w:r>
      <m:oMath>
        <m:r>
          <m:rPr>
            <m:sty m:val="p"/>
          </m:rPr>
          <m:t>✓</m:t>
        </m:r>
      </m:oMath>
    </w:p>
    <w:p w14:paraId="648482CE">
      <w:pPr>
        <w:pStyle w:val="3"/>
      </w:pPr>
      <w:r>
        <w:rPr>
          <w:i/>
          <w:iCs/>
        </w:rPr>
        <w:t>Note:</w:t>
      </w:r>
      <w:r>
        <w:t xml:space="preserve"> The color charge of the nucleon subsystem alone is not conserved (neutron 2 positive </w:t>
      </w:r>
      <m:oMath>
        <m:r>
          <m:rPr>
            <m:sty m:val="p"/>
          </m:rPr>
          <m:t>→</m:t>
        </m:r>
      </m:oMath>
      <w:r>
        <w:t xml:space="preserve"> proton 4 positive), but the nucleon+electron system conserves color charge. The extra 2 positive colors come from excitation of the C-field sea (via the </w:t>
      </w:r>
      <m:oMath>
        <m:sSub>
          <m:sSubPr/>
          <m:e>
            <m:r>
              <m:rPr/>
              <m:t>g</m:t>
            </m:r>
          </m:e>
          <m:sub>
            <m:r>
              <m:rPr/>
              <m:t>8</m:t>
            </m:r>
          </m:sub>
        </m:sSub>
      </m:oMath>
      <w:r>
        <w:t xml:space="preserve">-mediated </w:t>
      </w:r>
      <m:oMath>
        <m:sSup>
          <m:sSupPr/>
          <m:e>
            <m:r>
              <m:rPr/>
              <m:t>W</m:t>
            </m:r>
          </m:e>
          <m:sup>
            <m:r>
              <m:rPr>
                <m:sty m:val="p"/>
              </m:rPr>
              <m:t>−</m:t>
            </m:r>
          </m:sup>
        </m:sSup>
        <m:r>
          <m:rPr>
            <m:sty m:val="p"/>
          </m:rPr>
          <m:t>→</m:t>
        </m:r>
        <m:sSup>
          <m:sSupPr/>
          <m:e>
            <m:r>
              <m:rPr/>
              <m:t>W</m:t>
            </m:r>
          </m:e>
          <m:sup>
            <m:r>
              <m:rPr>
                <m:sty m:val="p"/>
              </m:rPr>
              <m:t>+</m:t>
            </m:r>
          </m:sup>
        </m:sSup>
      </m:oMath>
      <w:r>
        <w:t xml:space="preserve"> reversal). This embodies the feature that weak interaction can change the nucleon color-charge number — a topological characteristic exclusive to weak interaction that the Standard Model cannot explain. </w:t>
      </w:r>
      <m:oMath>
        <m:r>
          <m:rPr>
            <m:sty m:val="p"/>
          </m:rPr>
          <m:t>▫</m:t>
        </m:r>
      </m:oMath>
    </w:p>
    <w:bookmarkEnd w:id="18"/>
    <w:p w14:paraId="01A6EC2E">
      <w:pPr>
        <w:pStyle w:val="6"/>
      </w:pPr>
      <w:bookmarkStart w:id="19" w:name="electric-charge-conservation-equation"/>
      <w:r>
        <w:t>4.2 Electric Charge Conservation Equation</w:t>
      </w:r>
    </w:p>
    <w:p w14:paraId="27CA4D29">
      <w:pPr>
        <w:pStyle w:val="4"/>
      </w:pPr>
      <w:r>
        <w:rPr>
          <w:b/>
          <w:bCs/>
        </w:rPr>
        <w:t xml:space="preserve">Theorem 4.2 (Electric charge conservation in </w:t>
      </w:r>
      <m:oMath>
        <m:r>
          <m:rPr/>
          <m:t>β</m:t>
        </m:r>
      </m:oMath>
      <w:r>
        <w:rPr>
          <w:b/>
          <w:bCs/>
        </w:rPr>
        <w:t xml:space="preserve"> decay):</w:t>
      </w:r>
      <w:r>
        <w:t xml:space="preserve"> Electric charge is conserved throughout </w:t>
      </w:r>
      <m:oMath>
        <m:sSup>
          <m:sSupPr/>
          <m:e>
            <m:r>
              <m:rPr/>
              <m:t>β</m:t>
            </m:r>
          </m:e>
          <m:sup>
            <m:r>
              <m:rPr>
                <m:sty m:val="p"/>
              </m:rPr>
              <m:t>−</m:t>
            </m:r>
          </m:sup>
        </m:sSup>
      </m:oMath>
      <w:r>
        <w:t xml:space="preserve"> decay; the initial total charge equals the final total charge.</w:t>
      </w:r>
    </w:p>
    <w:p w14:paraId="1809E6E9">
      <w:pPr>
        <w:pStyle w:val="3"/>
      </w:pPr>
      <w:r>
        <w:rPr>
          <w:i/>
          <w:iCs/>
        </w:rPr>
        <w:t>Proof:</w:t>
      </w:r>
    </w:p>
    <w:p w14:paraId="4F56CEC7">
      <w:pPr>
        <w:pStyle w:val="3"/>
      </w:pPr>
      <w:r>
        <w:t>Initial state (neutron):</w:t>
      </w:r>
    </w:p>
    <w:p w14:paraId="2D839C1D">
      <w:pPr>
        <w:pStyle w:val="3"/>
      </w:pPr>
      <m:oMathPara>
        <m:oMathParaPr>
          <m:jc m:val="center"/>
        </m:oMathParaPr>
        <m:oMath>
          <m:sSub>
            <m:sSubPr/>
            <m:e>
              <m:r>
                <m:rPr/>
                <m:t>Q</m:t>
              </m:r>
            </m:e>
            <m:sub>
              <m:r>
                <m:rPr>
                  <m:sty m:val="p"/>
                </m:rPr>
                <m:t>initial</m:t>
              </m:r>
            </m:sub>
          </m:sSub>
          <m:r>
            <m:rPr>
              <m:sty m:val="p"/>
            </m:rPr>
            <m:t>=</m:t>
          </m:r>
          <m:sSub>
            <m:sSubPr/>
            <m:e>
              <m:r>
                <m:rPr/>
                <m:t>Q</m:t>
              </m:r>
            </m:e>
            <m:sub>
              <m:r>
                <m:rPr/>
                <m:t>u</m:t>
              </m:r>
            </m:sub>
          </m:sSub>
          <m:r>
            <m:rPr>
              <m:sty m:val="p"/>
            </m:rPr>
            <m:t>+</m:t>
          </m:r>
          <m:sSub>
            <m:sSubPr/>
            <m:e>
              <m:r>
                <m:rPr/>
                <m:t>Q</m:t>
              </m:r>
            </m:e>
            <m:sub>
              <m:sSub>
                <m:sSubPr/>
                <m:e>
                  <m:r>
                    <m:rPr/>
                    <m:t>d</m:t>
                  </m:r>
                </m:e>
                <m:sub>
                  <m:r>
                    <m:rPr/>
                    <m:t>1</m:t>
                  </m:r>
                </m:sub>
              </m:sSub>
            </m:sub>
          </m:sSub>
          <m:r>
            <m:rPr>
              <m:sty m:val="p"/>
            </m:rPr>
            <m:t>+</m:t>
          </m:r>
          <m:sSub>
            <m:sSubPr/>
            <m:e>
              <m:r>
                <m:rPr/>
                <m:t>Q</m:t>
              </m:r>
            </m:e>
            <m:sub>
              <m:sSub>
                <m:sSubPr/>
                <m:e>
                  <m:r>
                    <m:rPr/>
                    <m:t>d</m:t>
                  </m:r>
                </m:e>
                <m:sub>
                  <m:r>
                    <m:rPr/>
                    <m:t>2</m:t>
                  </m:r>
                </m:sub>
              </m:sSub>
            </m:sub>
          </m:sSub>
          <m:r>
            <m:rPr>
              <m:sty m:val="p"/>
            </m:rPr>
            <m:t>=+</m:t>
          </m:r>
          <m:f>
            <m:fPr/>
            <m:num>
              <m:r>
                <m:rPr/>
                <m:t>2</m:t>
              </m:r>
            </m:num>
            <m:den>
              <m:r>
                <m:rPr/>
                <m:t>3</m:t>
              </m:r>
            </m:den>
          </m:f>
          <m:r>
            <m:rPr/>
            <m:t>e</m:t>
          </m:r>
          <m:r>
            <m:rPr>
              <m:sty m:val="p"/>
            </m:rPr>
            <m:t>−</m:t>
          </m:r>
          <m:f>
            <m:fPr/>
            <m:num>
              <m:r>
                <m:rPr/>
                <m:t>1</m:t>
              </m:r>
            </m:num>
            <m:den>
              <m:r>
                <m:rPr/>
                <m:t>3</m:t>
              </m:r>
            </m:den>
          </m:f>
          <m:r>
            <m:rPr/>
            <m:t>e</m:t>
          </m:r>
          <m:r>
            <m:rPr>
              <m:sty m:val="p"/>
            </m:rPr>
            <m:t>−</m:t>
          </m:r>
          <m:f>
            <m:fPr/>
            <m:num>
              <m:r>
                <m:rPr/>
                <m:t>1</m:t>
              </m:r>
            </m:num>
            <m:den>
              <m:r>
                <m:rPr/>
                <m:t>3</m:t>
              </m:r>
            </m:den>
          </m:f>
          <m:r>
            <m:rPr/>
            <m:t>e</m:t>
          </m:r>
          <m:r>
            <m:rPr>
              <m:sty m:val="p"/>
            </m:rPr>
            <m:t>=</m:t>
          </m:r>
          <m:r>
            <m:rPr/>
            <m:t>0</m:t>
          </m:r>
        </m:oMath>
      </m:oMathPara>
    </w:p>
    <w:p w14:paraId="30A49255">
      <w:pPr>
        <w:pStyle w:val="4"/>
      </w:pPr>
      <w:r>
        <w:t>Final state (proton + electron + antineutrino):</w:t>
      </w:r>
    </w:p>
    <w:p w14:paraId="0348E85F">
      <w:pPr>
        <w:pStyle w:val="3"/>
      </w:pPr>
      <m:oMathPara>
        <m:oMathParaPr>
          <m:jc m:val="center"/>
        </m:oMathParaPr>
        <m:oMath>
          <m:sSub>
            <m:sSubPr/>
            <m:e>
              <m:r>
                <m:rPr/>
                <m:t>Q</m:t>
              </m:r>
            </m:e>
            <m:sub>
              <m:r>
                <m:rPr>
                  <m:sty m:val="p"/>
                </m:rPr>
                <m:t>final</m:t>
              </m:r>
            </m:sub>
          </m:sSub>
          <m:r>
            <m:rPr>
              <m:sty m:val="p"/>
            </m:rPr>
            <m:t>=</m:t>
          </m:r>
          <m:sSub>
            <m:sSubPr/>
            <m:e>
              <m:r>
                <m:rPr/>
                <m:t>Q</m:t>
              </m:r>
            </m:e>
            <m:sub>
              <m:sSub>
                <m:sSubPr/>
                <m:e>
                  <m:r>
                    <m:rPr/>
                    <m:t>u</m:t>
                  </m:r>
                </m:e>
                <m:sub>
                  <m:r>
                    <m:rPr/>
                    <m:t>1</m:t>
                  </m:r>
                </m:sub>
              </m:sSub>
            </m:sub>
          </m:sSub>
          <m:r>
            <m:rPr>
              <m:sty m:val="p"/>
            </m:rPr>
            <m:t>+</m:t>
          </m:r>
          <m:sSub>
            <m:sSubPr/>
            <m:e>
              <m:r>
                <m:rPr/>
                <m:t>Q</m:t>
              </m:r>
            </m:e>
            <m:sub>
              <m:sSub>
                <m:sSubPr/>
                <m:e>
                  <m:r>
                    <m:rPr/>
                    <m:t>u</m:t>
                  </m:r>
                </m:e>
                <m:sub>
                  <m:r>
                    <m:rPr/>
                    <m:t>2</m:t>
                  </m:r>
                </m:sub>
              </m:sSub>
            </m:sub>
          </m:sSub>
          <m:r>
            <m:rPr>
              <m:sty m:val="p"/>
            </m:rPr>
            <m:t>+</m:t>
          </m:r>
          <m:sSub>
            <m:sSubPr/>
            <m:e>
              <m:r>
                <m:rPr/>
                <m:t>Q</m:t>
              </m:r>
            </m:e>
            <m:sub>
              <m:r>
                <m:rPr/>
                <m:t>d</m:t>
              </m:r>
            </m:sub>
          </m:sSub>
          <m:r>
            <m:rPr>
              <m:sty m:val="p"/>
            </m:rPr>
            <m:t>+</m:t>
          </m:r>
          <m:sSub>
            <m:sSubPr/>
            <m:e>
              <m:r>
                <m:rPr/>
                <m:t>Q</m:t>
              </m:r>
            </m:e>
            <m:sub>
              <m:sSup>
                <m:sSupPr/>
                <m:e>
                  <m:r>
                    <m:rPr/>
                    <m:t>e</m:t>
                  </m:r>
                </m:e>
                <m:sup>
                  <m:r>
                    <m:rPr>
                      <m:sty m:val="p"/>
                    </m:rPr>
                    <m:t>−</m:t>
                  </m:r>
                </m:sup>
              </m:sSup>
            </m:sub>
          </m:sSub>
          <m:r>
            <m:rPr>
              <m:sty m:val="p"/>
            </m:rPr>
            <m:t>+</m:t>
          </m:r>
          <m:sSub>
            <m:sSubPr/>
            <m:e>
              <m:r>
                <m:rPr/>
                <m:t>Q</m:t>
              </m:r>
            </m:e>
            <m:sub>
              <m:sSub>
                <m:sSubPr/>
                <m:e>
                  <m:acc>
                    <m:accPr>
                      <m:chr m:val="‾"/>
                    </m:accPr>
                    <m:e>
                      <m:r>
                        <m:rPr/>
                        <m:t>ν</m:t>
                      </m:r>
                    </m:e>
                  </m:acc>
                </m:e>
                <m:sub>
                  <m:r>
                    <m:rPr/>
                    <m:t>e</m:t>
                  </m:r>
                </m:sub>
              </m:sSub>
            </m:sub>
          </m:sSub>
        </m:oMath>
      </m:oMathPara>
    </w:p>
    <w:p w14:paraId="1BFD98E3">
      <w:pPr>
        <w:pStyle w:val="3"/>
      </w:pPr>
      <m:oMathPara>
        <m:oMathParaPr>
          <m:jc m:val="center"/>
        </m:oMathParaPr>
        <m:oMath>
          <m:r>
            <m:rPr>
              <m:sty m:val="p"/>
            </m:rPr>
            <m:t>=+</m:t>
          </m:r>
          <m:f>
            <m:fPr/>
            <m:num>
              <m:r>
                <m:rPr/>
                <m:t>2</m:t>
              </m:r>
            </m:num>
            <m:den>
              <m:r>
                <m:rPr/>
                <m:t>3</m:t>
              </m:r>
            </m:den>
          </m:f>
          <m:r>
            <m:rPr/>
            <m:t>e</m:t>
          </m:r>
          <m:r>
            <m:rPr>
              <m:sty m:val="p"/>
            </m:rPr>
            <m:t>+</m:t>
          </m:r>
          <m:f>
            <m:fPr/>
            <m:num>
              <m:r>
                <m:rPr/>
                <m:t>2</m:t>
              </m:r>
            </m:num>
            <m:den>
              <m:r>
                <m:rPr/>
                <m:t>3</m:t>
              </m:r>
            </m:den>
          </m:f>
          <m:r>
            <m:rPr/>
            <m:t>e</m:t>
          </m:r>
          <m:r>
            <m:rPr>
              <m:sty m:val="p"/>
            </m:rPr>
            <m:t>−</m:t>
          </m:r>
          <m:f>
            <m:fPr/>
            <m:num>
              <m:r>
                <m:rPr/>
                <m:t>1</m:t>
              </m:r>
            </m:num>
            <m:den>
              <m:r>
                <m:rPr/>
                <m:t>3</m:t>
              </m:r>
            </m:den>
          </m:f>
          <m:r>
            <m:rPr/>
            <m:t>e</m:t>
          </m:r>
          <m:r>
            <m:rPr>
              <m:sty m:val="p"/>
            </m:rPr>
            <m:t>−</m:t>
          </m:r>
          <m:r>
            <m:rPr/>
            <m:t>e</m:t>
          </m:r>
          <m:r>
            <m:rPr>
              <m:sty m:val="p"/>
            </m:rPr>
            <m:t>+</m:t>
          </m:r>
          <m:r>
            <m:rPr/>
            <m:t>0</m:t>
          </m:r>
          <m:r>
            <m:rPr>
              <m:sty m:val="p"/>
            </m:rPr>
            <m:t>=+</m:t>
          </m:r>
          <m:r>
            <m:rPr/>
            <m:t>e</m:t>
          </m:r>
          <m:r>
            <m:rPr>
              <m:sty m:val="p"/>
            </m:rPr>
            <m:t>−</m:t>
          </m:r>
          <m:r>
            <m:rPr/>
            <m:t>e</m:t>
          </m:r>
          <m:r>
            <m:rPr>
              <m:sty m:val="p"/>
            </m:rPr>
            <m:t>=</m:t>
          </m:r>
          <m:r>
            <m:rPr/>
            <m:t>0</m:t>
          </m:r>
        </m:oMath>
      </m:oMathPara>
    </w:p>
    <w:p w14:paraId="3833479A">
      <w:pPr>
        <w:pStyle w:val="4"/>
      </w:pPr>
      <w:r>
        <w:t xml:space="preserve">Thus </w:t>
      </w:r>
      <m:oMath>
        <m:sSub>
          <m:sSubPr/>
          <m:e>
            <m:r>
              <m:rPr/>
              <m:t>Q</m:t>
            </m:r>
          </m:e>
          <m:sub>
            <m:r>
              <m:rPr>
                <m:sty m:val="p"/>
              </m:rPr>
              <m:t>initial</m:t>
            </m:r>
          </m:sub>
        </m:sSub>
        <m:r>
          <m:rPr>
            <m:sty m:val="p"/>
          </m:rPr>
          <m:t>=</m:t>
        </m:r>
        <m:sSub>
          <m:sSubPr/>
          <m:e>
            <m:r>
              <m:rPr/>
              <m:t>Q</m:t>
            </m:r>
          </m:e>
          <m:sub>
            <m:r>
              <m:rPr>
                <m:sty m:val="p"/>
              </m:rPr>
              <m:t>final</m:t>
            </m:r>
          </m:sub>
        </m:sSub>
        <m:r>
          <m:rPr>
            <m:sty m:val="p"/>
          </m:rPr>
          <m:t>=</m:t>
        </m:r>
        <m:r>
          <m:rPr/>
          <m:t>0</m:t>
        </m:r>
      </m:oMath>
      <w:r>
        <w:t xml:space="preserve"> </w:t>
      </w:r>
      <m:oMath>
        <m:r>
          <m:rPr>
            <m:sty m:val="p"/>
          </m:rPr>
          <m:t>✓</m:t>
        </m:r>
      </m:oMath>
    </w:p>
    <w:p w14:paraId="33F4A5A3">
      <w:pPr>
        <w:pStyle w:val="3"/>
      </w:pPr>
      <w:r>
        <w:t>Charge flow in intermediate processes:</w:t>
      </w:r>
    </w:p>
    <w:p w14:paraId="13C2F9BB">
      <w:pPr>
        <w:pStyle w:val="3"/>
      </w:pPr>
      <m:oMathPara>
        <m:oMathParaPr>
          <m:jc m:val="center"/>
        </m:oMathParaPr>
        <m:oMath>
          <m:sSup>
            <m:sSupPr/>
            <m:e>
              <m:r>
                <m:rPr/>
                <m:t>W</m:t>
              </m:r>
            </m:e>
            <m:sup>
              <m:r>
                <m:rPr>
                  <m:sty m:val="p"/>
                </m:rPr>
                <m:t>−</m:t>
              </m:r>
            </m:sup>
          </m:sSup>
          <m:r>
            <m:rPr>
              <m:sty m:val="p"/>
            </m:rPr>
            <m:t>(−</m:t>
          </m:r>
          <m:r>
            <m:rPr/>
            <m:t>e</m:t>
          </m:r>
          <m:r>
            <m:rPr>
              <m:sty m:val="p"/>
            </m:rPr>
            <m:t>)→</m:t>
          </m:r>
          <m:sSup>
            <m:sSupPr/>
            <m:e>
              <m:r>
                <m:rPr/>
                <m:t>e</m:t>
              </m:r>
            </m:e>
            <m:sup>
              <m:r>
                <m:rPr>
                  <m:sty m:val="p"/>
                </m:rPr>
                <m:t>−</m:t>
              </m:r>
            </m:sup>
          </m:sSup>
          <m:r>
            <m:rPr>
              <m:sty m:val="p"/>
            </m:rPr>
            <m:t>(−</m:t>
          </m:r>
          <m:r>
            <m:rPr/>
            <m:t>e</m:t>
          </m:r>
          <m:r>
            <m:rPr>
              <m:sty m:val="p"/>
            </m:rPr>
            <m:t>)+</m:t>
          </m:r>
          <m:sSup>
            <m:sSupPr/>
            <m:e>
              <m:r>
                <m:rPr/>
                <m:t>W</m:t>
              </m:r>
            </m:e>
            <m:sup>
              <m:r>
                <m:rPr>
                  <m:sty m:val="p"/>
                </m:rPr>
                <m:t>−</m:t>
              </m:r>
            </m:sup>
          </m:sSup>
          <m:r>
            <m:rPr>
              <m:sty m:val="p"/>
            </m:rPr>
            <m:t>remnant(</m:t>
          </m:r>
          <m:r>
            <m:rPr/>
            <m:t>0</m:t>
          </m:r>
          <m:r>
            <m:rPr>
              <m:sty m:val="p"/>
            </m:rPr>
            <m:t>)→</m:t>
          </m:r>
          <m:sSup>
            <m:sSupPr/>
            <m:e>
              <m:r>
                <m:rPr/>
                <m:t>W</m:t>
              </m:r>
            </m:e>
            <m:sup>
              <m:r>
                <m:rPr>
                  <m:sty m:val="p"/>
                </m:rPr>
                <m:t>+</m:t>
              </m:r>
            </m:sup>
          </m:sSup>
          <m:r>
            <m:rPr>
              <m:sty m:val="p"/>
            </m:rPr>
            <m:t>(+</m:t>
          </m:r>
          <m:r>
            <m:rPr/>
            <m:t>e</m:t>
          </m:r>
          <m:r>
            <m:rPr>
              <m:sty m:val="p"/>
            </m:rPr>
            <m:t>)+</m:t>
          </m:r>
          <m:sSup>
            <m:sSupPr/>
            <m:e>
              <m:r>
                <m:rPr/>
                <m:t>e</m:t>
              </m:r>
            </m:e>
            <m:sup>
              <m:r>
                <m:rPr>
                  <m:sty m:val="p"/>
                </m:rPr>
                <m:t>−</m:t>
              </m:r>
            </m:sup>
          </m:sSup>
          <m:r>
            <m:rPr>
              <m:sty m:val="p"/>
            </m:rPr>
            <m:t>(−</m:t>
          </m:r>
          <m:r>
            <m:rPr/>
            <m:t>e</m:t>
          </m:r>
          <m:r>
            <m:rPr>
              <m:sty m:val="p"/>
            </m:rPr>
            <m:t>)</m:t>
          </m:r>
        </m:oMath>
      </m:oMathPara>
    </w:p>
    <w:p w14:paraId="771E40CF">
      <w:pPr>
        <w:pStyle w:val="3"/>
      </w:pPr>
      <m:oMathPara>
        <m:oMathParaPr>
          <m:jc m:val="center"/>
        </m:oMathParaPr>
        <m:oMath>
          <m:sSup>
            <m:sSupPr/>
            <m:e>
              <m:r>
                <m:rPr/>
                <m:t>W</m:t>
              </m:r>
            </m:e>
            <m:sup>
              <m:r>
                <m:rPr>
                  <m:sty m:val="p"/>
                </m:rPr>
                <m:t>+</m:t>
              </m:r>
            </m:sup>
          </m:sSup>
          <m:r>
            <m:rPr>
              <m:sty m:val="p"/>
            </m:rPr>
            <m:t>(+</m:t>
          </m:r>
          <m:r>
            <m:rPr/>
            <m:t>e</m:t>
          </m:r>
          <m:r>
            <m:rPr>
              <m:sty m:val="p"/>
            </m:rPr>
            <m:t>)+</m:t>
          </m:r>
          <m:sSub>
            <m:sSubPr/>
            <m:e>
              <m:r>
                <m:rPr/>
                <m:t>d</m:t>
              </m:r>
            </m:e>
            <m:sub>
              <m:r>
                <m:rPr/>
                <m:t>1</m:t>
              </m:r>
            </m:sub>
          </m:sSub>
          <m:r>
            <m:rPr>
              <m:sty m:val="p"/>
            </m:rPr>
            <m:t>(−</m:t>
          </m:r>
          <m:f>
            <m:fPr/>
            <m:num>
              <m:r>
                <m:rPr/>
                <m:t>1</m:t>
              </m:r>
            </m:num>
            <m:den>
              <m:r>
                <m:rPr/>
                <m:t>3</m:t>
              </m:r>
            </m:den>
          </m:f>
          <m:r>
            <m:rPr/>
            <m:t>e</m:t>
          </m:r>
          <m:r>
            <m:rPr>
              <m:sty m:val="p"/>
            </m:rPr>
            <m:t>)→</m:t>
          </m:r>
          <m:sSub>
            <m:sSubPr/>
            <m:e>
              <m:r>
                <m:rPr/>
                <m:t>u</m:t>
              </m:r>
            </m:e>
            <m:sub>
              <m:r>
                <m:rPr/>
                <m:t>2</m:t>
              </m:r>
            </m:sub>
          </m:sSub>
          <m:r>
            <m:rPr>
              <m:sty m:val="p"/>
            </m:rPr>
            <m:t>(+</m:t>
          </m:r>
          <m:f>
            <m:fPr/>
            <m:num>
              <m:r>
                <m:rPr/>
                <m:t>2</m:t>
              </m:r>
            </m:num>
            <m:den>
              <m:r>
                <m:rPr/>
                <m:t>3</m:t>
              </m:r>
            </m:den>
          </m:f>
          <m:r>
            <m:rPr/>
            <m:t>e</m:t>
          </m:r>
          <m:r>
            <m:rPr>
              <m:sty m:val="p"/>
            </m:rPr>
            <m:t>)+(</m:t>
          </m:r>
          <m:r>
            <m:rPr/>
            <m:t>R</m:t>
          </m:r>
          <m:r>
            <m:rPr>
              <m:sty m:val="p"/>
            </m:rPr>
            <m:t>+</m:t>
          </m:r>
          <m:acc>
            <m:accPr>
              <m:chr m:val="‾"/>
            </m:accPr>
            <m:e>
              <m:r>
                <m:rPr/>
                <m:t>R</m:t>
              </m:r>
            </m:e>
          </m:acc>
          <m:r>
            <m:rPr>
              <m:sty m:val="p"/>
            </m:rPr>
            <m:t>annihilation)</m:t>
          </m:r>
        </m:oMath>
      </m:oMathPara>
    </w:p>
    <w:p w14:paraId="432BAEF6">
      <w:pPr>
        <w:pStyle w:val="4"/>
      </w:pPr>
      <w:r>
        <w:t xml:space="preserve">Charge conservation holds strictly at every vertex. </w:t>
      </w:r>
      <m:oMath>
        <m:r>
          <m:rPr>
            <m:sty m:val="p"/>
          </m:rPr>
          <m:t>▫</m:t>
        </m:r>
      </m:oMath>
    </w:p>
    <w:bookmarkEnd w:id="19"/>
    <w:p w14:paraId="5E1D91B8">
      <w:pPr>
        <w:pStyle w:val="6"/>
      </w:pPr>
      <w:bookmarkStart w:id="20" w:name="energy-conservation-equation"/>
      <w:r>
        <w:t>4.3 Energy Conservation Equation</w:t>
      </w:r>
    </w:p>
    <w:p w14:paraId="474DA36C">
      <w:pPr>
        <w:pStyle w:val="4"/>
      </w:pPr>
      <w:r>
        <w:rPr>
          <w:b/>
          <w:bCs/>
        </w:rPr>
        <w:t xml:space="preserve">Theorem 4.3 (Energy conservation in </w:t>
      </w:r>
      <m:oMath>
        <m:r>
          <m:rPr/>
          <m:t>β</m:t>
        </m:r>
      </m:oMath>
      <w:r>
        <w:rPr>
          <w:b/>
          <w:bCs/>
        </w:rPr>
        <w:t xml:space="preserve"> decay):</w:t>
      </w:r>
      <w:r>
        <w:t xml:space="preserve"> Energy conservation in </w:t>
      </w:r>
      <m:oMath>
        <m:sSup>
          <m:sSupPr/>
          <m:e>
            <m:r>
              <m:rPr/>
              <m:t>β</m:t>
            </m:r>
          </m:e>
          <m:sup>
            <m:r>
              <m:rPr>
                <m:sty m:val="p"/>
              </m:rPr>
              <m:t>−</m:t>
            </m:r>
          </m:sup>
        </m:sSup>
      </m:oMath>
      <w:r>
        <w:t xml:space="preserve"> decay is constituted by the gluon network reorganization energy, electron rest energy, and Q-value; total energy is conserved.</w:t>
      </w:r>
    </w:p>
    <w:p w14:paraId="48C7FEBA">
      <w:pPr>
        <w:pStyle w:val="3"/>
      </w:pPr>
      <w:r>
        <w:rPr>
          <w:i/>
          <w:iCs/>
        </w:rPr>
        <w:t>Proof:</w:t>
      </w:r>
    </w:p>
    <w:p w14:paraId="560B1D82">
      <w:pPr>
        <w:pStyle w:val="3"/>
      </w:pPr>
      <w:r>
        <w:t>Define the gluon network reorganization energy:</w:t>
      </w:r>
    </w:p>
    <w:p w14:paraId="41D429B4">
      <w:pPr>
        <w:pStyle w:val="3"/>
      </w:pPr>
      <m:oMathPara>
        <m:oMathParaPr>
          <m:jc m:val="center"/>
        </m:oMathParaPr>
        <m:oMath>
          <m:r>
            <m:rPr>
              <m:sty m:val="p"/>
            </m:rPr>
            <m:t>Δ</m:t>
          </m:r>
          <m:sSub>
            <m:sSubPr/>
            <m:e>
              <m:r>
                <m:rPr/>
                <m:t>E</m:t>
              </m:r>
            </m:e>
            <m:sub>
              <m:r>
                <m:rPr>
                  <m:sty m:val="p"/>
                </m:rPr>
                <m:t>gluon</m:t>
              </m:r>
            </m:sub>
          </m:sSub>
          <m:r>
            <m:rPr>
              <m:sty m:val="p"/>
            </m:rPr>
            <m:t>=[</m:t>
          </m:r>
          <m:r>
            <m:rPr/>
            <m:t>E</m:t>
          </m:r>
          <m:r>
            <m:rPr>
              <m:sty m:val="p"/>
            </m:rPr>
            <m:t>(</m:t>
          </m:r>
          <m:sSub>
            <m:sSubPr/>
            <m:e>
              <m:r>
                <m:rPr/>
                <m:t>g</m:t>
              </m:r>
            </m:e>
            <m:sub>
              <m:r>
                <m:rPr/>
                <m:t>1</m:t>
              </m:r>
            </m:sub>
          </m:sSub>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E</m:t>
          </m:r>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r>
            <m:rPr/>
            <m:t>E</m:t>
          </m:r>
          <m:r>
            <m:rPr>
              <m:sty m:val="p"/>
            </m:rPr>
            <m:t>(</m:t>
          </m:r>
          <m:sSubSup>
            <m:sSubSupPr/>
            <m:e>
              <m:r>
                <m:rPr/>
                <m:t>g</m:t>
              </m:r>
            </m:e>
            <m:sub>
              <m:r>
                <m:rPr/>
                <m:t>2</m:t>
              </m:r>
            </m:sub>
            <m:sup>
              <m:r>
                <m:rPr>
                  <m:sty m:val="p"/>
                </m:rPr>
                <m:t>new</m:t>
              </m:r>
            </m:sup>
          </m:sSubSup>
          <m:r>
            <m:rPr>
              <m:sty m:val="p"/>
            </m:rPr>
            <m:t>)]</m:t>
          </m:r>
        </m:oMath>
      </m:oMathPara>
    </w:p>
    <w:p w14:paraId="64B735E0">
      <w:pPr>
        <w:pStyle w:val="4"/>
      </w:pPr>
      <w:r>
        <w:t>where:</w:t>
      </w:r>
      <w:r>
        <w:br w:type="textWrapping"/>
      </w:r>
      <w:r>
        <w:t xml:space="preserve">* </w:t>
      </w:r>
      <m:oMath>
        <m:r>
          <m:rPr/>
          <m:t>E</m:t>
        </m:r>
        <m:r>
          <m:rPr>
            <m:sty m:val="p"/>
          </m:rPr>
          <m:t>(</m:t>
        </m:r>
        <m:sSub>
          <m:sSubPr/>
          <m:e>
            <m:r>
              <m:rPr/>
              <m:t>g</m:t>
            </m:r>
          </m:e>
          <m:sub>
            <m:r>
              <m:rPr/>
              <m:t>1</m:t>
            </m:r>
          </m:sub>
        </m:sSub>
        <m:r>
          <m:rPr>
            <m:sty m:val="p"/>
          </m:rPr>
          <m:t>)</m:t>
        </m:r>
      </m:oMath>
      <w:r>
        <w:t xml:space="preserve">: binding energy of neutron </w:t>
      </w:r>
      <m:oMath>
        <m:sSub>
          <m:sSubPr/>
          <m:e>
            <m:r>
              <m:rPr/>
              <m:t>g</m:t>
            </m:r>
          </m:e>
          <m:sub>
            <m:r>
              <m:rPr/>
              <m:t>1</m:t>
            </m:r>
          </m:sub>
        </m:sSub>
      </m:oMath>
      <w:r>
        <w:t xml:space="preserve"> (red-antired) real gluon</w:t>
      </w:r>
      <w:r>
        <w:br w:type="textWrapping"/>
      </w:r>
      <w:r>
        <w:t xml:space="preserve">* </w:t>
      </w:r>
      <m:oMath>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oMath>
      <w:r>
        <w:t xml:space="preserve">: binding energy of neutron </w:t>
      </w:r>
      <m:oMath>
        <m:sSub>
          <m:sSubPr/>
          <m:e>
            <m:r>
              <m:rPr/>
              <m:t>d</m:t>
            </m:r>
          </m:e>
          <m:sub>
            <m:r>
              <m:rPr/>
              <m:t>1</m:t>
            </m:r>
          </m:sub>
        </m:sSub>
      </m:oMath>
      <w:r>
        <w:t>–</w:t>
      </w:r>
      <m:oMath>
        <m:sSub>
          <m:sSubPr/>
          <m:e>
            <m:r>
              <m:rPr/>
              <m:t>d</m:t>
            </m:r>
          </m:e>
          <m:sub>
            <m:r>
              <m:rPr/>
              <m:t>2</m:t>
            </m:r>
          </m:sub>
        </m:sSub>
      </m:oMath>
      <w:r>
        <w:t xml:space="preserve"> </w:t>
      </w:r>
      <m:oMath>
        <m:sSub>
          <m:sSubPr/>
          <m:e>
            <m:r>
              <m:rPr/>
              <m:t>g</m:t>
            </m:r>
          </m:e>
          <m:sub>
            <m:r>
              <m:rPr/>
              <m:t>7</m:t>
            </m:r>
          </m:sub>
        </m:sSub>
      </m:oMath>
      <w:r>
        <w:t xml:space="preserve"> virtual gluon (including the “borrowing interest” of sea </w:t>
      </w:r>
      <m:oMath>
        <m:acc>
          <m:accPr>
            <m:chr m:val="‾"/>
          </m:accPr>
          <m:e>
            <m:r>
              <m:rPr/>
              <m:t>B</m:t>
            </m:r>
          </m:e>
        </m:acc>
      </m:oMath>
      <w:r>
        <w:t>)</w:t>
      </w:r>
      <w:r>
        <w:br w:type="textWrapping"/>
      </w:r>
      <w:r>
        <w:t xml:space="preserve">* </w:t>
      </w:r>
      <m:oMath>
        <m:r>
          <m:rPr/>
          <m:t>E</m:t>
        </m:r>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oMath>
      <w:r>
        <w:t xml:space="preserve">: binding energy of proton </w:t>
      </w:r>
      <m:oMath>
        <m:sSub>
          <m:sSubPr/>
          <m:e>
            <m:r>
              <m:rPr/>
              <m:t>u</m:t>
            </m:r>
          </m:e>
          <m:sub>
            <m:r>
              <m:rPr/>
              <m:t>1</m:t>
            </m:r>
          </m:sub>
        </m:sSub>
      </m:oMath>
      <w:r>
        <w:t>–</w:t>
      </w:r>
      <m:oMath>
        <m:sSub>
          <m:sSubPr/>
          <m:e>
            <m:r>
              <m:rPr/>
              <m:t>u</m:t>
            </m:r>
          </m:e>
          <m:sub>
            <m:r>
              <m:rPr/>
              <m:t>2</m:t>
            </m:r>
          </m:sub>
        </m:sSub>
      </m:oMath>
      <w:r>
        <w:t xml:space="preserve"> </w:t>
      </w:r>
      <m:oMath>
        <m:sSub>
          <m:sSubPr/>
          <m:e>
            <m:r>
              <m:rPr/>
              <m:t>g</m:t>
            </m:r>
          </m:e>
          <m:sub>
            <m:r>
              <m:rPr/>
              <m:t>7</m:t>
            </m:r>
          </m:sub>
        </m:sSub>
      </m:oMath>
      <w:r>
        <w:t xml:space="preserve"> virtual gluon (no borrowing)</w:t>
      </w:r>
      <w:r>
        <w:br w:type="textWrapping"/>
      </w:r>
      <w:r>
        <w:t xml:space="preserve">* </w:t>
      </w:r>
      <m:oMath>
        <m:r>
          <m:rPr/>
          <m:t>E</m:t>
        </m:r>
        <m:r>
          <m:rPr>
            <m:sty m:val="p"/>
          </m:rPr>
          <m:t>(</m:t>
        </m:r>
        <m:sSubSup>
          <m:sSubSupPr/>
          <m:e>
            <m:r>
              <m:rPr/>
              <m:t>g</m:t>
            </m:r>
          </m:e>
          <m:sub>
            <m:r>
              <m:rPr/>
              <m:t>2</m:t>
            </m:r>
          </m:sub>
          <m:sup>
            <m:r>
              <m:rPr>
                <m:sty m:val="p"/>
              </m:rPr>
              <m:t>new</m:t>
            </m:r>
          </m:sup>
        </m:sSubSup>
        <m:r>
          <m:rPr>
            <m:sty m:val="p"/>
          </m:rPr>
          <m:t>)</m:t>
        </m:r>
      </m:oMath>
      <w:r>
        <w:t xml:space="preserve">: binding energy of the newly built second </w:t>
      </w:r>
      <m:oMath>
        <m:sSub>
          <m:sSubPr/>
          <m:e>
            <m:r>
              <m:rPr/>
              <m:t>g</m:t>
            </m:r>
          </m:e>
          <m:sub>
            <m:r>
              <m:rPr/>
              <m:t>2</m:t>
            </m:r>
          </m:sub>
        </m:sSub>
      </m:oMath>
      <w:r>
        <w:t xml:space="preserve"> real gluon in the proton</w:t>
      </w:r>
    </w:p>
    <w:p w14:paraId="44796B9D">
      <w:pPr>
        <w:pStyle w:val="3"/>
      </w:pPr>
      <m:oMath>
        <m:r>
          <m:rPr/>
          <m:t>β</m:t>
        </m:r>
      </m:oMath>
      <w:r>
        <w:t xml:space="preserve"> decay Q-value:</w:t>
      </w:r>
    </w:p>
    <w:p w14:paraId="781F59BF">
      <w:pPr>
        <w:pStyle w:val="3"/>
      </w:pPr>
      <m:oMathPara>
        <m:oMathParaPr>
          <m:jc m:val="center"/>
        </m:oMathParaPr>
        <m:oMath>
          <m:r>
            <m:rPr/>
            <m:t>Q</m:t>
          </m:r>
          <m:r>
            <m:rPr>
              <m:sty m:val="p"/>
            </m:rPr>
            <m:t>=</m:t>
          </m:r>
          <m:sSub>
            <m:sSubPr/>
            <m:e>
              <m:r>
                <m:rPr/>
                <m:t>m</m:t>
              </m:r>
            </m:e>
            <m:sub>
              <m:r>
                <m:rPr/>
                <m:t>n</m:t>
              </m:r>
            </m:sub>
          </m:sSub>
          <m:r>
            <m:rPr>
              <m:sty m:val="p"/>
            </m:rPr>
            <m:t>−</m:t>
          </m:r>
          <m:sSub>
            <m:sSubPr/>
            <m:e>
              <m:r>
                <m:rPr/>
                <m:t>m</m:t>
              </m:r>
            </m:e>
            <m:sub>
              <m:r>
                <m:rPr/>
                <m:t>p</m:t>
              </m:r>
            </m:sub>
          </m:sSub>
          <m:r>
            <m:rPr>
              <m:sty m:val="p"/>
            </m:rPr>
            <m:t>−</m:t>
          </m:r>
          <m:sSub>
            <m:sSubPr/>
            <m:e>
              <m:r>
                <m:rPr/>
                <m:t>m</m:t>
              </m:r>
            </m:e>
            <m:sub>
              <m:r>
                <m:rPr/>
                <m:t>e</m:t>
              </m:r>
            </m:sub>
          </m:sSub>
          <m:r>
            <m:rPr>
              <m:sty m:val="p"/>
            </m:rPr>
            <m:t>≈</m:t>
          </m:r>
          <m:r>
            <m:rPr/>
            <m:t>939.565</m:t>
          </m:r>
          <m:r>
            <m:rPr>
              <m:sty m:val="p"/>
            </m:rPr>
            <m:t>MeV−</m:t>
          </m:r>
          <m:r>
            <m:rPr/>
            <m:t>938.272</m:t>
          </m:r>
          <m:r>
            <m:rPr>
              <m:sty m:val="p"/>
            </m:rPr>
            <m:t>MeV−</m:t>
          </m:r>
          <m:r>
            <m:rPr/>
            <m:t>0.511</m:t>
          </m:r>
          <m:r>
            <m:rPr>
              <m:sty m:val="p"/>
            </m:rPr>
            <m:t>MeV≈</m:t>
          </m:r>
          <m:r>
            <m:rPr/>
            <m:t>0.782</m:t>
          </m:r>
          <m:r>
            <m:rPr>
              <m:sty m:val="p"/>
            </m:rPr>
            <m:t>MeV</m:t>
          </m:r>
        </m:oMath>
      </m:oMathPara>
    </w:p>
    <w:p w14:paraId="26E1FB6A">
      <w:pPr>
        <w:pStyle w:val="4"/>
      </w:pPr>
      <w:r>
        <w:t>Energy conservation equation:</w:t>
      </w:r>
    </w:p>
    <w:p w14:paraId="092AE59E">
      <w:pPr>
        <w:pStyle w:val="3"/>
      </w:pPr>
      <m:oMathPara>
        <m:oMathParaPr>
          <m:jc m:val="center"/>
        </m:oMathParaPr>
        <m:oMath>
          <m:r>
            <m:rPr>
              <m:sty m:val="p"/>
            </m:rPr>
            <m:t>Δ</m:t>
          </m:r>
          <m:sSub>
            <m:sSubPr/>
            <m:e>
              <m:r>
                <m:rPr/>
                <m:t>E</m:t>
              </m:r>
            </m:e>
            <m:sub>
              <m:r>
                <m:rPr>
                  <m:sty m:val="p"/>
                </m:rPr>
                <m:t>gluon</m:t>
              </m:r>
            </m:sub>
          </m:sSub>
          <m:r>
            <m:rPr>
              <m:sty m:val="p"/>
            </m:rPr>
            <m:t>+</m:t>
          </m:r>
          <m:sSub>
            <m:sSubPr/>
            <m:e>
              <m:r>
                <m:rPr/>
                <m:t>m</m:t>
              </m:r>
            </m:e>
            <m:sub>
              <m:r>
                <m:rPr/>
                <m:t>e</m:t>
              </m:r>
            </m:sub>
          </m:sSub>
          <m:sSup>
            <m:sSupPr/>
            <m:e>
              <m:r>
                <m:rPr/>
                <m:t>c</m:t>
              </m:r>
            </m:e>
            <m:sup>
              <m:r>
                <m:rPr/>
                <m:t>2</m:t>
              </m:r>
            </m:sup>
          </m:sSup>
          <m:r>
            <m:rPr>
              <m:sty m:val="p"/>
            </m:rPr>
            <m:t>+</m:t>
          </m:r>
          <m:sSub>
            <m:sSubPr/>
            <m:e>
              <m:r>
                <m:rPr/>
                <m:t>Q</m:t>
              </m:r>
            </m:e>
            <m:sub>
              <m:r>
                <m:rPr>
                  <m:sty m:val="p"/>
                </m:rPr>
                <m:t>kinetic</m:t>
              </m:r>
            </m:sub>
          </m:sSub>
          <m:r>
            <m:rPr>
              <m:sty m:val="p"/>
            </m:rPr>
            <m:t>=</m:t>
          </m:r>
          <m:r>
            <m:rPr/>
            <m:t>Q</m:t>
          </m:r>
          <m:r>
            <m:rPr>
              <m:sty m:val="p"/>
            </m:rPr>
            <m:t>+</m:t>
          </m:r>
          <m:sSub>
            <m:sSubPr/>
            <m:e>
              <m:r>
                <m:rPr/>
                <m:t>m</m:t>
              </m:r>
            </m:e>
            <m:sub>
              <m:r>
                <m:rPr/>
                <m:t>e</m:t>
              </m:r>
            </m:sub>
          </m:sSub>
          <m:sSup>
            <m:sSupPr/>
            <m:e>
              <m:r>
                <m:rPr/>
                <m:t>c</m:t>
              </m:r>
            </m:e>
            <m:sup>
              <m:r>
                <m:rPr/>
                <m:t>2</m:t>
              </m:r>
            </m:sup>
          </m:sSup>
        </m:oMath>
      </m:oMathPara>
    </w:p>
    <w:p w14:paraId="32654FB9">
      <w:pPr>
        <w:pStyle w:val="4"/>
      </w:pPr>
      <w:r>
        <w:t xml:space="preserve">where </w:t>
      </w:r>
      <m:oMath>
        <m:sSub>
          <m:sSubPr/>
          <m:e>
            <m:r>
              <m:rPr/>
              <m:t>Q</m:t>
            </m:r>
          </m:e>
          <m:sub>
            <m:r>
              <m:rPr>
                <m:sty m:val="p"/>
              </m:rPr>
              <m:t>kinetic</m:t>
            </m:r>
          </m:sub>
        </m:sSub>
      </m:oMath>
      <w:r>
        <w:t xml:space="preserve"> is the total kinetic energy of the proton, electron, and antineutrino, satisfying:</w:t>
      </w:r>
    </w:p>
    <w:p w14:paraId="2A8ADD57">
      <w:pPr>
        <w:pStyle w:val="3"/>
      </w:pPr>
      <m:oMathPara>
        <m:oMathParaPr>
          <m:jc m:val="center"/>
        </m:oMathParaPr>
        <m:oMath>
          <m:r>
            <m:rPr/>
            <m:t>Q</m:t>
          </m:r>
          <m:r>
            <m:rPr>
              <m:sty m:val="p"/>
            </m:rPr>
            <m:t>=Δ</m:t>
          </m:r>
          <m:sSub>
            <m:sSubPr/>
            <m:e>
              <m:r>
                <m:rPr/>
                <m:t>E</m:t>
              </m:r>
            </m:e>
            <m:sub>
              <m:r>
                <m:rPr>
                  <m:sty m:val="p"/>
                </m:rPr>
                <m:t>gluon</m:t>
              </m:r>
            </m:sub>
          </m:sSub>
          <m:r>
            <m:rPr>
              <m:sty m:val="p"/>
            </m:rPr>
            <m:t>+</m:t>
          </m:r>
          <m:sSub>
            <m:sSubPr/>
            <m:e>
              <m:r>
                <m:rPr/>
                <m:t>Q</m:t>
              </m:r>
            </m:e>
            <m:sub>
              <m:r>
                <m:rPr>
                  <m:sty m:val="p"/>
                </m:rPr>
                <m:t>kinetic</m:t>
              </m:r>
            </m:sub>
          </m:sSub>
        </m:oMath>
      </m:oMathPara>
    </w:p>
    <w:p w14:paraId="082786C6">
      <w:pPr>
        <w:pStyle w:val="4"/>
      </w:pPr>
      <w:r>
        <w:t>That is, the energy released by gluon network reorganization (</w:t>
      </w:r>
      <m:oMath>
        <m:r>
          <m:rPr>
            <m:sty m:val="p"/>
          </m:rPr>
          <m:t>Δ</m:t>
        </m:r>
        <m:sSub>
          <m:sSubPr/>
          <m:e>
            <m:r>
              <m:rPr/>
              <m:t>E</m:t>
            </m:r>
          </m:e>
          <m:sub>
            <m:r>
              <m:rPr>
                <m:sty m:val="p"/>
              </m:rPr>
              <m:t>gluon</m:t>
            </m:r>
          </m:sub>
        </m:sSub>
        <m:r>
          <m:rPr>
            <m:sty m:val="p"/>
          </m:rPr>
          <m:t>&gt;</m:t>
        </m:r>
        <m:r>
          <m:rPr/>
          <m:t>0</m:t>
        </m:r>
      </m:oMath>
      <w:r>
        <w:t xml:space="preserve">) plus the Q-value is distributed as kinetic energy to the final-state particles. </w:t>
      </w:r>
      <m:oMath>
        <m:r>
          <m:rPr>
            <m:sty m:val="p"/>
          </m:rPr>
          <m:t>▫</m:t>
        </m:r>
      </m:oMath>
    </w:p>
    <w:bookmarkEnd w:id="20"/>
    <w:p w14:paraId="0CBBF252">
      <w:pPr>
        <w:pStyle w:val="6"/>
      </w:pPr>
      <w:bookmarkStart w:id="21" w:name="X1ea45819153881297f985a927f3eb3b7132269c"/>
      <w:r>
        <w:t>4.4 Topological Angular Momentum Conservation</w:t>
      </w:r>
    </w:p>
    <w:p w14:paraId="56EB8D76">
      <w:pPr>
        <w:pStyle w:val="4"/>
      </w:pPr>
      <w:r>
        <w:rPr>
          <w:b/>
          <w:bCs/>
        </w:rPr>
        <w:t>Theorem 4.4 (Topological angular momentum conservation):</w:t>
      </w:r>
      <w:r>
        <w:t xml:space="preserve"> During </w:t>
      </w:r>
      <m:oMath>
        <m:sSup>
          <m:sSupPr/>
          <m:e>
            <m:r>
              <m:rPr/>
              <m:t>β</m:t>
            </m:r>
          </m:e>
          <m:sup>
            <m:r>
              <m:rPr>
                <m:sty m:val="p"/>
              </m:rPr>
              <m:t>−</m:t>
            </m:r>
          </m:sup>
        </m:sSup>
      </m:oMath>
      <w:r>
        <w:t xml:space="preserve"> decay, the sum of the B-field helical winding angular momentum and the C-field condensate angular momentum is conserved; lepton spins are precisely balanced by the neutrino and antineutrino.</w:t>
      </w:r>
    </w:p>
    <w:p w14:paraId="5BA20B13">
      <w:pPr>
        <w:pStyle w:val="3"/>
      </w:pPr>
      <w:r>
        <w:rPr>
          <w:i/>
          <w:iCs/>
        </w:rPr>
        <w:t>Proof:</w:t>
      </w:r>
    </w:p>
    <w:p w14:paraId="40A84091">
      <w:pPr>
        <w:pStyle w:val="3"/>
      </w:pPr>
      <w:r>
        <w:t>Neutron initial state:</w:t>
      </w:r>
      <w:r>
        <w:br w:type="textWrapping"/>
      </w:r>
      <w:r>
        <w:t xml:space="preserve">* B-field helical winding angular momentum: </w:t>
      </w:r>
      <m:oMath>
        <m:r>
          <m:rPr>
            <m:sty m:val="p"/>
          </m:rPr>
          <m:t>⟨</m:t>
        </m:r>
        <m:sSubSup>
          <m:sSubSupPr/>
          <m:e>
            <m:r>
              <m:rPr/>
              <m:t>L</m:t>
            </m:r>
          </m:e>
          <m:sub>
            <m:r>
              <m:rPr/>
              <m:t>z</m:t>
            </m:r>
          </m:sub>
          <m:sup>
            <m:r>
              <m:rPr/>
              <m:t>B</m:t>
            </m:r>
          </m:sup>
        </m:sSubSup>
        <m:sSub>
          <m:sSubPr/>
          <m:e>
            <m:r>
              <m:rPr>
                <m:sty m:val="p"/>
              </m:rPr>
              <m:t>⟩</m:t>
            </m:r>
          </m:e>
          <m:sub>
            <m:r>
              <m:rPr/>
              <m:t>n</m:t>
            </m:r>
          </m:sub>
        </m:sSub>
        <m:r>
          <m:rPr>
            <m:sty m:val="p"/>
          </m:rPr>
          <m:t>=ℏ</m:t>
        </m:r>
      </m:oMath>
      <w:r>
        <w:t xml:space="preserve"> (from the RG double-component helical phase of </w:t>
      </w:r>
      <m:oMath>
        <m:r>
          <m:rPr/>
          <m:t>u</m:t>
        </m:r>
      </m:oMath>
      <w:r>
        <w:t>)</w:t>
      </w:r>
      <w:r>
        <w:br w:type="textWrapping"/>
      </w:r>
      <w:r>
        <w:t xml:space="preserve">* C-field condensate angular momentum: </w:t>
      </w:r>
      <m:oMath>
        <m:r>
          <m:rPr>
            <m:sty m:val="p"/>
          </m:rPr>
          <m:t>⟨</m:t>
        </m:r>
        <m:sSubSup>
          <m:sSubSupPr/>
          <m:e>
            <m:r>
              <m:rPr/>
              <m:t>L</m:t>
            </m:r>
          </m:e>
          <m:sub>
            <m:r>
              <m:rPr/>
              <m:t>z</m:t>
            </m:r>
          </m:sub>
          <m:sup>
            <m:r>
              <m:rPr/>
              <m:t>C</m:t>
            </m:r>
          </m:sup>
        </m:sSubSup>
        <m:sSub>
          <m:sSubPr/>
          <m:e>
            <m:r>
              <m:rPr>
                <m:sty m:val="p"/>
              </m:rPr>
              <m:t>⟩</m:t>
            </m:r>
          </m:e>
          <m:sub>
            <m:r>
              <m:rPr/>
              <m:t>n</m:t>
            </m:r>
          </m:sub>
        </m:sSub>
        <m:r>
          <m:rPr>
            <m:sty m:val="p"/>
          </m:rPr>
          <m:t>=−ℏ</m:t>
        </m:r>
      </m:oMath>
      <w:r>
        <w:t xml:space="preserve"> (canceling the B-field to maintain topological stability)</w:t>
      </w:r>
      <w:r>
        <w:br w:type="textWrapping"/>
      </w:r>
      <w:r>
        <w:t xml:space="preserve">* Total topological angular momentum: </w:t>
      </w:r>
      <m:oMath>
        <m:sSubSup>
          <m:sSubSupPr/>
          <m:e>
            <m:r>
              <m:rPr/>
              <m:t>L</m:t>
            </m:r>
          </m:e>
          <m:sub>
            <m:r>
              <m:rPr>
                <m:sty m:val="p"/>
              </m:rPr>
              <m:t>topo</m:t>
            </m:r>
          </m:sub>
          <m:sup>
            <m:r>
              <m:rPr/>
              <m:t>n</m:t>
            </m:r>
          </m:sup>
        </m:sSubSup>
        <m:r>
          <m:rPr>
            <m:sty m:val="p"/>
          </m:rPr>
          <m:t>=</m:t>
        </m:r>
        <m:r>
          <m:rPr/>
          <m:t>0</m:t>
        </m:r>
      </m:oMath>
    </w:p>
    <w:p w14:paraId="09DED27F">
      <w:pPr>
        <w:pStyle w:val="3"/>
      </w:pPr>
      <w:r>
        <w:t>Proton final state:</w:t>
      </w:r>
      <w:r>
        <w:br w:type="textWrapping"/>
      </w:r>
      <w:r>
        <w:t xml:space="preserve">* B-field angular momentum: </w:t>
      </w:r>
      <m:oMath>
        <m:r>
          <m:rPr>
            <m:sty m:val="p"/>
          </m:rPr>
          <m:t>⟨</m:t>
        </m:r>
        <m:sSubSup>
          <m:sSubSupPr/>
          <m:e>
            <m:r>
              <m:rPr/>
              <m:t>L</m:t>
            </m:r>
          </m:e>
          <m:sub>
            <m:r>
              <m:rPr/>
              <m:t>z</m:t>
            </m:r>
          </m:sub>
          <m:sup>
            <m:r>
              <m:rPr/>
              <m:t>B</m:t>
            </m:r>
          </m:sup>
        </m:sSubSup>
        <m:sSub>
          <m:sSubPr/>
          <m:e>
            <m:r>
              <m:rPr>
                <m:sty m:val="p"/>
              </m:rPr>
              <m:t>⟩</m:t>
            </m:r>
          </m:e>
          <m:sub>
            <m:r>
              <m:rPr/>
              <m:t>p</m:t>
            </m:r>
          </m:sub>
        </m:sSub>
        <m:r>
          <m:rPr>
            <m:sty m:val="p"/>
          </m:rPr>
          <m:t>=ℏ</m:t>
        </m:r>
      </m:oMath>
      <w:r>
        <w:t xml:space="preserve"> (from the double-component helical phases of </w:t>
      </w:r>
      <m:oMath>
        <m:sSub>
          <m:sSubPr/>
          <m:e>
            <m:r>
              <m:rPr/>
              <m:t>u</m:t>
            </m:r>
          </m:e>
          <m:sub>
            <m:r>
              <m:rPr/>
              <m:t>1</m:t>
            </m:r>
          </m:sub>
        </m:sSub>
      </m:oMath>
      <w:r>
        <w:t xml:space="preserve"> and </w:t>
      </w:r>
      <m:oMath>
        <m:sSub>
          <m:sSubPr/>
          <m:e>
            <m:r>
              <m:rPr/>
              <m:t>u</m:t>
            </m:r>
          </m:e>
          <m:sub>
            <m:r>
              <m:rPr/>
              <m:t>2</m:t>
            </m:r>
          </m:sub>
        </m:sSub>
      </m:oMath>
      <w:r>
        <w:t>)</w:t>
      </w:r>
      <w:r>
        <w:br w:type="textWrapping"/>
      </w:r>
      <w:r>
        <w:t xml:space="preserve">* C-field angular momentum: </w:t>
      </w:r>
      <m:oMath>
        <m:r>
          <m:rPr>
            <m:sty m:val="p"/>
          </m:rPr>
          <m:t>⟨</m:t>
        </m:r>
        <m:sSubSup>
          <m:sSubSupPr/>
          <m:e>
            <m:r>
              <m:rPr/>
              <m:t>L</m:t>
            </m:r>
          </m:e>
          <m:sub>
            <m:r>
              <m:rPr/>
              <m:t>z</m:t>
            </m:r>
          </m:sub>
          <m:sup>
            <m:r>
              <m:rPr/>
              <m:t>C</m:t>
            </m:r>
          </m:sup>
        </m:sSubSup>
        <m:sSub>
          <m:sSubPr/>
          <m:e>
            <m:r>
              <m:rPr>
                <m:sty m:val="p"/>
              </m:rPr>
              <m:t>⟩</m:t>
            </m:r>
          </m:e>
          <m:sub>
            <m:r>
              <m:rPr/>
              <m:t>p</m:t>
            </m:r>
          </m:sub>
        </m:sSub>
        <m:r>
          <m:rPr>
            <m:sty m:val="p"/>
          </m:rPr>
          <m:t>=−ℏ</m:t>
        </m:r>
      </m:oMath>
      <w:r>
        <w:br w:type="textWrapping"/>
      </w:r>
      <w:r>
        <w:t xml:space="preserve">* Total topological angular momentum: </w:t>
      </w:r>
      <m:oMath>
        <m:sSubSup>
          <m:sSubSupPr/>
          <m:e>
            <m:r>
              <m:rPr/>
              <m:t>L</m:t>
            </m:r>
          </m:e>
          <m:sub>
            <m:r>
              <m:rPr>
                <m:sty m:val="p"/>
              </m:rPr>
              <m:t>topo</m:t>
            </m:r>
          </m:sub>
          <m:sup>
            <m:r>
              <m:rPr/>
              <m:t>p</m:t>
            </m:r>
          </m:sup>
        </m:sSubSup>
        <m:r>
          <m:rPr>
            <m:sty m:val="p"/>
          </m:rPr>
          <m:t>=</m:t>
        </m:r>
        <m:r>
          <m:rPr/>
          <m:t>0</m:t>
        </m:r>
      </m:oMath>
    </w:p>
    <w:p w14:paraId="48F9152F">
      <w:pPr>
        <w:pStyle w:val="3"/>
      </w:pPr>
      <w:r>
        <w:t xml:space="preserve">Electron </w:t>
      </w:r>
      <m:oMath>
        <m:sSup>
          <m:sSupPr/>
          <m:e>
            <m:r>
              <m:rPr/>
              <m:t>e</m:t>
            </m:r>
          </m:e>
          <m:sup>
            <m:r>
              <m:rPr>
                <m:sty m:val="p"/>
              </m:rPr>
              <m:t>−</m:t>
            </m:r>
          </m:sup>
        </m:sSup>
      </m:oMath>
      <w:r>
        <w:t xml:space="preserve">: spin angular momentum </w:t>
      </w:r>
      <m:oMath>
        <m:f>
          <m:fPr/>
          <m:num>
            <m:r>
              <m:rPr/>
              <m:t>1</m:t>
            </m:r>
          </m:num>
          <m:den>
            <m:r>
              <m:rPr/>
              <m:t>2</m:t>
            </m:r>
          </m:den>
        </m:f>
        <m:r>
          <m:rPr>
            <m:sty m:val="p"/>
          </m:rPr>
          <m:t>ℏ</m:t>
        </m:r>
      </m:oMath>
      <w:r>
        <w:t xml:space="preserve">, orbital angular momentum provided by the C-field sea; total angular momentum cancels with the spin angular momentum of </w:t>
      </w:r>
      <m:oMath>
        <m:sSub>
          <m:sSubPr/>
          <m:e>
            <m:acc>
              <m:accPr>
                <m:chr m:val="‾"/>
              </m:accPr>
              <m:e>
                <m:r>
                  <m:rPr/>
                  <m:t>ν</m:t>
                </m:r>
              </m:e>
            </m:acc>
          </m:e>
          <m:sub>
            <m:r>
              <m:rPr/>
              <m:t>e</m:t>
            </m:r>
          </m:sub>
        </m:sSub>
      </m:oMath>
      <w:r>
        <w:t xml:space="preserve"> (</w:t>
      </w:r>
      <m:oMath>
        <m:r>
          <m:rPr>
            <m:sty m:val="p"/>
          </m:rPr>
          <m:t>−</m:t>
        </m:r>
        <m:f>
          <m:fPr/>
          <m:num>
            <m:r>
              <m:rPr/>
              <m:t>1</m:t>
            </m:r>
          </m:num>
          <m:den>
            <m:r>
              <m:rPr/>
              <m:t>2</m:t>
            </m:r>
          </m:den>
        </m:f>
        <m:r>
          <m:rPr>
            <m:sty m:val="p"/>
          </m:rPr>
          <m:t>ℏ</m:t>
        </m:r>
      </m:oMath>
      <w:r>
        <w:t>).</w:t>
      </w:r>
    </w:p>
    <w:p w14:paraId="1CE7E12F">
      <w:pPr>
        <w:pStyle w:val="3"/>
      </w:pPr>
      <w:r>
        <w:t xml:space="preserve">Thus total angular momentum is conserved. </w:t>
      </w:r>
      <m:oMath>
        <m:r>
          <m:rPr>
            <m:sty m:val="p"/>
          </m:rPr>
          <m:t>▫</m:t>
        </m:r>
      </m:oMath>
    </w:p>
    <w:bookmarkEnd w:id="17"/>
    <w:bookmarkEnd w:id="21"/>
    <w:p w14:paraId="2FE86DE3">
      <w:pPr>
        <w:pStyle w:val="5"/>
      </w:pPr>
      <w:bookmarkStart w:id="22" w:name="Xb9557bd184404ad000d6bd153262de52db06e72"/>
      <w:r>
        <w:t>5 Topological Decomposition of Neutron-Proton Mass Difference</w:t>
      </w:r>
    </w:p>
    <w:p w14:paraId="3AD4D7D3">
      <w:pPr>
        <w:pStyle w:val="6"/>
      </w:pPr>
      <w:bookmarkStart w:id="23" w:name="Xf03a29d5c3121bba45b60cc2201f35d7c281ac0"/>
      <w:r>
        <w:t>5.1 General Decomposition Formula for the Mass Difference</w:t>
      </w:r>
    </w:p>
    <w:p w14:paraId="6AF7F1CF">
      <w:pPr>
        <w:pStyle w:val="4"/>
      </w:pPr>
      <w:r>
        <w:rPr>
          <w:b/>
          <w:bCs/>
        </w:rPr>
        <w:t>Theorem 5.1 (Gluon network decomposition of the neutron-proton mass difference):</w:t>
      </w:r>
      <w:r>
        <w:t xml:space="preserve"> The mass difference between the neutron and the proton can be decomposed into the sum of three topological contributions:</w:t>
      </w:r>
    </w:p>
    <w:p w14:paraId="45DE32F1">
      <w:pPr>
        <w:pStyle w:val="3"/>
      </w:pPr>
      <m:oMathPara>
        <m:oMathParaPr>
          <m:jc m:val="center"/>
        </m:oMathParaPr>
        <m:oMath>
          <m:r>
            <m:rPr>
              <m:sty m:val="p"/>
            </m:rPr>
            <m:t>Δ</m:t>
          </m:r>
          <m:sSub>
            <m:sSubPr/>
            <m:e>
              <m:r>
                <m:rPr/>
                <m:t>m</m:t>
              </m:r>
            </m:e>
            <m:sub>
              <m:r>
                <m:rPr/>
                <m:t>np</m:t>
              </m:r>
            </m:sub>
          </m:sSub>
          <m:r>
            <m:rPr>
              <m:sty m:val="p"/>
            </m:rPr>
            <m:t>=</m:t>
          </m:r>
          <m:sSub>
            <m:sSubPr/>
            <m:e>
              <m:r>
                <m:rPr/>
                <m:t>m</m:t>
              </m:r>
            </m:e>
            <m:sub>
              <m:r>
                <m:rPr/>
                <m:t>n</m:t>
              </m:r>
            </m:sub>
          </m:sSub>
          <m:r>
            <m:rPr>
              <m:sty m:val="p"/>
            </m:rPr>
            <m:t>−</m:t>
          </m:r>
          <m:sSub>
            <m:sSubPr/>
            <m:e>
              <m:r>
                <m:rPr/>
                <m:t>m</m:t>
              </m:r>
            </m:e>
            <m:sub>
              <m:r>
                <m:rPr/>
                <m:t>p</m:t>
              </m:r>
            </m:sub>
          </m:sSub>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−Δ</m:t>
          </m:r>
          <m:sSub>
            <m:sSubPr/>
            <m:e>
              <m:r>
                <m:rPr/>
                <m:t>E</m:t>
              </m:r>
            </m:e>
            <m:sub>
              <m:r>
                <m:rPr>
                  <m:sty m:val="p"/>
                </m:rPr>
                <m:t>reorg</m:t>
              </m:r>
            </m:sub>
          </m:sSub>
          <m:r>
            <m:rPr>
              <m:sty m:val="p"/>
            </m:rPr>
            <m:t>+Δ</m:t>
          </m:r>
          <m:sSub>
            <m:sSubPr/>
            <m:e>
              <m:r>
                <m:rPr/>
                <m:t>m</m:t>
              </m:r>
            </m:e>
            <m:sub>
              <m:r>
                <m:rPr/>
                <m:t>B</m:t>
              </m:r>
              <m:r>
                <m:rPr>
                  <m:sty m:val="p"/>
                </m:rPr>
                <m:t>−field</m:t>
              </m:r>
            </m:sub>
          </m:sSub>
          <m:r>
            <m:rPr>
              <m:sty m:val="p"/>
            </m:rPr>
            <m:t>+Δ</m:t>
          </m:r>
          <m:sSub>
            <m:sSubPr/>
            <m:e>
              <m:r>
                <m:rPr/>
                <m:t>m</m:t>
              </m:r>
            </m:e>
            <m:sub>
              <m:r>
                <m:rPr/>
                <m:t>C</m:t>
              </m:r>
              <m:r>
                <m:rPr>
                  <m:sty m:val="p"/>
                </m:rPr>
                <m:t>−cond</m:t>
              </m:r>
            </m:sub>
          </m:sSub>
        </m:oMath>
      </m:oMathPara>
    </w:p>
    <w:p w14:paraId="4CFF8C65">
      <w:pPr>
        <w:pStyle w:val="4"/>
      </w:pPr>
      <w:r>
        <w:t>where:</w:t>
      </w:r>
      <w:r>
        <w:br w:type="textWrapping"/>
      </w:r>
      <w:r>
        <w:t xml:space="preserve">1. </w:t>
      </w: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oMath>
      <w:r>
        <w:t xml:space="preserve">: single-color gluon binding energy difference (neutron has </w:t>
      </w:r>
      <m:oMath>
        <m:sSub>
          <m:sSubPr/>
          <m:e>
            <m:r>
              <m:rPr/>
              <m:t>g</m:t>
            </m:r>
          </m:e>
          <m:sub>
            <m:r>
              <m:rPr/>
              <m:t>1</m:t>
            </m:r>
          </m:sub>
        </m:sSub>
      </m:oMath>
      <w:r>
        <w:t>, proton does not)</w:t>
      </w:r>
      <w:r>
        <w:br w:type="textWrapping"/>
      </w:r>
      <w:r>
        <w:t xml:space="preserve">2. </w:t>
      </w:r>
      <m:oMath>
        <m:r>
          <m:rPr>
            <m:sty m:val="p"/>
          </m:rPr>
          <m:t>Δ</m:t>
        </m:r>
        <m:sSub>
          <m:sSubPr/>
          <m:e>
            <m:r>
              <m:rPr/>
              <m:t>E</m:t>
            </m:r>
          </m:e>
          <m:sub>
            <m:r>
              <m:rPr>
                <m:sty m:val="p"/>
              </m:rPr>
              <m:t>reorg</m:t>
            </m:r>
          </m:sub>
        </m:sSub>
      </m:oMath>
      <w:r>
        <w:t>: topological reorganization energy cost of building the new proton gluon network</w:t>
      </w:r>
      <w:r>
        <w:br w:type="textWrapping"/>
      </w:r>
      <w:r>
        <w:t xml:space="preserve">3. </w:t>
      </w:r>
      <m:oMath>
        <m:r>
          <m:rPr>
            <m:sty m:val="p"/>
          </m:rPr>
          <m:t>Δ</m:t>
        </m:r>
        <m:sSub>
          <m:sSubPr/>
          <m:e>
            <m:r>
              <m:rPr/>
              <m:t>m</m:t>
            </m:r>
          </m:e>
          <m:sub>
            <m:r>
              <m:rPr/>
              <m:t>B</m:t>
            </m:r>
            <m:r>
              <m:rPr>
                <m:sty m:val="p"/>
              </m:rPr>
              <m:t>−field</m:t>
            </m:r>
          </m:sub>
        </m:sSub>
        <m:r>
          <m:rPr>
            <m:sty m:val="p"/>
          </m:rPr>
          <m:t>=</m:t>
        </m:r>
        <m:sSub>
          <m:sSubPr/>
          <m:e>
            <m:r>
              <m:rPr/>
              <m:t>m</m:t>
            </m:r>
          </m:e>
          <m:sub>
            <m:r>
              <m:rPr/>
              <m:t>d</m:t>
            </m:r>
            <m:r>
              <m:rPr>
                <m:sty m:val="p"/>
              </m:rPr>
              <m:t>,eff</m:t>
            </m:r>
          </m:sub>
        </m:sSub>
        <m:r>
          <m:rPr>
            <m:sty m:val="p"/>
          </m:rPr>
          <m:t>−</m:t>
        </m:r>
        <m:sSub>
          <m:sSubPr/>
          <m:e>
            <m:r>
              <m:rPr/>
              <m:t>m</m:t>
            </m:r>
          </m:e>
          <m:sub>
            <m:r>
              <m:rPr/>
              <m:t>u</m:t>
            </m:r>
            <m:r>
              <m:rPr>
                <m:sty m:val="p"/>
              </m:rPr>
              <m:t>,eff</m:t>
            </m:r>
          </m:sub>
        </m:sSub>
      </m:oMath>
      <w:r>
        <w:t xml:space="preserve">: B-field winding energy difference between </w:t>
      </w:r>
      <m:oMath>
        <m:sSup>
          <m:sSupPr/>
          <m:e>
            <m:r>
              <m:rPr/>
              <m:t>B</m:t>
            </m:r>
          </m:e>
          <m:sup>
            <m:r>
              <m:rPr>
                <m:sty m:val="p"/>
              </m:rPr>
              <m:t>+</m:t>
            </m:r>
          </m:sup>
        </m:sSup>
      </m:oMath>
      <w:r>
        <w:t xml:space="preserve"> double-component (</w:t>
      </w:r>
      <m:oMath>
        <m:r>
          <m:rPr/>
          <m:t>u</m:t>
        </m:r>
      </m:oMath>
      <w:r>
        <w:t xml:space="preserve">) and </w:t>
      </w:r>
      <m:oMath>
        <m:sSup>
          <m:sSupPr/>
          <m:e>
            <m:r>
              <m:rPr/>
              <m:t>B</m:t>
            </m:r>
          </m:e>
          <m:sup>
            <m:r>
              <m:rPr>
                <m:sty m:val="p"/>
              </m:rPr>
              <m:t>−</m:t>
            </m:r>
          </m:sup>
        </m:sSup>
      </m:oMath>
      <w:r>
        <w:t xml:space="preserve"> single-component (</w:t>
      </w:r>
      <m:oMath>
        <m:r>
          <m:rPr/>
          <m:t>d</m:t>
        </m:r>
      </m:oMath>
      <w:r>
        <w:t>)</w:t>
      </w:r>
      <w:r>
        <w:br w:type="textWrapping"/>
      </w:r>
      <w:r>
        <w:t xml:space="preserve">4. </w:t>
      </w:r>
      <m:oMath>
        <m:r>
          <m:rPr>
            <m:sty m:val="p"/>
          </m:rPr>
          <m:t>Δ</m:t>
        </m:r>
        <m:sSub>
          <m:sSubPr/>
          <m:e>
            <m:r>
              <m:rPr/>
              <m:t>m</m:t>
            </m:r>
          </m:e>
          <m:sub>
            <m:r>
              <m:rPr/>
              <m:t>C</m:t>
            </m:r>
            <m:r>
              <m:rPr>
                <m:sty m:val="p"/>
              </m:rPr>
              <m:t>−cond</m:t>
            </m:r>
          </m:sub>
        </m:sSub>
      </m:oMath>
      <w:r>
        <w:t xml:space="preserve">: C-field condensate mass correction (from repayment of the “borrowing interest” of sea </w:t>
      </w:r>
      <m:oMath>
        <m:acc>
          <m:accPr>
            <m:chr m:val="‾"/>
          </m:accPr>
          <m:e>
            <m:r>
              <m:rPr/>
              <m:t>B</m:t>
            </m:r>
          </m:e>
        </m:acc>
      </m:oMath>
      <w:r>
        <w:t xml:space="preserve"> by </w:t>
      </w:r>
      <m:oMath>
        <m:sSub>
          <m:sSubPr/>
          <m:e>
            <m:r>
              <m:rPr/>
              <m:t>d</m:t>
            </m:r>
          </m:e>
          <m:sub>
            <m:r>
              <m:rPr/>
              <m:t>1</m:t>
            </m:r>
          </m:sub>
        </m:sSub>
      </m:oMath>
      <w:r>
        <w:t>–</w:t>
      </w:r>
      <m:oMath>
        <m:sSub>
          <m:sSubPr/>
          <m:e>
            <m:r>
              <m:rPr/>
              <m:t>d</m:t>
            </m:r>
          </m:e>
          <m:sub>
            <m:r>
              <m:rPr/>
              <m:t>2</m:t>
            </m:r>
          </m:sub>
        </m:sSub>
      </m:oMath>
      <w:r>
        <w:t xml:space="preserve">’s </w:t>
      </w:r>
      <m:oMath>
        <m:sSub>
          <m:sSubPr/>
          <m:e>
            <m:r>
              <m:rPr/>
              <m:t>g</m:t>
            </m:r>
          </m:e>
          <m:sub>
            <m:r>
              <m:rPr/>
              <m:t>7</m:t>
            </m:r>
          </m:sub>
        </m:sSub>
      </m:oMath>
      <w:r>
        <w:t>)</w:t>
      </w:r>
    </w:p>
    <w:p w14:paraId="0FCC4E2F">
      <w:pPr>
        <w:pStyle w:val="3"/>
      </w:pPr>
      <w:r>
        <w:rPr>
          <w:i/>
          <w:iCs/>
        </w:rPr>
        <w:t>Proof:</w:t>
      </w:r>
      <w:r>
        <w:t xml:space="preserve"> From Theorem 2.2 and Theorem 2.3, the neutron gluon network has one more </w:t>
      </w:r>
      <m:oMath>
        <m:sSub>
          <m:sSubPr/>
          <m:e>
            <m:r>
              <m:rPr/>
              <m:t>g</m:t>
            </m:r>
          </m:e>
          <m:sub>
            <m:r>
              <m:rPr/>
              <m:t>1</m:t>
            </m:r>
          </m:sub>
        </m:sSub>
      </m:oMath>
      <w:r>
        <w:t xml:space="preserve"> (red-antired) real gluon than the proton, and the </w:t>
      </w:r>
      <m:oMath>
        <m:sSub>
          <m:sSubPr/>
          <m:e>
            <m:r>
              <m:rPr/>
              <m:t>g</m:t>
            </m:r>
          </m:e>
          <m:sub>
            <m:r>
              <m:rPr/>
              <m:t>7</m:t>
            </m:r>
          </m:sub>
        </m:sSub>
      </m:oMath>
      <w:r>
        <w:t xml:space="preserve"> virtual gluon configurations differ. Therefore, the difference in total gluon network binding energy between the neutron and the proton is:</w:t>
      </w:r>
    </w:p>
    <w:p w14:paraId="38BDA347">
      <w:pPr>
        <w:pStyle w:val="3"/>
      </w:pPr>
      <m:oMathPara>
        <m:oMathParaPr>
          <m:jc m:val="center"/>
        </m:oMathParaPr>
        <m:oMath>
          <m:r>
            <m:rPr>
              <m:sty m:val="p"/>
            </m:rPr>
            <m:t>Δ</m:t>
          </m:r>
          <m:sSub>
            <m:sSubPr/>
            <m:e>
              <m:r>
                <m:rPr/>
                <m:t>E</m:t>
              </m:r>
            </m:e>
            <m:sub>
              <m:r>
                <m:rPr>
                  <m:sty m:val="p"/>
                </m:rPr>
                <m:t>network</m:t>
              </m:r>
            </m:sub>
          </m:sSub>
          <m:r>
            <m:rPr>
              <m:sty m:val="p"/>
            </m:rPr>
            <m:t>=</m:t>
          </m:r>
          <m:sSub>
            <m:sSubPr/>
            <m:e>
              <m:r>
                <m:rPr/>
                <m:t>E</m:t>
              </m:r>
            </m:e>
            <m:sub>
              <m:r>
                <m:rPr>
                  <m:sty m:val="p"/>
                </m:rPr>
                <m:t>network</m:t>
              </m:r>
            </m:sub>
          </m:sSub>
          <m:r>
            <m:rPr>
              <m:sty m:val="p"/>
            </m:rPr>
            <m:t>(</m:t>
          </m:r>
          <m:r>
            <m:rPr/>
            <m:t>n</m:t>
          </m:r>
          <m:r>
            <m:rPr>
              <m:sty m:val="p"/>
            </m:rPr>
            <m:t>)−</m:t>
          </m:r>
          <m:sSub>
            <m:sSubPr/>
            <m:e>
              <m:r>
                <m:rPr/>
                <m:t>E</m:t>
              </m:r>
            </m:e>
            <m:sub>
              <m:r>
                <m:rPr>
                  <m:sty m:val="p"/>
                </m:rPr>
                <m:t>network</m:t>
              </m:r>
            </m:sub>
          </m:sSub>
          <m:r>
            <m:rPr>
              <m:sty m:val="p"/>
            </m:rPr>
            <m:t>(</m:t>
          </m:r>
          <m:r>
            <m:rPr/>
            <m:t>p</m:t>
          </m:r>
          <m:r>
            <m:rPr>
              <m:sty m:val="p"/>
            </m:rPr>
            <m:t>)</m:t>
          </m:r>
        </m:oMath>
      </m:oMathPara>
    </w:p>
    <w:p w14:paraId="1F183CAC">
      <w:pPr>
        <w:pStyle w:val="3"/>
      </w:pPr>
      <m:oMathPara>
        <m:oMathParaPr>
          <m:jc m:val="center"/>
        </m:oMathParaPr>
        <m:oMath>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2E</m:t>
          </m:r>
          <m:r>
            <m:rPr>
              <m:sty m:val="p"/>
            </m:rPr>
            <m:t>(</m:t>
          </m:r>
          <m:sSub>
            <m:sSubPr/>
            <m:e>
              <m:r>
                <m:rPr/>
                <m:t>g</m:t>
              </m:r>
            </m:e>
            <m:sub>
              <m:r>
                <m:rPr/>
                <m:t>2</m:t>
              </m:r>
            </m:sub>
          </m:sSub>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oMath>
      </m:oMathPara>
    </w:p>
    <w:p w14:paraId="107FF9E0">
      <w:pPr>
        <w:pStyle w:val="3"/>
      </w:pPr>
      <m:oMathPara>
        <m:oMathParaPr>
          <m:jc m:val="center"/>
        </m:oMathParaPr>
        <m:oMath>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r>
            <m:rPr/>
            <m:t>E</m:t>
          </m:r>
          <m:r>
            <m:rPr>
              <m:sty m:val="p"/>
            </m:rPr>
            <m:t>(</m:t>
          </m:r>
          <m:sSubSup>
            <m:sSubSupPr/>
            <m:e>
              <m:r>
                <m:rPr/>
                <m:t>g</m:t>
              </m:r>
            </m:e>
            <m:sub>
              <m:r>
                <m:rPr/>
                <m:t>2</m:t>
              </m:r>
            </m:sub>
            <m:sup>
              <m:r>
                <m:rPr>
                  <m:sty m:val="p"/>
                </m:rPr>
                <m:t>new</m:t>
              </m:r>
            </m:sup>
          </m:sSubSup>
          <m:r>
            <m:rPr>
              <m:sty m:val="p"/>
            </m:rPr>
            <m:t>)−</m:t>
          </m:r>
          <m:r>
            <m:rPr/>
            <m:t>E</m:t>
          </m:r>
          <m:r>
            <m:rPr>
              <m:sty m:val="p"/>
            </m:rPr>
            <m:t>(</m:t>
          </m:r>
          <m:sSubSup>
            <m:sSubSupPr/>
            <m:e>
              <m:r>
                <m:rPr/>
                <m:t>g</m:t>
              </m:r>
            </m:e>
            <m:sub>
              <m:r>
                <m:rPr/>
                <m:t>2</m:t>
              </m:r>
            </m:sub>
            <m:sup>
              <m:r>
                <m:rPr>
                  <m:sty m:val="p"/>
                </m:rPr>
                <m:t>old</m:t>
              </m:r>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oMath>
      </m:oMathPara>
    </w:p>
    <w:p w14:paraId="063F1C13">
      <w:pPr>
        <w:pStyle w:val="4"/>
      </w:pPr>
      <w:r>
        <w:t xml:space="preserve">Adding the B-field winding energy difference </w:t>
      </w:r>
      <m:oMath>
        <m:r>
          <m:rPr>
            <m:sty m:val="p"/>
          </m:rPr>
          <m:t>Δ</m:t>
        </m:r>
        <m:sSub>
          <m:sSubPr/>
          <m:e>
            <m:r>
              <m:rPr/>
              <m:t>m</m:t>
            </m:r>
          </m:e>
          <m:sub>
            <m:r>
              <m:rPr/>
              <m:t>B</m:t>
            </m:r>
            <m:r>
              <m:rPr>
                <m:sty m:val="p"/>
              </m:rPr>
              <m:t>−field</m:t>
            </m:r>
          </m:sub>
        </m:sSub>
      </m:oMath>
      <w:r>
        <w:t xml:space="preserve"> of the </w:t>
      </w:r>
      <m:oMath>
        <m:r>
          <m:rPr/>
          <m:t>u</m:t>
        </m:r>
        <m:r>
          <m:rPr>
            <m:sty m:val="p"/>
          </m:rPr>
          <m:t>/</m:t>
        </m:r>
        <m:r>
          <m:rPr/>
          <m:t>d</m:t>
        </m:r>
      </m:oMath>
      <w:r>
        <w:t xml:space="preserve"> quarks themselves and the C-field condensate correction </w:t>
      </w:r>
      <m:oMath>
        <m:r>
          <m:rPr>
            <m:sty m:val="p"/>
          </m:rPr>
          <m:t>Δ</m:t>
        </m:r>
        <m:sSub>
          <m:sSubPr/>
          <m:e>
            <m:r>
              <m:rPr/>
              <m:t>m</m:t>
            </m:r>
          </m:e>
          <m:sub>
            <m:r>
              <m:rPr/>
              <m:t>C</m:t>
            </m:r>
            <m:r>
              <m:rPr>
                <m:sty m:val="p"/>
              </m:rPr>
              <m:t>−cond</m:t>
            </m:r>
          </m:sub>
        </m:sSub>
      </m:oMath>
      <w:r>
        <w:t xml:space="preserve">, the proof is complete. </w:t>
      </w:r>
      <m:oMath>
        <m:r>
          <m:rPr>
            <m:sty m:val="p"/>
          </m:rPr>
          <m:t>▫</m:t>
        </m:r>
      </m:oMath>
    </w:p>
    <w:bookmarkEnd w:id="23"/>
    <w:p w14:paraId="64995629">
      <w:pPr>
        <w:pStyle w:val="6"/>
      </w:pPr>
      <w:bookmarkStart w:id="24" w:name="X3bd577af8814e4edddd228fe90bcf9e95dabaf0"/>
      <w:r>
        <w:t>5.2 Physical Meaning and Numerical Calculation of Each Term</w:t>
      </w:r>
    </w:p>
    <w:p w14:paraId="0AE3D964">
      <w:pPr>
        <w:pStyle w:val="4"/>
      </w:pPr>
      <w:r>
        <w:rPr>
          <w:b/>
          <w:bCs/>
        </w:rPr>
        <w:t>Lemma 5.1 (Single-color gluon binding energy difference):</w:t>
      </w:r>
      <w:r>
        <w:t xml:space="preserve"> The binding energy of </w:t>
      </w:r>
      <m:oMath>
        <m:sSub>
          <m:sSubPr/>
          <m:e>
            <m:r>
              <m:rPr/>
              <m:t>g</m:t>
            </m:r>
          </m:e>
          <m:sub>
            <m:r>
              <m:rPr/>
              <m:t>1</m:t>
            </m:r>
          </m:sub>
        </m:sSub>
      </m:oMath>
      <w:r>
        <w:t xml:space="preserve"> (red-antired) is larger than that of </w:t>
      </w:r>
      <m:oMath>
        <m:sSub>
          <m:sSubPr/>
          <m:e>
            <m:r>
              <m:rPr/>
              <m:t>g</m:t>
            </m:r>
          </m:e>
          <m:sub>
            <m:r>
              <m:rPr/>
              <m:t>2</m:t>
            </m:r>
          </m:sub>
        </m:sSub>
      </m:oMath>
      <w:r>
        <w:t xml:space="preserve"> (green-antigreen) because the R component is the “first color” of the u-quark </w:t>
      </w:r>
      <m:oMath>
        <m:sSup>
          <m:sSupPr/>
          <m:e>
            <m:r>
              <m:rPr/>
              <m:t>B</m:t>
            </m:r>
          </m:e>
          <m:sup>
            <m:r>
              <m:rPr>
                <m:sty m:val="p"/>
              </m:rPr>
              <m:t>+</m:t>
            </m:r>
          </m:sup>
        </m:sSup>
      </m:oMath>
      <w:r>
        <w:t xml:space="preserve"> double component, necessarily appearing in every </w:t>
      </w:r>
      <m:oMath>
        <m:r>
          <m:rPr/>
          <m:t>u</m:t>
        </m:r>
      </m:oMath>
      <w:r>
        <w:t xml:space="preserve"> quark, and its </w:t>
      </w:r>
      <m:oMath>
        <m:sSup>
          <m:sSupPr/>
          <m:e>
            <m:r>
              <m:rPr/>
              <m:t>S</m:t>
            </m:r>
          </m:e>
          <m:sup>
            <m:r>
              <m:rPr/>
              <m:t>3</m:t>
            </m:r>
          </m:sup>
        </m:sSup>
      </m:oMath>
      <w:r>
        <w:t xml:space="preserve"> winding radius is smaller than that of the G component.</w:t>
      </w:r>
    </w:p>
    <w:p w14:paraId="1D0E1D6D">
      <w:pPr>
        <w:pStyle w:val="3"/>
      </w:pPr>
      <w:r>
        <w:t xml:space="preserve">From the </w:t>
      </w:r>
      <m:oMath>
        <m:sSup>
          <m:sSupPr/>
          <m:e>
            <m:r>
              <m:rPr/>
              <m:t>S</m:t>
            </m:r>
          </m:e>
          <m:sup>
            <m:r>
              <m:rPr/>
              <m:t>3</m:t>
            </m:r>
          </m:sup>
        </m:sSup>
      </m:oMath>
      <w:r>
        <w:t xml:space="preserve"> Hopf integral calculation in Appendix A:</w:t>
      </w:r>
    </w:p>
    <w:p w14:paraId="33F36F3F">
      <w:pPr>
        <w:pStyle w:val="3"/>
      </w:pPr>
      <m:oMathPara>
        <m:oMathParaPr>
          <m:jc m:val="center"/>
        </m:oMathParaPr>
        <m:oMath>
          <m:r>
            <m:rPr/>
            <m:t>E</m:t>
          </m:r>
          <m:r>
            <m:rPr>
              <m:sty m:val="p"/>
            </m:rPr>
            <m:t>(</m:t>
          </m:r>
          <m:sSub>
            <m:sSubPr/>
            <m:e>
              <m:r>
                <m:rPr/>
                <m:t>g</m:t>
              </m:r>
            </m:e>
            <m:sub>
              <m:r>
                <m:rPr/>
                <m:t>1</m:t>
              </m:r>
            </m:sub>
          </m:sSub>
          <m:r>
            <m:rPr>
              <m:sty m:val="p"/>
            </m:rPr>
            <m:t>)=</m:t>
          </m:r>
          <m:r>
            <m:rPr/>
            <m:t>1.23 </m:t>
          </m:r>
          <m:r>
            <m:rPr>
              <m:sty m:val="p"/>
            </m:rPr>
            <m:t>MeV,</m:t>
          </m:r>
          <m:r>
            <m:rPr/>
            <m:t> E</m:t>
          </m:r>
          <m:r>
            <m:rPr>
              <m:sty m:val="p"/>
            </m:rPr>
            <m:t>(</m:t>
          </m:r>
          <m:sSub>
            <m:sSubPr/>
            <m:e>
              <m:r>
                <m:rPr/>
                <m:t>g</m:t>
              </m:r>
            </m:e>
            <m:sub>
              <m:r>
                <m:rPr/>
                <m:t>2</m:t>
              </m:r>
            </m:sub>
          </m:sSub>
          <m:r>
            <m:rPr>
              <m:sty m:val="p"/>
            </m:rPr>
            <m:t>)=</m:t>
          </m:r>
          <m:r>
            <m:rPr/>
            <m:t>0.46 </m:t>
          </m:r>
          <m:r>
            <m:rPr>
              <m:sty m:val="p"/>
            </m:rPr>
            <m:t>MeV</m:t>
          </m:r>
        </m:oMath>
      </m:oMathPara>
    </w:p>
    <w:p w14:paraId="5830DC14">
      <w:pPr>
        <w:pStyle w:val="3"/>
      </w:pPr>
      <m:oMathPara>
        <m:oMathParaPr>
          <m:jc m:val="center"/>
        </m:oMathParaP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0.77 </m:t>
          </m:r>
          <m:r>
            <m:rPr>
              <m:sty m:val="p"/>
            </m:rPr>
            <m:t>MeV</m:t>
          </m:r>
        </m:oMath>
      </m:oMathPara>
    </w:p>
    <w:p w14:paraId="01D017C8">
      <w:pPr>
        <w:pStyle w:val="4"/>
      </w:pPr>
      <w:r>
        <w:rPr>
          <w:b/>
          <w:bCs/>
        </w:rPr>
        <w:t>Lemma 5.2 (Reorganization energy cost):</w:t>
      </w:r>
      <w:r>
        <w:t xml:space="preserve"> The topological reorganization energy cost of building the new proton gluon network includes:</w:t>
      </w:r>
      <w:r>
        <w:br w:type="textWrapping"/>
      </w:r>
      <w:r>
        <w:t xml:space="preserve">* Phase difference energy for the newly built second </w:t>
      </w:r>
      <m:oMath>
        <m:sSub>
          <m:sSubPr/>
          <m:e>
            <m:r>
              <m:rPr/>
              <m:t>g</m:t>
            </m:r>
          </m:e>
          <m:sub>
            <m:r>
              <m:rPr/>
              <m:t>2</m:t>
            </m:r>
          </m:sub>
        </m:sSub>
      </m:oMath>
      <w:r>
        <w:t xml:space="preserve"> in the proton: </w:t>
      </w:r>
      <m:oMath>
        <m:r>
          <m:rPr>
            <m:sty m:val="p"/>
          </m:rPr>
          <m:t>Δ</m:t>
        </m:r>
        <m:sSub>
          <m:sSubPr/>
          <m:e>
            <m:r>
              <m:rPr/>
              <m:t>E</m:t>
            </m:r>
          </m:e>
          <m:sub>
            <m:r>
              <m:rPr>
                <m:sty m:val="p"/>
              </m:rPr>
              <m:t>phase</m:t>
            </m:r>
          </m:sub>
        </m:sSub>
        <m:r>
          <m:rPr>
            <m:sty m:val="p"/>
          </m:rPr>
          <m:t>=</m:t>
        </m:r>
        <m:r>
          <m:rPr/>
          <m:t>0.31 </m:t>
        </m:r>
        <m:r>
          <m:rPr>
            <m:sty m:val="p"/>
          </m:rPr>
          <m:t>MeV</m:t>
        </m:r>
      </m:oMath>
      <w:r>
        <w:br w:type="textWrapping"/>
      </w:r>
      <w:r>
        <w:t xml:space="preserve">* </w:t>
      </w:r>
      <m:oMath>
        <m:sSub>
          <m:sSubPr/>
          <m:e>
            <m:r>
              <m:rPr/>
              <m:t>g</m:t>
            </m:r>
          </m:e>
          <m:sub>
            <m:r>
              <m:rPr/>
              <m:t>7</m:t>
            </m:r>
          </m:sub>
        </m:sSub>
      </m:oMath>
      <w:r>
        <w:t xml:space="preserve"> virtual gluon binding energy difference: </w:t>
      </w: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1.29</m:t>
        </m:r>
        <m:r>
          <m:rPr>
            <m:sty m:val="p"/>
          </m:rPr>
          <m:t>−</m:t>
        </m:r>
        <m:r>
          <m:rPr/>
          <m:t>0.52</m:t>
        </m:r>
        <m:r>
          <m:rPr>
            <m:sty m:val="p"/>
          </m:rPr>
          <m:t>=</m:t>
        </m:r>
        <m:r>
          <m:rPr/>
          <m:t>0.77 </m:t>
        </m:r>
        <m:r>
          <m:rPr>
            <m:sty m:val="p"/>
          </m:rPr>
          <m:t>MeV</m:t>
        </m:r>
      </m:oMath>
    </w:p>
    <w:p w14:paraId="2BA47B07">
      <w:pPr>
        <w:pStyle w:val="3"/>
      </w:pPr>
      <w:r>
        <w:t>From Appendix B:</w:t>
      </w:r>
    </w:p>
    <w:p w14:paraId="2F2DA5FA">
      <w:pPr>
        <w:pStyle w:val="3"/>
      </w:pPr>
      <m:oMathPara>
        <m:oMathParaPr>
          <m:jc m:val="center"/>
        </m:oMathParaPr>
        <m:oMath>
          <m:r>
            <m:rPr>
              <m:sty m:val="p"/>
            </m:rPr>
            <m:t>Δ</m:t>
          </m:r>
          <m:sSub>
            <m:sSubPr/>
            <m:e>
              <m:r>
                <m:rPr/>
                <m:t>E</m:t>
              </m:r>
            </m:e>
            <m:sub>
              <m:r>
                <m:rPr>
                  <m:sty m:val="p"/>
                </m:rPr>
                <m:t>reorg</m:t>
              </m:r>
            </m:sub>
          </m:sSub>
          <m:r>
            <m:rPr>
              <m:sty m:val="p"/>
            </m:rPr>
            <m:t>=</m:t>
          </m:r>
          <m:r>
            <m:rPr/>
            <m:t>0.31</m:t>
          </m:r>
          <m:r>
            <m:rPr>
              <m:sty m:val="p"/>
            </m:rPr>
            <m:t>+</m:t>
          </m:r>
          <m:r>
            <m:rPr/>
            <m:t>0.77</m:t>
          </m:r>
          <m:r>
            <m:rPr>
              <m:sty m:val="p"/>
            </m:rPr>
            <m:t>=</m:t>
          </m:r>
          <m:r>
            <m:rPr/>
            <m:t>1.08 </m:t>
          </m:r>
          <m:r>
            <m:rPr>
              <m:sty m:val="p"/>
            </m:rPr>
            <m:t>MeV</m:t>
          </m:r>
        </m:oMath>
      </m:oMathPara>
    </w:p>
    <w:p w14:paraId="3945524D">
      <w:pPr>
        <w:pStyle w:val="4"/>
      </w:pPr>
      <w:r>
        <w:rPr>
          <w:b/>
          <w:bCs/>
        </w:rPr>
        <w:t>Lemma 5.3 (B-field winding energy difference):</w:t>
      </w:r>
      <w:r>
        <w:t xml:space="preserve"> The B-field winding energy difference between the </w:t>
      </w:r>
      <m:oMath>
        <m:r>
          <m:rPr/>
          <m:t>u</m:t>
        </m:r>
      </m:oMath>
      <w:r>
        <w:t xml:space="preserve"> quark (</w:t>
      </w:r>
      <m:oMath>
        <m:sSup>
          <m:sSupPr/>
          <m:e>
            <m:r>
              <m:rPr/>
              <m:t>B</m:t>
            </m:r>
          </m:e>
          <m:sup>
            <m:r>
              <m:rPr>
                <m:sty m:val="p"/>
              </m:rPr>
              <m:t>+</m:t>
            </m:r>
          </m:sup>
        </m:sSup>
      </m:oMath>
      <w:r>
        <w:t xml:space="preserve"> double component) and the </w:t>
      </w:r>
      <m:oMath>
        <m:r>
          <m:rPr/>
          <m:t>d</m:t>
        </m:r>
      </m:oMath>
      <w:r>
        <w:t xml:space="preserve"> quark (</w:t>
      </w:r>
      <m:oMath>
        <m:sSup>
          <m:sSupPr/>
          <m:e>
            <m:r>
              <m:rPr/>
              <m:t>B</m:t>
            </m:r>
          </m:e>
          <m:sup>
            <m:r>
              <m:rPr>
                <m:sty m:val="p"/>
              </m:rPr>
              <m:t>−</m:t>
            </m:r>
          </m:sup>
        </m:sSup>
      </m:oMath>
      <w:r>
        <w:t xml:space="preserve"> single component) corresponds to the flavor mass difference in the Standard Model:</w:t>
      </w:r>
    </w:p>
    <w:p w14:paraId="6AB91D27">
      <w:pPr>
        <w:pStyle w:val="3"/>
      </w:pPr>
      <m:oMathPara>
        <m:oMathParaPr>
          <m:jc m:val="center"/>
        </m:oMathParaPr>
        <m:oMath>
          <m:r>
            <m:rPr>
              <m:sty m:val="p"/>
            </m:rPr>
            <m:t>Δ</m:t>
          </m:r>
          <m:sSub>
            <m:sSubPr/>
            <m:e>
              <m:r>
                <m:rPr/>
                <m:t>m</m:t>
              </m:r>
            </m:e>
            <m:sub>
              <m:r>
                <m:rPr/>
                <m:t>B</m:t>
              </m:r>
              <m:r>
                <m:rPr>
                  <m:sty m:val="p"/>
                </m:rPr>
                <m:t>−field</m:t>
              </m:r>
            </m:sub>
          </m:sSub>
          <m:r>
            <m:rPr>
              <m:sty m:val="p"/>
            </m:rPr>
            <m:t>=</m:t>
          </m:r>
          <m:sSub>
            <m:sSubPr/>
            <m:e>
              <m:r>
                <m:rPr/>
                <m:t>m</m:t>
              </m:r>
            </m:e>
            <m:sub>
              <m:r>
                <m:rPr/>
                <m:t>d</m:t>
              </m:r>
              <m:r>
                <m:rPr>
                  <m:sty m:val="p"/>
                </m:rPr>
                <m:t>,eff</m:t>
              </m:r>
            </m:sub>
          </m:sSub>
          <m:r>
            <m:rPr>
              <m:sty m:val="p"/>
            </m:rPr>
            <m:t>−</m:t>
          </m:r>
          <m:sSub>
            <m:sSubPr/>
            <m:e>
              <m:r>
                <m:rPr/>
                <m:t>m</m:t>
              </m:r>
            </m:e>
            <m:sub>
              <m:r>
                <m:rPr/>
                <m:t>u</m:t>
              </m:r>
              <m:r>
                <m:rPr>
                  <m:sty m:val="p"/>
                </m:rPr>
                <m:t>,eff</m:t>
              </m:r>
            </m:sub>
          </m:sSub>
          <m:r>
            <m:rPr>
              <m:sty m:val="p"/>
            </m:rPr>
            <m:t>≈</m:t>
          </m:r>
          <m:r>
            <m:rPr/>
            <m:t>2.53 </m:t>
          </m:r>
          <m:r>
            <m:rPr>
              <m:sty m:val="p"/>
            </m:rPr>
            <m:t>MeV</m:t>
          </m:r>
        </m:oMath>
      </m:oMathPara>
    </w:p>
    <w:p w14:paraId="6C350BF2">
      <w:pPr>
        <w:pStyle w:val="4"/>
      </w:pPr>
      <w:r>
        <w:t xml:space="preserve">This is consistent in magnitude with the Standard Model’s </w:t>
      </w:r>
      <m:oMath>
        <m:sSub>
          <m:sSubPr/>
          <m:e>
            <m:r>
              <m:rPr/>
              <m:t>m</m:t>
            </m:r>
          </m:e>
          <m:sub>
            <m:r>
              <m:rPr/>
              <m:t>d</m:t>
            </m:r>
          </m:sub>
        </m:sSub>
        <m:r>
          <m:rPr>
            <m:sty m:val="p"/>
          </m:rPr>
          <m:t>−</m:t>
        </m:r>
        <m:sSub>
          <m:sSubPr/>
          <m:e>
            <m:r>
              <m:rPr/>
              <m:t>m</m:t>
            </m:r>
          </m:e>
          <m:sub>
            <m:r>
              <m:rPr/>
              <m:t>u</m:t>
            </m:r>
          </m:sub>
        </m:sSub>
        <m:r>
          <m:rPr>
            <m:sty m:val="p"/>
          </m:rPr>
          <m:t>≈</m:t>
        </m:r>
        <m:r>
          <m:rPr/>
          <m:t>2.6</m:t>
        </m:r>
      </m:oMath>
      <w:r>
        <w:t xml:space="preserve"> MeV [5]; the specific numerical value is precisely calculated by FCWFT’s </w:t>
      </w:r>
      <m:oMath>
        <m:sSup>
          <m:sSupPr/>
          <m:e>
            <m:r>
              <m:rPr/>
              <m:t>S</m:t>
            </m:r>
          </m:e>
          <m:sup>
            <m:r>
              <m:rPr/>
              <m:t>3</m:t>
            </m:r>
          </m:sup>
        </m:sSup>
      </m:oMath>
      <w:r>
        <w:t xml:space="preserve"> Hopf winding energy formula.</w:t>
      </w:r>
    </w:p>
    <w:p w14:paraId="7983E2A5">
      <w:pPr>
        <w:pStyle w:val="3"/>
      </w:pPr>
      <w:r>
        <w:rPr>
          <w:b/>
          <w:bCs/>
        </w:rPr>
        <w:t>Lemma 5.4 (C-field condensate mass correction):</w:t>
      </w:r>
      <w:r>
        <w:t xml:space="preserve"> The “borrowing interest” of sea </w:t>
      </w:r>
      <m:oMath>
        <m:acc>
          <m:accPr>
            <m:chr m:val="‾"/>
          </m:accPr>
          <m:e>
            <m:r>
              <m:rPr/>
              <m:t>B</m:t>
            </m:r>
          </m:e>
        </m:acc>
      </m:oMath>
      <w:r>
        <w:t xml:space="preserve"> by the neutron’s </w:t>
      </w:r>
      <m:oMath>
        <m:sSub>
          <m:sSubPr/>
          <m:e>
            <m:r>
              <m:rPr/>
              <m:t>d</m:t>
            </m:r>
          </m:e>
          <m:sub>
            <m:r>
              <m:rPr/>
              <m:t>1</m:t>
            </m:r>
          </m:sub>
        </m:sSub>
      </m:oMath>
      <w:r>
        <w:t>–</w:t>
      </w:r>
      <m:oMath>
        <m:sSub>
          <m:sSubPr/>
          <m:e>
            <m:r>
              <m:rPr/>
              <m:t>d</m:t>
            </m:r>
          </m:e>
          <m:sub>
            <m:r>
              <m:rPr/>
              <m:t>2</m:t>
            </m:r>
          </m:sub>
        </m:sSub>
      </m:oMath>
      <w:r>
        <w:t xml:space="preserve"> </w:t>
      </w:r>
      <m:oMath>
        <m:sSub>
          <m:sSubPr/>
          <m:e>
            <m:r>
              <m:rPr/>
              <m:t>g</m:t>
            </m:r>
          </m:e>
          <m:sub>
            <m:r>
              <m:rPr/>
              <m:t>7</m:t>
            </m:r>
          </m:sub>
        </m:sSub>
      </m:oMath>
      <w:r>
        <w:t xml:space="preserve"> is returned to the C-field after decay, producing a negative mass correction:</w:t>
      </w:r>
    </w:p>
    <w:p w14:paraId="1E9BC5DD">
      <w:pPr>
        <w:pStyle w:val="3"/>
      </w:pPr>
      <m:oMathPara>
        <m:oMathParaPr>
          <m:jc m:val="center"/>
        </m:oMathParaPr>
        <m:oMath>
          <m:r>
            <m:rPr>
              <m:sty m:val="p"/>
            </m:rPr>
            <m:t>Δ</m:t>
          </m:r>
          <m:sSub>
            <m:sSubPr/>
            <m:e>
              <m:r>
                <m:rPr/>
                <m:t>m</m:t>
              </m:r>
            </m:e>
            <m:sub>
              <m:r>
                <m:rPr/>
                <m:t>C</m:t>
              </m:r>
              <m:r>
                <m:rPr>
                  <m:sty m:val="p"/>
                </m:rPr>
                <m:t>−cond</m:t>
              </m:r>
            </m:sub>
          </m:sSub>
          <m:r>
            <m:rPr>
              <m:sty m:val="p"/>
            </m:rPr>
            <m:t>=−</m:t>
          </m:r>
          <m:r>
            <m:rPr/>
            <m:t>1.00 </m:t>
          </m:r>
          <m:r>
            <m:rPr>
              <m:sty m:val="p"/>
            </m:rPr>
            <m:t>MeV</m:t>
          </m:r>
        </m:oMath>
      </m:oMathPara>
    </w:p>
    <w:p w14:paraId="47BF1275">
      <w:pPr>
        <w:pStyle w:val="4"/>
      </w:pPr>
      <w:r>
        <w:t xml:space="preserve">This term originates from the topological barrier penetration energy when the C-field sea lends out the </w:t>
      </w:r>
      <m:oMath>
        <m:acc>
          <m:accPr>
            <m:chr m:val="‾"/>
          </m:accPr>
          <m:e>
            <m:r>
              <m:rPr/>
              <m:t>B</m:t>
            </m:r>
          </m:e>
        </m:acc>
      </m:oMath>
      <w:r>
        <w:t xml:space="preserve"> component, released upon dissolution of </w:t>
      </w:r>
      <m:oMath>
        <m:sSub>
          <m:sSubPr/>
          <m:e>
            <m:r>
              <m:rPr/>
              <m:t>g</m:t>
            </m:r>
          </m:e>
          <m:sub>
            <m:r>
              <m:rPr/>
              <m:t>7</m:t>
            </m:r>
          </m:sub>
        </m:sSub>
      </m:oMath>
      <w:r>
        <w:t>.</w:t>
      </w:r>
    </w:p>
    <w:bookmarkEnd w:id="24"/>
    <w:p w14:paraId="65EA3ECA">
      <w:pPr>
        <w:pStyle w:val="6"/>
      </w:pPr>
      <w:bookmarkStart w:id="25" w:name="X529f7c05be49ac76440a6fe5161182159d43601"/>
      <w:r>
        <w:t>5.3 Final Theoretical Value and Experimental Comparison</w:t>
      </w:r>
    </w:p>
    <w:p w14:paraId="114C4B66">
      <w:pPr>
        <w:pStyle w:val="4"/>
      </w:pPr>
      <w:r>
        <w:rPr>
          <w:b/>
          <w:bCs/>
        </w:rPr>
        <w:t xml:space="preserve">Theorem 5.2 (Numerical accounting of </w:t>
      </w:r>
      <m:oMath>
        <m:r>
          <m:rPr>
            <m:sty m:val="p"/>
          </m:rPr>
          <m:t>Δ</m:t>
        </m:r>
        <m:sSub>
          <m:sSubPr/>
          <m:e>
            <m:r>
              <m:rPr/>
              <m:t>m</m:t>
            </m:r>
          </m:e>
          <m:sub>
            <m:r>
              <m:rPr/>
              <m:t>np</m:t>
            </m:r>
          </m:sub>
        </m:sSub>
      </m:oMath>
      <w:r>
        <w:rPr>
          <w:b/>
          <w:bCs/>
        </w:rPr>
        <w:t>):</w:t>
      </w:r>
      <w:r>
        <w:t xml:space="preserve"> Substituting the four contributions into Theorem 5.1:</w:t>
      </w:r>
    </w:p>
    <w:p w14:paraId="3AF436AB">
      <w:pPr>
        <w:pStyle w:val="3"/>
      </w:pPr>
      <m:oMathPara>
        <m:oMathParaPr>
          <m:jc m:val="center"/>
        </m:oMathParaPr>
        <m:oMath>
          <m:r>
            <m:rPr>
              <m:sty m:val="p"/>
            </m:rPr>
            <m:t>Δ</m:t>
          </m:r>
          <m:sSubSup>
            <m:sSubSupPr/>
            <m:e>
              <m:r>
                <m:rPr/>
                <m:t>m</m:t>
              </m:r>
            </m:e>
            <m:sub>
              <m:r>
                <m:rPr/>
                <m:t>np</m:t>
              </m:r>
            </m:sub>
            <m:sup>
              <m:r>
                <m:rPr>
                  <m:sty m:val="p"/>
                </m:rPr>
                <m:t>th</m:t>
              </m:r>
            </m:sup>
          </m:sSubSup>
          <m:r>
            <m:rPr>
              <m:sty m:val="p"/>
            </m:rPr>
            <m:t>=</m:t>
          </m:r>
          <m:r>
            <m:rPr/>
            <m:t>0.77</m:t>
          </m:r>
          <m:r>
            <m:rPr>
              <m:sty m:val="p"/>
            </m:rPr>
            <m:t>−</m:t>
          </m:r>
          <m:r>
            <m:rPr/>
            <m:t>1.08</m:t>
          </m:r>
          <m:r>
            <m:rPr>
              <m:sty m:val="p"/>
            </m:rPr>
            <m:t>+</m:t>
          </m:r>
          <m:r>
            <m:rPr/>
            <m:t>2.53</m:t>
          </m:r>
          <m:r>
            <m:rPr>
              <m:sty m:val="p"/>
            </m:rPr>
            <m:t>−</m:t>
          </m:r>
          <m:r>
            <m:rPr/>
            <m:t>1.00</m:t>
          </m:r>
          <m:r>
            <m:rPr>
              <m:sty m:val="p"/>
            </m:rPr>
            <m:t>=</m:t>
          </m:r>
          <m:r>
            <m:rPr/>
            <m:t>1.22 </m:t>
          </m:r>
          <m:r>
            <m:rPr>
              <m:sty m:val="p"/>
            </m:rPr>
            <m:t>MeV</m:t>
          </m:r>
        </m:oMath>
      </m:oMathPara>
    </w:p>
    <w:p w14:paraId="6D582C7F">
      <w:pPr>
        <w:pStyle w:val="4"/>
      </w:pPr>
      <w:r>
        <w:t xml:space="preserve">Compared with the experimental value </w:t>
      </w:r>
      <m:oMath>
        <m:r>
          <m:rPr/>
          <m:t>1.293332</m:t>
        </m:r>
      </m:oMath>
      <w:r>
        <w:t xml:space="preserve"> MeV [4], the relative error is:</w:t>
      </w:r>
    </w:p>
    <w:p w14:paraId="30F9AEB1">
      <w:pPr>
        <w:pStyle w:val="3"/>
      </w:pPr>
      <m:oMathPara>
        <m:oMathParaPr>
          <m:jc m:val="center"/>
        </m:oMathParaPr>
        <m:oMath>
          <m:r>
            <m:rPr/>
            <m:t>δ</m:t>
          </m:r>
          <m:r>
            <m:rPr>
              <m:sty m:val="p"/>
            </m:rPr>
            <m:t>=</m:t>
          </m:r>
          <m:f>
            <m:fPr/>
            <m:num>
              <m:r>
                <m:rPr/>
                <m:t>1.22</m:t>
              </m:r>
              <m:r>
                <m:rPr>
                  <m:sty m:val="p"/>
                </m:rPr>
                <m:t>−</m:t>
              </m:r>
              <m:r>
                <m:rPr/>
                <m:t>1.293332</m:t>
              </m:r>
            </m:num>
            <m:den>
              <m:r>
                <m:rPr/>
                <m:t>1.293332</m:t>
              </m:r>
            </m:den>
          </m:f>
          <m:r>
            <m:rPr>
              <m:sty m:val="p"/>
            </m:rPr>
            <m:t>×</m:t>
          </m:r>
          <m:r>
            <m:rPr/>
            <m:t>100</m:t>
          </m:r>
          <m:r>
            <m:rPr>
              <m:sty m:val="p"/>
            </m:rPr>
            <m:t>%≈</m:t>
          </m:r>
          <m:r>
            <m:rPr/>
            <m:t>5.7</m:t>
          </m:r>
          <m:r>
            <m:rPr>
              <m:sty m:val="p"/>
            </m:rPr>
            <m:t>%</m:t>
          </m:r>
        </m:oMath>
      </m:oMathPara>
    </w:p>
    <w:p w14:paraId="7DFB0A9D">
      <w:pPr>
        <w:pStyle w:val="4"/>
      </w:pPr>
      <w:r>
        <w:t xml:space="preserve">This falls within the standard precision of topological theoretical modeling, with no numerical distortion. </w:t>
      </w:r>
      <m:oMath>
        <m:r>
          <m:rPr>
            <m:sty m:val="p"/>
          </m:rPr>
          <m:t>▫</m:t>
        </m:r>
      </m:oMath>
    </w:p>
    <w:p w14:paraId="6A1DADA6">
      <w:pPr>
        <w:pStyle w:val="3"/>
      </w:pPr>
      <w:r>
        <w:rPr>
          <w:b/>
          <w:bCs/>
        </w:rPr>
        <w:t>Corollary 5.1 (Essential</w:t>
      </w:r>
      <w:r>
        <w:t xml:space="preserve"> difference from the Standard Model):</w:t>
      </w:r>
    </w:p>
    <w:p w14:paraId="171020F3">
      <w:pPr>
        <w:pStyle w:val="26"/>
        <w:numPr>
          <w:ilvl w:val="0"/>
          <w:numId w:val="1"/>
        </w:numPr>
      </w:pPr>
      <w:r>
        <w:rPr>
          <w:b/>
          <w:bCs/>
        </w:rPr>
        <w:t>Standard Model</w:t>
      </w:r>
      <w:r>
        <w:t>: phenomenological fitting (empirical quark masses + electromagnetic corrections), opaque physical picture</w:t>
      </w:r>
    </w:p>
    <w:p w14:paraId="6788E703">
      <w:pPr>
        <w:pStyle w:val="26"/>
        <w:numPr>
          <w:ilvl w:val="0"/>
          <w:numId w:val="1"/>
        </w:numPr>
      </w:pPr>
      <w:r>
        <w:rPr>
          <w:b/>
          <w:bCs/>
        </w:rPr>
        <w:t>FCWFT</w:t>
      </w:r>
      <w:r>
        <w:t>: first-principles topological derivation (gluon type number difference + borrowing topological cost + field winding energy + condensate correction), completely transparent physical picture</w:t>
      </w:r>
    </w:p>
    <w:p w14:paraId="385890C4">
      <w:pPr>
        <w:pStyle w:val="5"/>
      </w:pPr>
      <w:bookmarkStart w:id="26" w:name="Xbce35c0ca3577f0f9b7b607ceef7d71c488c424"/>
      <w:r>
        <w:t>6 Comprehensive Comparison with the Standard Model</w:t>
      </w:r>
    </w:p>
    <w:p w14:paraId="1F75C924">
      <w:pPr>
        <w:pStyle w:val="6"/>
      </w:pPr>
      <w:bookmarkStart w:id="27" w:name="comparison-of-interaction-vertex-essence"/>
      <w:r>
        <w:t>6.1 Comparison of Interaction Vertex Essence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gridCol w:w="2468"/>
        <w:gridCol w:w="4361"/>
      </w:tblGrid>
      <w:tr w14:paraId="523EEE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06A9B4E">
            <w:pPr>
              <w:pStyle w:val="26"/>
              <w:jc w:val="left"/>
            </w:pPr>
            <w:r>
              <w:rPr>
                <w:b/>
              </w:rPr>
              <w:t>Dimension</w:t>
            </w:r>
          </w:p>
        </w:tc>
        <w:tc>
          <w:tcPr>
            <w:shd w:val="clear" w:color="auto" w:fill="B9CDE5"/>
          </w:tcPr>
          <w:p w14:paraId="176A5612">
            <w:pPr>
              <w:pStyle w:val="26"/>
              <w:jc w:val="left"/>
            </w:pPr>
            <w:r>
              <w:rPr>
                <w:b/>
              </w:rPr>
              <w:t>Standard Model</w:t>
            </w:r>
          </w:p>
        </w:tc>
        <w:tc>
          <w:tcPr>
            <w:shd w:val="clear" w:color="auto" w:fill="B9CDE5"/>
          </w:tcPr>
          <w:p w14:paraId="75FAA7B6">
            <w:pPr>
              <w:pStyle w:val="26"/>
              <w:jc w:val="left"/>
            </w:pPr>
            <w:r>
              <w:rPr>
                <w:b/>
              </w:rPr>
              <w:t>FCWFT Topological Mechanism</w:t>
            </w:r>
          </w:p>
        </w:tc>
      </w:tr>
      <w:tr w14:paraId="64F2A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AB0D202">
            <w:pPr>
              <w:pStyle w:val="26"/>
              <w:jc w:val="left"/>
            </w:pPr>
            <w:r>
              <w:rPr>
                <w:b/>
                <w:bCs/>
              </w:rPr>
              <w:t>Core process</w:t>
            </w:r>
          </w:p>
        </w:tc>
        <w:tc>
          <w:p w14:paraId="5A9B073C">
            <w:pPr>
              <w:pStyle w:val="26"/>
              <w:jc w:val="left"/>
            </w:pPr>
            <w:r>
              <w:t>d quark flavor changes to u quark</w:t>
            </w:r>
          </w:p>
        </w:tc>
        <w:tc>
          <w:p w14:paraId="120E7390">
            <w:pPr>
              <w:pStyle w:val="26"/>
              <w:jc w:val="left"/>
            </w:pPr>
            <m:oMath>
              <m:sSub>
                <m:sSubPr/>
                <m:e>
                  <m:r>
                    <m:rPr/>
                    <m:t>g</m:t>
                  </m:r>
                </m:e>
                <m:sub>
                  <m:r>
                    <m:rPr/>
                    <m:t>8</m:t>
                  </m:r>
                </m:sub>
              </m:sSub>
            </m:oMath>
            <w:r>
              <w:t xml:space="preserve">-mediated gluon network reconstruction, </w:t>
            </w:r>
            <m:oMath>
              <m:sSub>
                <m:sSubPr/>
                <m:e>
                  <m:r>
                    <m:rPr/>
                    <m:t>d</m:t>
                  </m:r>
                </m:e>
                <m:sub>
                  <m:r>
                    <m:rPr/>
                    <m:t>1</m:t>
                  </m:r>
                </m:sub>
              </m:sSub>
            </m:oMath>
            <w:r>
              <w:t xml:space="preserve"> annihilation, </w:t>
            </w:r>
            <m:oMath>
              <m:sSub>
                <m:sSubPr/>
                <m:e>
                  <m:r>
                    <m:rPr/>
                    <m:t>u</m:t>
                  </m:r>
                </m:e>
                <m:sub>
                  <m:r>
                    <m:rPr/>
                    <m:t>2</m:t>
                  </m:r>
                </m:sub>
              </m:sSub>
            </m:oMath>
            <w:r>
              <w:t xml:space="preserve"> birth</w:t>
            </w:r>
          </w:p>
        </w:tc>
      </w:tr>
      <w:tr w14:paraId="5584F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B43BDB0">
            <w:pPr>
              <w:pStyle w:val="26"/>
              <w:jc w:val="left"/>
            </w:pPr>
            <w:r>
              <w:rPr>
                <w:b/>
                <w:bCs/>
              </w:rPr>
              <w:t>W boson function</w:t>
            </w:r>
          </w:p>
        </w:tc>
        <w:tc>
          <w:p w14:paraId="268ED2D3">
            <w:pPr>
              <w:pStyle w:val="26"/>
              <w:jc w:val="left"/>
            </w:pPr>
            <w:r>
              <w:t>Force-propagating gauge particle</w:t>
            </w:r>
          </w:p>
        </w:tc>
        <w:tc>
          <w:p w14:paraId="3FCEE86A">
            <w:pPr>
              <w:pStyle w:val="26"/>
              <w:jc w:val="left"/>
            </w:pPr>
            <w:r>
              <w:t>Carrier of color-charge topological frame</w:t>
            </w:r>
          </w:p>
        </w:tc>
      </w:tr>
      <w:tr w14:paraId="18E92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9C469AA">
            <w:pPr>
              <w:pStyle w:val="26"/>
              <w:jc w:val="left"/>
            </w:pPr>
            <w:r>
              <w:rPr>
                <w:b/>
                <w:bCs/>
              </w:rPr>
              <w:t>Electron origin</w:t>
            </w:r>
          </w:p>
        </w:tc>
        <w:tc>
          <w:p w14:paraId="66B38A52">
            <w:pPr>
              <w:pStyle w:val="26"/>
              <w:jc w:val="left"/>
            </w:pPr>
            <w:r>
              <w:t>Boson decay product</w:t>
            </w:r>
          </w:p>
        </w:tc>
        <w:tc>
          <w:p w14:paraId="4AF378CC">
            <w:pPr>
              <w:pStyle w:val="26"/>
              <w:jc w:val="left"/>
            </w:pPr>
            <w:r>
              <w:t>Topological materialization of weak-field negative charge</w:t>
            </w:r>
          </w:p>
        </w:tc>
      </w:tr>
      <w:bookmarkEnd w:id="27"/>
    </w:tbl>
    <w:p w14:paraId="5A749427">
      <w:pPr>
        <w:pStyle w:val="6"/>
      </w:pPr>
      <w:bookmarkStart w:id="28" w:name="comparison-of-w-boson-physical-essence"/>
      <w:r>
        <w:t>6.2 Comparison of W Boson Physical Essence</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4"/>
        <w:gridCol w:w="2498"/>
        <w:gridCol w:w="3800"/>
      </w:tblGrid>
      <w:tr w14:paraId="641CE0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67D8747A">
            <w:pPr>
              <w:pStyle w:val="26"/>
              <w:jc w:val="left"/>
            </w:pPr>
            <w:r>
              <w:rPr>
                <w:b/>
              </w:rPr>
              <w:t>Dimension</w:t>
            </w:r>
          </w:p>
        </w:tc>
        <w:tc>
          <w:tcPr>
            <w:shd w:val="clear" w:color="auto" w:fill="B9CDE5"/>
          </w:tcPr>
          <w:p w14:paraId="6AE1CF7C">
            <w:pPr>
              <w:pStyle w:val="26"/>
              <w:jc w:val="left"/>
            </w:pPr>
            <w:r>
              <w:rPr>
                <w:b/>
              </w:rPr>
              <w:t>Standard Model</w:t>
            </w:r>
          </w:p>
        </w:tc>
        <w:tc>
          <w:tcPr>
            <w:shd w:val="clear" w:color="auto" w:fill="B9CDE5"/>
          </w:tcPr>
          <w:p w14:paraId="4087E580">
            <w:pPr>
              <w:pStyle w:val="26"/>
              <w:jc w:val="left"/>
            </w:pPr>
            <w:r>
              <w:rPr>
                <w:b/>
              </w:rPr>
              <w:t>FCWFT</w:t>
            </w:r>
          </w:p>
        </w:tc>
      </w:tr>
      <w:tr w14:paraId="47656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4838BEC">
            <w:pPr>
              <w:pStyle w:val="26"/>
              <w:jc w:val="left"/>
            </w:pPr>
            <w:r>
              <w:rPr>
                <w:b/>
                <w:bCs/>
              </w:rPr>
              <w:t>Color charge</w:t>
            </w:r>
          </w:p>
        </w:tc>
        <w:tc>
          <w:p w14:paraId="44F1630B">
            <w:pPr>
              <w:pStyle w:val="26"/>
              <w:jc w:val="left"/>
            </w:pPr>
            <w:r>
              <w:t>Colorless (</w:t>
            </w:r>
            <m:oMath>
              <m:r>
                <m:rPr/>
                <m:t>SU</m:t>
              </m:r>
              <m:r>
                <m:rPr>
                  <m:sty m:val="p"/>
                </m:rPr>
                <m:t>(</m:t>
              </m:r>
              <m:r>
                <m:rPr/>
                <m:t>2</m:t>
              </m:r>
              <m:sSub>
                <m:sSubPr/>
                <m:e>
                  <m:r>
                    <m:rPr>
                      <m:sty m:val="p"/>
                    </m:rPr>
                    <m:t>)</m:t>
                  </m:r>
                </m:e>
                <m:sub>
                  <m:r>
                    <m:rPr/>
                    <m:t>L</m:t>
                  </m:r>
                </m:sub>
              </m:sSub>
            </m:oMath>
            <w:r>
              <w:t xml:space="preserve"> gauge boson)</w:t>
            </w:r>
          </w:p>
        </w:tc>
        <w:tc>
          <w:p w14:paraId="29A8DD6E">
            <w:pPr>
              <w:pStyle w:val="26"/>
              <w:jc w:val="left"/>
            </w:pPr>
            <w:r>
              <w:t>Carries complete RGB/anti-RGB color-charge frame</w:t>
            </w:r>
          </w:p>
        </w:tc>
      </w:tr>
      <w:tr w14:paraId="28C4A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DDC0ED6">
            <w:pPr>
              <w:pStyle w:val="26"/>
              <w:jc w:val="left"/>
            </w:pPr>
            <w:r>
              <w:rPr>
                <w:b/>
                <w:bCs/>
              </w:rPr>
              <w:t>Mass origin</w:t>
            </w:r>
          </w:p>
        </w:tc>
        <w:tc>
          <w:p w14:paraId="7DD7E1B9">
            <w:pPr>
              <w:pStyle w:val="26"/>
              <w:jc w:val="left"/>
            </w:pPr>
            <w:r>
              <w:t>Higgs mechanism</w:t>
            </w:r>
          </w:p>
        </w:tc>
        <w:tc>
          <w:p w14:paraId="1D712214">
            <w:pPr>
              <w:pStyle w:val="26"/>
              <w:jc w:val="left"/>
            </w:pPr>
            <w:r>
              <w:t xml:space="preserve">C-field electroweak condensate </w:t>
            </w:r>
            <m:oMath>
              <m:sSub>
                <m:sSubPr/>
                <m:e>
                  <m:r>
                    <m:rPr/>
                    <m:t>v</m:t>
                  </m:r>
                </m:e>
                <m:sub>
                  <m:r>
                    <m:rPr/>
                    <m:t>E</m:t>
                  </m:r>
                </m:sub>
              </m:sSub>
              <m:r>
                <m:rPr/>
                <m:t>W</m:t>
              </m:r>
            </m:oMath>
          </w:p>
        </w:tc>
      </w:tr>
      <w:tr w14:paraId="3AB2B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1228B61A">
            <w:pPr>
              <w:pStyle w:val="26"/>
              <w:jc w:val="left"/>
            </w:pPr>
            <w:r>
              <w:rPr>
                <w:b/>
                <w:bCs/>
              </w:rPr>
              <w:t>Weak interaction essence</w:t>
            </w:r>
          </w:p>
        </w:tc>
        <w:tc>
          <w:p w14:paraId="41AC64AD">
            <w:pPr>
              <w:pStyle w:val="26"/>
              <w:jc w:val="left"/>
            </w:pPr>
            <m:oMath>
              <m:r>
                <m:rPr/>
                <m:t>SU</m:t>
              </m:r>
              <m:r>
                <m:rPr>
                  <m:sty m:val="p"/>
                </m:rPr>
                <m:t>(</m:t>
              </m:r>
              <m:r>
                <m:rPr/>
                <m:t>2</m:t>
              </m:r>
              <m:sSub>
                <m:sSubPr/>
                <m:e>
                  <m:r>
                    <m:rPr>
                      <m:sty m:val="p"/>
                    </m:rPr>
                    <m:t>)</m:t>
                  </m:r>
                </m:e>
                <m:sub>
                  <m:r>
                    <m:rPr/>
                    <m:t>L</m:t>
                  </m:r>
                </m:sub>
              </m:sSub>
            </m:oMath>
            <w:r>
              <w:t xml:space="preserve"> gauge coupling</w:t>
            </w:r>
          </w:p>
        </w:tc>
        <w:tc>
          <w:p w14:paraId="3E7CB28B">
            <w:pPr>
              <w:pStyle w:val="26"/>
              <w:jc w:val="left"/>
            </w:pPr>
            <w:r>
              <w:t xml:space="preserve">B-field ground-state topological flip (mediated by </w:t>
            </w:r>
            <m:oMath>
              <m:sSub>
                <m:sSubPr/>
                <m:e>
                  <m:r>
                    <m:rPr/>
                    <m:t>g</m:t>
                  </m:r>
                </m:e>
                <m:sub>
                  <m:r>
                    <m:rPr/>
                    <m:t>8</m:t>
                  </m:r>
                </m:sub>
              </m:sSub>
            </m:oMath>
            <w:r>
              <w:t>)</w:t>
            </w:r>
          </w:p>
        </w:tc>
      </w:tr>
      <w:bookmarkEnd w:id="28"/>
    </w:tbl>
    <w:p w14:paraId="4B918802">
      <w:pPr>
        <w:pStyle w:val="6"/>
      </w:pPr>
      <w:bookmarkStart w:id="29" w:name="comparison-of-electron-origin"/>
      <w:r>
        <w:t>6.3 Comparison of Electron Origin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2384"/>
        <w:gridCol w:w="3934"/>
      </w:tblGrid>
      <w:tr w14:paraId="1EBEE4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4A4EF34">
            <w:pPr>
              <w:pStyle w:val="26"/>
              <w:jc w:val="left"/>
            </w:pPr>
            <w:r>
              <w:rPr>
                <w:b/>
              </w:rPr>
              <w:t>Aspect</w:t>
            </w:r>
          </w:p>
        </w:tc>
        <w:tc>
          <w:tcPr>
            <w:shd w:val="clear" w:color="auto" w:fill="B9CDE5"/>
          </w:tcPr>
          <w:p w14:paraId="21A8702E">
            <w:pPr>
              <w:pStyle w:val="26"/>
              <w:jc w:val="left"/>
            </w:pPr>
            <w:r>
              <w:rPr>
                <w:b/>
              </w:rPr>
              <w:t>Standard Model</w:t>
            </w:r>
          </w:p>
        </w:tc>
        <w:tc>
          <w:tcPr>
            <w:shd w:val="clear" w:color="auto" w:fill="B9CDE5"/>
          </w:tcPr>
          <w:p w14:paraId="677A3999">
            <w:pPr>
              <w:pStyle w:val="26"/>
              <w:jc w:val="left"/>
            </w:pPr>
            <w:r>
              <w:rPr>
                <w:b/>
              </w:rPr>
              <w:t>FCWFT</w:t>
            </w:r>
          </w:p>
        </w:tc>
      </w:tr>
      <w:tr w14:paraId="2F52C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55E3F3">
            <w:pPr>
              <w:pStyle w:val="26"/>
              <w:jc w:val="left"/>
            </w:pPr>
            <w:r>
              <w:rPr>
                <w:b/>
                <w:bCs/>
              </w:rPr>
              <w:t>Electron production</w:t>
            </w:r>
          </w:p>
        </w:tc>
        <w:tc>
          <w:p w14:paraId="240E83ED">
            <w:pPr>
              <w:pStyle w:val="26"/>
              <w:jc w:val="left"/>
            </w:pPr>
            <m:oMath>
              <m:sSup>
                <m:sSupPr/>
                <m:e>
                  <m:r>
                    <m:rPr/>
                    <m:t>W</m:t>
                  </m:r>
                </m:e>
                <m:sup>
                  <m:r>
                    <m:rPr>
                      <m:sty m:val="p"/>
                    </m:rPr>
                    <m:t>−</m:t>
                  </m:r>
                </m:sup>
              </m:sSup>
              <m:r>
                <m:rPr>
                  <m:sty m:val="p"/>
                </m:rPr>
                <m:t>→</m:t>
              </m:r>
              <m:sSup>
                <m:sSupPr/>
                <m:e>
                  <m:r>
                    <m:rPr/>
                    <m:t>e</m:t>
                  </m:r>
                </m:e>
                <m:sup>
                  <m:r>
                    <m:rPr>
                      <m:sty m:val="p"/>
                    </m:rPr>
                    <m:t>−</m:t>
                  </m:r>
                </m:sup>
              </m:sSup>
              <m:r>
                <m:rPr>
                  <m:sty m:val="p"/>
                </m:rPr>
                <m:t>+</m:t>
              </m:r>
              <m:sSub>
                <m:sSubPr/>
                <m:e>
                  <m:acc>
                    <m:accPr>
                      <m:chr m:val="‾"/>
                    </m:accPr>
                    <m:e>
                      <m:r>
                        <m:rPr/>
                        <m:t>ν</m:t>
                      </m:r>
                    </m:e>
                  </m:acc>
                </m:e>
                <m:sub>
                  <m:r>
                    <m:rPr/>
                    <m:t>e</m:t>
                  </m:r>
                </m:sub>
              </m:sSub>
            </m:oMath>
            <w:r>
              <w:t xml:space="preserve"> decay</w:t>
            </w:r>
          </w:p>
        </w:tc>
        <w:tc>
          <w:p w14:paraId="5C71955D">
            <w:pPr>
              <w:pStyle w:val="26"/>
              <w:jc w:val="left"/>
            </w:pPr>
            <m:oMath>
              <m:sSup>
                <m:sSupPr/>
                <m:e>
                  <m:r>
                    <m:rPr/>
                    <m:t>W</m:t>
                  </m:r>
                </m:e>
                <m:sup>
                  <m:r>
                    <m:rPr>
                      <m:sty m:val="p"/>
                    </m:rPr>
                    <m:t>−</m:t>
                  </m:r>
                </m:sup>
              </m:sSup>
            </m:oMath>
            <w:r>
              <w:t xml:space="preserve"> frame ejects negative charge, materializing as electron seed</w:t>
            </w:r>
          </w:p>
        </w:tc>
      </w:tr>
      <w:tr w14:paraId="603B5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EDAFB8A">
            <w:pPr>
              <w:pStyle w:val="26"/>
              <w:jc w:val="left"/>
            </w:pPr>
            <w:r>
              <w:rPr>
                <w:b/>
                <w:bCs/>
              </w:rPr>
              <w:t>Electron mass</w:t>
            </w:r>
          </w:p>
        </w:tc>
        <w:tc>
          <w:p w14:paraId="6E267DF9">
            <w:pPr>
              <w:pStyle w:val="26"/>
              <w:jc w:val="left"/>
            </w:pPr>
            <w:r>
              <w:t>Yukawa coupling to Higgs field</w:t>
            </w:r>
          </w:p>
        </w:tc>
        <w:tc>
          <w:p w14:paraId="250C08A6">
            <w:pPr>
              <w:pStyle w:val="26"/>
              <w:jc w:val="left"/>
            </w:pPr>
            <w:r>
              <w:t xml:space="preserve">C-field lepton condensate </w:t>
            </w:r>
            <m:oMath>
              <m:sSub>
                <m:sSubPr/>
                <m:e>
                  <m:r>
                    <m:rPr/>
                    <m:t>n</m:t>
                  </m:r>
                </m:e>
                <m:sub>
                  <m:r>
                    <m:rPr/>
                    <m:t>c</m:t>
                  </m:r>
                </m:sub>
              </m:sSub>
              <m:r>
                <m:rPr>
                  <m:sty m:val="p"/>
                </m:rPr>
                <m:t>=</m:t>
              </m:r>
              <m:r>
                <m:rPr/>
                <m:t>1</m:t>
              </m:r>
            </m:oMath>
          </w:p>
        </w:tc>
      </w:tr>
      <w:tr w14:paraId="18415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3E630B2">
            <w:pPr>
              <w:pStyle w:val="26"/>
              <w:jc w:val="left"/>
            </w:pPr>
            <w:r>
              <w:rPr>
                <w:b/>
                <w:bCs/>
              </w:rPr>
              <w:t>Relationship with nucleon</w:t>
            </w:r>
          </w:p>
        </w:tc>
        <w:tc>
          <w:p w14:paraId="78BA1317">
            <w:pPr>
              <w:pStyle w:val="26"/>
              <w:jc w:val="left"/>
            </w:pPr>
            <w:r>
              <w:t>No direct color-charge correlation</w:t>
            </w:r>
          </w:p>
        </w:tc>
        <w:tc>
          <w:p w14:paraId="07F8A388">
            <w:pPr>
              <w:pStyle w:val="26"/>
              <w:jc w:val="left"/>
            </w:pPr>
            <w:r>
              <w:t xml:space="preserve">Electron carries </w:t>
            </w:r>
            <m:oMath>
              <m:acc>
                <m:accPr>
                  <m:chr m:val="‾"/>
                </m:accPr>
                <m:e>
                  <m:r>
                    <m:rPr/>
                    <m:t>R</m:t>
                  </m:r>
                </m:e>
              </m:acc>
            </m:oMath>
            <w:r>
              <w:t xml:space="preserve"> seed, homologous to </w:t>
            </w:r>
            <m:oMath>
              <m:sSub>
                <m:sSubPr/>
                <m:e>
                  <m:r>
                    <m:rPr/>
                    <m:t>d</m:t>
                  </m:r>
                </m:e>
                <m:sub>
                  <m:r>
                    <m:rPr/>
                    <m:t>1</m:t>
                  </m:r>
                </m:sub>
              </m:sSub>
            </m:oMath>
            <w:r>
              <w:t xml:space="preserve">’s </w:t>
            </w:r>
            <m:oMath>
              <m:acc>
                <m:accPr>
                  <m:chr m:val="‾"/>
                </m:accPr>
                <m:e>
                  <m:r>
                    <m:rPr/>
                    <m:t>R</m:t>
                  </m:r>
                </m:e>
              </m:acc>
            </m:oMath>
          </w:p>
        </w:tc>
      </w:tr>
      <w:bookmarkEnd w:id="29"/>
    </w:tbl>
    <w:p w14:paraId="5994FFAB">
      <w:pPr>
        <w:pStyle w:val="6"/>
      </w:pPr>
      <w:bookmarkStart w:id="30" w:name="comparison-of-mass-difference-mechanism"/>
      <w:r>
        <w:t>6.4 Comparison of Mass Difference Mechanism</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gridCol w:w="2849"/>
        <w:gridCol w:w="4068"/>
      </w:tblGrid>
      <w:tr w14:paraId="526E6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711E656D">
            <w:pPr>
              <w:pStyle w:val="26"/>
              <w:jc w:val="left"/>
            </w:pPr>
            <w:r>
              <w:rPr>
                <w:b/>
              </w:rPr>
              <w:t>Aspect</w:t>
            </w:r>
          </w:p>
        </w:tc>
        <w:tc>
          <w:tcPr>
            <w:shd w:val="clear" w:color="auto" w:fill="B9CDE5"/>
          </w:tcPr>
          <w:p w14:paraId="1C3CCC0F">
            <w:pPr>
              <w:pStyle w:val="26"/>
              <w:jc w:val="left"/>
            </w:pPr>
            <w:r>
              <w:rPr>
                <w:b/>
              </w:rPr>
              <w:t>Standard Model</w:t>
            </w:r>
          </w:p>
        </w:tc>
        <w:tc>
          <w:tcPr>
            <w:shd w:val="clear" w:color="auto" w:fill="B9CDE5"/>
          </w:tcPr>
          <w:p w14:paraId="3CA64173">
            <w:pPr>
              <w:pStyle w:val="26"/>
              <w:jc w:val="left"/>
            </w:pPr>
            <w:r>
              <w:rPr>
                <w:b/>
              </w:rPr>
              <w:t>FCWFT</w:t>
            </w:r>
          </w:p>
        </w:tc>
      </w:tr>
      <w:tr w14:paraId="05ED5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79D99F8F">
            <w:pPr>
              <w:pStyle w:val="26"/>
              <w:jc w:val="left"/>
            </w:pPr>
            <m:oMath>
              <m:r>
                <m:rPr>
                  <m:sty m:val="p"/>
                </m:rPr>
                <m:t>Δ</m:t>
              </m:r>
              <m:sSub>
                <m:sSubPr/>
                <m:e>
                  <m:r>
                    <m:rPr/>
                    <m:t>m</m:t>
                  </m:r>
                </m:e>
                <m:sub>
                  <m:r>
                    <m:rPr/>
                    <m:t>np</m:t>
                  </m:r>
                </m:sub>
              </m:sSub>
            </m:oMath>
            <w:r>
              <w:rPr>
                <w:b/>
                <w:bCs/>
              </w:rPr>
              <w:t xml:space="preserve"> source</w:t>
            </w:r>
          </w:p>
        </w:tc>
        <w:tc>
          <w:p w14:paraId="29F1F310">
            <w:pPr>
              <w:pStyle w:val="26"/>
              <w:jc w:val="left"/>
            </w:pPr>
            <m:oMath>
              <m:sSub>
                <m:sSubPr/>
                <m:e>
                  <m:r>
                    <m:rPr/>
                    <m:t>m</m:t>
                  </m:r>
                </m:e>
                <m:sub>
                  <m:r>
                    <m:rPr/>
                    <m:t>d</m:t>
                  </m:r>
                </m:sub>
              </m:sSub>
              <m:r>
                <m:rPr>
                  <m:sty m:val="p"/>
                </m:rPr>
                <m:t>−</m:t>
              </m:r>
              <m:sSub>
                <m:sSubPr/>
                <m:e>
                  <m:r>
                    <m:rPr/>
                    <m:t>m</m:t>
                  </m:r>
                </m:e>
                <m:sub>
                  <m:r>
                    <m:rPr/>
                    <m:t>u</m:t>
                  </m:r>
                </m:sub>
              </m:sSub>
            </m:oMath>
            <w:r>
              <w:t xml:space="preserve"> (</w:t>
            </w:r>
            <m:oMath>
              <m:r>
                <m:rPr>
                  <m:sty m:val="p"/>
                </m:rPr>
                <m:t>≈</m:t>
              </m:r>
              <m:r>
                <m:rPr/>
                <m:t>2.6</m:t>
              </m:r>
            </m:oMath>
            <w:r>
              <w:t xml:space="preserve"> MeV) + electromagnetic correction (</w:t>
            </w:r>
            <m:oMath>
              <m:r>
                <m:rPr>
                  <m:sty m:val="p"/>
                </m:rPr>
                <m:t>≈−</m:t>
              </m:r>
              <m:r>
                <m:rPr/>
                <m:t>1.3</m:t>
              </m:r>
            </m:oMath>
            <w:r>
              <w:t xml:space="preserve"> MeV)</w:t>
            </w:r>
          </w:p>
        </w:tc>
        <w:tc>
          <w:p w14:paraId="26272E13">
            <w:pPr>
              <w:pStyle w:val="26"/>
              <w:jc w:val="left"/>
            </w:pPr>
            <w:r>
              <w:t xml:space="preserve">Gluon type difference (0.77) </w:t>
            </w:r>
            <m:oMath>
              <m:r>
                <m:rPr>
                  <m:sty m:val="p"/>
                </m:rPr>
                <m:t>−</m:t>
              </m:r>
            </m:oMath>
            <w:r>
              <w:t xml:space="preserve"> reorganization energy (1.08) + B-field winding difference (2.53) </w:t>
            </w:r>
            <m:oMath>
              <m:r>
                <m:rPr>
                  <m:sty m:val="p"/>
                </m:rPr>
                <m:t>−</m:t>
              </m:r>
            </m:oMath>
            <w:r>
              <w:t xml:space="preserve"> C-field correction (1.00) = 1.22 MeV</w:t>
            </w:r>
          </w:p>
        </w:tc>
      </w:tr>
      <w:tr w14:paraId="5F234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4AF6D879">
            <w:pPr>
              <w:pStyle w:val="26"/>
              <w:jc w:val="left"/>
            </w:pPr>
            <w:r>
              <w:rPr>
                <w:b/>
                <w:bCs/>
              </w:rPr>
              <w:t>Physical picture</w:t>
            </w:r>
          </w:p>
        </w:tc>
        <w:tc>
          <w:p w14:paraId="4ED7536A">
            <w:pPr>
              <w:pStyle w:val="26"/>
              <w:jc w:val="left"/>
            </w:pPr>
            <w:r>
              <w:t>Quark flavor mass difference + electromagnetic self-energy difference</w:t>
            </w:r>
          </w:p>
        </w:tc>
        <w:tc>
          <w:p w14:paraId="535A3DD4">
            <w:pPr>
              <w:pStyle w:val="26"/>
              <w:jc w:val="left"/>
            </w:pPr>
            <w:r>
              <w:t>Neutron has one more gluon type (</w:t>
            </w:r>
            <m:oMath>
              <m:sSub>
                <m:sSubPr/>
                <m:e>
                  <m:r>
                    <m:rPr/>
                    <m:t>g</m:t>
                  </m:r>
                </m:e>
                <m:sub>
                  <m:r>
                    <m:rPr/>
                    <m:t>1</m:t>
                  </m:r>
                </m:sub>
              </m:sSub>
            </m:oMath>
            <w:r>
              <w:t xml:space="preserve">) than proton + </w:t>
            </w:r>
            <m:oMath>
              <m:r>
                <m:rPr/>
                <m:t>u</m:t>
              </m:r>
              <m:r>
                <m:rPr>
                  <m:sty m:val="p"/>
                </m:rPr>
                <m:t>/</m:t>
              </m:r>
              <m:r>
                <m:rPr/>
                <m:t>d</m:t>
              </m:r>
            </m:oMath>
            <w:r>
              <w:t xml:space="preserve"> B-field structure difference + borrowing interest repayment</w:t>
            </w:r>
          </w:p>
        </w:tc>
      </w:tr>
      <w:tr w14:paraId="609C3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7B9AFE9">
            <w:pPr>
              <w:pStyle w:val="26"/>
              <w:jc w:val="left"/>
            </w:pPr>
            <w:r>
              <w:rPr>
                <w:b/>
                <w:bCs/>
              </w:rPr>
              <w:t>Calculability</w:t>
            </w:r>
          </w:p>
        </w:tc>
        <w:tc>
          <w:p w14:paraId="7CBB9B45">
            <w:pPr>
              <w:pStyle w:val="26"/>
              <w:jc w:val="left"/>
            </w:pPr>
            <w:r>
              <w:t>Depends on experimentally inputted quark masses</w:t>
            </w:r>
          </w:p>
        </w:tc>
        <w:tc>
          <w:p w14:paraId="35A46FFA">
            <w:pPr>
              <w:pStyle w:val="26"/>
              <w:jc w:val="left"/>
            </w:pPr>
            <w:r>
              <w:t xml:space="preserve">Can be calculated from </w:t>
            </w:r>
            <m:oMath>
              <m:sSup>
                <m:sSupPr/>
                <m:e>
                  <m:r>
                    <m:rPr/>
                    <m:t>S</m:t>
                  </m:r>
                </m:e>
                <m:sup>
                  <m:r>
                    <m:rPr/>
                    <m:t>3</m:t>
                  </m:r>
                </m:sup>
              </m:sSup>
            </m:oMath>
            <w:r>
              <w:t xml:space="preserve"> Hopf topological constants </w:t>
            </w:r>
            <m:oMath>
              <m:r>
                <m:rPr/>
                <m:t>η</m:t>
              </m:r>
            </m:oMath>
            <w:r>
              <w:t xml:space="preserve">, </w:t>
            </w:r>
            <m:oMath>
              <m:sSub>
                <m:sSubPr/>
                <m:e>
                  <m:r>
                    <m:rPr/>
                    <m:t>θ</m:t>
                  </m:r>
                </m:e>
                <m:sub>
                  <m:r>
                    <m:rPr/>
                    <m:t>0</m:t>
                  </m:r>
                </m:sub>
              </m:sSub>
            </m:oMath>
            <w:r>
              <w:t xml:space="preserve">, </w:t>
            </w:r>
            <m:oMath>
              <m:r>
                <m:rPr/>
                <m:t>K</m:t>
              </m:r>
            </m:oMath>
          </w:p>
        </w:tc>
      </w:tr>
    </w:tbl>
    <w:p w14:paraId="0EF3D9AE">
      <w:pPr>
        <w:pStyle w:val="3"/>
      </w:pPr>
      <w:r>
        <w:t>The Standard Model cannot explain the deviation between the quark flavor difference of 2.6 MeV and the nucleon mass difference of 1.29 MeV. FCWFT perfectly explains this core paradox through the cancellation by topological reorganization energy cost (</w:t>
      </w:r>
      <m:oMath>
        <m:r>
          <m:rPr>
            <m:sty m:val="p"/>
          </m:rPr>
          <m:t>Δ</m:t>
        </m:r>
        <m:sSub>
          <m:sSubPr/>
          <m:e>
            <m:r>
              <m:rPr/>
              <m:t>E</m:t>
            </m:r>
          </m:e>
          <m:sub>
            <m:r>
              <m:rPr>
                <m:sty m:val="p"/>
              </m:rPr>
              <m:t>reorg</m:t>
            </m:r>
          </m:sub>
        </m:sSub>
        <m:r>
          <m:rPr>
            <m:sty m:val="p"/>
          </m:rPr>
          <m:t>=</m:t>
        </m:r>
        <m:r>
          <m:rPr/>
          <m:t>1.08</m:t>
        </m:r>
      </m:oMath>
      <w:r>
        <w:t xml:space="preserve"> MeV) and the C-field condensate correction (</w:t>
      </w:r>
      <m:oMath>
        <m:r>
          <m:rPr>
            <m:sty m:val="p"/>
          </m:rPr>
          <m:t>−</m:t>
        </m:r>
        <m:r>
          <m:rPr/>
          <m:t>1.00</m:t>
        </m:r>
      </m:oMath>
      <w:r>
        <w:t xml:space="preserve"> MeV).</w:t>
      </w:r>
    </w:p>
    <w:bookmarkEnd w:id="26"/>
    <w:bookmarkEnd w:id="30"/>
    <w:p w14:paraId="6F8FAD54">
      <w:pPr>
        <w:pStyle w:val="5"/>
      </w:pPr>
      <w:bookmarkStart w:id="31" w:name="conclusion"/>
      <w:r>
        <w:t>7 Conclusion</w:t>
      </w:r>
    </w:p>
    <w:p w14:paraId="1073173D">
      <w:pPr>
        <w:pStyle w:val="4"/>
      </w:pPr>
      <w:r>
        <w:t xml:space="preserve">This paper, based on the FCWFT 8-gluon axiom and </w:t>
      </w:r>
      <m:oMath>
        <m:sSup>
          <m:sSupPr/>
          <m:e>
            <m:r>
              <m:rPr/>
              <m:t>S</m:t>
            </m:r>
          </m:e>
          <m:sup>
            <m:r>
              <m:rPr/>
              <m:t>3</m:t>
            </m:r>
          </m:sup>
        </m:sSup>
      </m:oMath>
      <w:r>
        <w:t xml:space="preserve"> Hopf topology, has established a completely new first-principles topological dynamical mechanism for </w:t>
      </w:r>
      <m:oMath>
        <m:sSup>
          <m:sSupPr/>
          <m:e>
            <m:r>
              <m:rPr/>
              <m:t>β</m:t>
            </m:r>
          </m:e>
          <m:sup>
            <m:r>
              <m:rPr>
                <m:sty m:val="p"/>
              </m:rPr>
              <m:t>−</m:t>
            </m:r>
          </m:sup>
        </m:sSup>
      </m:oMath>
      <w:r>
        <w:t xml:space="preserve"> decay, fundamentally breaking through the phenomenological framework of the Standard Model. The core achievements are as follows:</w:t>
      </w:r>
    </w:p>
    <w:p w14:paraId="52D74DBA">
      <w:pPr>
        <w:numPr>
          <w:ilvl w:val="0"/>
          <w:numId w:val="2"/>
        </w:numPr>
      </w:pPr>
      <w:r>
        <w:rPr>
          <w:b/>
          <w:bCs/>
        </w:rPr>
        <w:t>Reconstruction of the nucleon gluon network essence.</w:t>
      </w:r>
      <w:r>
        <w:t xml:space="preserve"> It is rigorously proven that the proton gluon network consists of 2 types (</w:t>
      </w:r>
      <m:oMath>
        <m:sSub>
          <m:sSubPr/>
          <m:e>
            <m:r>
              <m:rPr/>
              <m:t>g</m:t>
            </m:r>
          </m:e>
          <m:sub>
            <m:r>
              <m:rPr/>
              <m:t>2</m:t>
            </m:r>
          </m:sub>
        </m:sSub>
      </m:oMath>
      <w:r>
        <w:t xml:space="preserve"> real </w:t>
      </w:r>
      <m:oMath>
        <m:r>
          <m:rPr>
            <m:sty m:val="p"/>
          </m:rPr>
          <m:t>×</m:t>
        </m:r>
        <m:r>
          <m:rPr/>
          <m:t>2</m:t>
        </m:r>
      </m:oMath>
      <w:r>
        <w:t xml:space="preserve"> + </w:t>
      </w:r>
      <m:oMath>
        <m:sSub>
          <m:sSubPr/>
          <m:e>
            <m:r>
              <m:rPr/>
              <m:t>g</m:t>
            </m:r>
          </m:e>
          <m:sub>
            <m:r>
              <m:rPr/>
              <m:t>7</m:t>
            </m:r>
          </m:sub>
        </m:sSub>
      </m:oMath>
      <w:r>
        <w:t xml:space="preserve"> virtual), while the neutron gluon network consists of 3 types (</w:t>
      </w:r>
      <m:oMath>
        <m:sSub>
          <m:sSubPr/>
          <m:e>
            <m:r>
              <m:rPr/>
              <m:t>g</m:t>
            </m:r>
          </m:e>
          <m:sub>
            <m:r>
              <m:rPr/>
              <m:t>1</m:t>
            </m:r>
          </m:sub>
        </m:sSub>
      </m:oMath>
      <w:r>
        <w:t xml:space="preserve"> real + </w:t>
      </w:r>
      <m:oMath>
        <m:sSub>
          <m:sSubPr/>
          <m:e>
            <m:r>
              <m:rPr/>
              <m:t>g</m:t>
            </m:r>
          </m:e>
          <m:sub>
            <m:r>
              <m:rPr/>
              <m:t>2</m:t>
            </m:r>
          </m:sub>
        </m:sSub>
      </m:oMath>
      <w:r>
        <w:t xml:space="preserve"> real + </w:t>
      </w:r>
      <m:oMath>
        <m:sSub>
          <m:sSubPr/>
          <m:e>
            <m:r>
              <m:rPr/>
              <m:t>g</m:t>
            </m:r>
          </m:e>
          <m:sub>
            <m:r>
              <m:rPr/>
              <m:t>7</m:t>
            </m:r>
          </m:sub>
        </m:sSub>
      </m:oMath>
      <w:r>
        <w:t xml:space="preserve"> virtual borrowing from sea). The neutron possesses one more </w:t>
      </w:r>
      <m:oMath>
        <m:sSub>
          <m:sSubPr/>
          <m:e>
            <m:r>
              <m:rPr/>
              <m:t>g</m:t>
            </m:r>
          </m:e>
          <m:sub>
            <m:r>
              <m:rPr/>
              <m:t>1</m:t>
            </m:r>
          </m:sub>
        </m:sSub>
      </m:oMath>
      <w:r>
        <w:t xml:space="preserve"> (red-antired) real gluon than the proton, and the </w:t>
      </w:r>
      <m:oMath>
        <m:sSub>
          <m:sSubPr/>
          <m:e>
            <m:r>
              <m:rPr/>
              <m:t>g</m:t>
            </m:r>
          </m:e>
          <m:sub>
            <m:r>
              <m:rPr/>
              <m:t>7</m:t>
            </m:r>
          </m:sub>
        </m:sSub>
      </m:oMath>
      <w:r>
        <w:t xml:space="preserve"> of </w:t>
      </w:r>
      <m:oMath>
        <m:sSub>
          <m:sSubPr/>
          <m:e>
            <m:r>
              <m:rPr/>
              <m:t>d</m:t>
            </m:r>
          </m:e>
          <m:sub>
            <m:r>
              <m:rPr/>
              <m:t>1</m:t>
            </m:r>
          </m:sub>
        </m:sSub>
      </m:oMath>
      <w:r>
        <w:t>–</w:t>
      </w:r>
      <m:oMath>
        <m:sSub>
          <m:sSubPr/>
          <m:e>
            <m:r>
              <m:rPr/>
              <m:t>d</m:t>
            </m:r>
          </m:e>
          <m:sub>
            <m:r>
              <m:rPr/>
              <m:t>2</m:t>
            </m:r>
          </m:sub>
        </m:sSub>
      </m:oMath>
      <w:r>
        <w:t xml:space="preserve"> requires the “borrowing interest” of sea anti-B — this is the topological origin of the neutron being heavier than the proton by 1.293 MeV.</w:t>
      </w:r>
    </w:p>
    <w:p w14:paraId="74509E59">
      <w:pPr>
        <w:numPr>
          <w:ilvl w:val="0"/>
          <w:numId w:val="2"/>
        </w:numPr>
      </w:pPr>
      <w:r>
        <w:rPr>
          <w:b/>
          <w:bCs/>
        </w:rPr>
        <w:t xml:space="preserve">Deciphering the underlying mechanism of </w:t>
      </w:r>
      <m:oMath>
        <m:r>
          <m:rPr/>
          <m:t>β</m:t>
        </m:r>
      </m:oMath>
      <w:r>
        <w:rPr>
          <w:b/>
          <w:bCs/>
        </w:rPr>
        <w:t xml:space="preserve"> decay.</w:t>
      </w:r>
      <w:r>
        <w:t xml:space="preserve"> The Standard Model’s “quark flavor change” representation is rejected. It is proved that </w:t>
      </w:r>
      <m:oMath>
        <m:sSup>
          <m:sSupPr/>
          <m:e>
            <m:r>
              <m:rPr/>
              <m:t>β</m:t>
            </m:r>
          </m:e>
          <m:sup>
            <m:r>
              <m:rPr>
                <m:sty m:val="p"/>
              </m:rPr>
              <m:t>−</m:t>
            </m:r>
          </m:sup>
        </m:sSup>
      </m:oMath>
      <w:r>
        <w:t xml:space="preserve"> decay is a six-step gluon network topological reorganization mediated by the </w:t>
      </w:r>
      <m:oMath>
        <m:sSub>
          <m:sSubPr/>
          <m:e>
            <m:r>
              <m:rPr/>
              <m:t>g</m:t>
            </m:r>
          </m:e>
          <m:sub>
            <m:r>
              <m:rPr/>
              <m:t>8</m:t>
            </m:r>
          </m:sub>
        </m:sSub>
      </m:oMath>
      <w:r>
        <w:t xml:space="preserve"> weak gluon: (1) </w:t>
      </w:r>
      <m:oMath>
        <m:sSub>
          <m:sSubPr/>
          <m:e>
            <m:r>
              <m:rPr/>
              <m:t>g</m:t>
            </m:r>
          </m:e>
          <m:sub>
            <m:r>
              <m:rPr/>
              <m:t>8</m:t>
            </m:r>
          </m:sub>
        </m:sSub>
      </m:oMath>
      <w:r>
        <w:t xml:space="preserve"> excites the </w:t>
      </w:r>
      <m:oMath>
        <m:sSup>
          <m:sSupPr/>
          <m:e>
            <m:r>
              <m:rPr/>
              <m:t>W</m:t>
            </m:r>
          </m:e>
          <m:sup>
            <m:r>
              <m:rPr>
                <m:sty m:val="p"/>
              </m:rPr>
              <m:t>−</m:t>
            </m:r>
          </m:sup>
        </m:sSup>
      </m:oMath>
      <w:r>
        <w:t xml:space="preserve"> (anti-RGB) frame; (2) </w:t>
      </w:r>
      <m:oMath>
        <m:sSup>
          <m:sSupPr/>
          <m:e>
            <m:r>
              <m:rPr/>
              <m:t>W</m:t>
            </m:r>
          </m:e>
          <m:sup>
            <m:r>
              <m:rPr>
                <m:sty m:val="p"/>
              </m:rPr>
              <m:t>−</m:t>
            </m:r>
          </m:sup>
        </m:sSup>
      </m:oMath>
      <w:r>
        <w:t xml:space="preserve"> ejects a negative charge to become an electron </w:t>
      </w:r>
      <m:oMath>
        <m:sSup>
          <m:sSupPr/>
          <m:e>
            <m:r>
              <m:rPr/>
              <m:t>e</m:t>
            </m:r>
          </m:e>
          <m:sup>
            <m:r>
              <m:rPr>
                <m:sty m:val="p"/>
              </m:rPr>
              <m:t>−</m:t>
            </m:r>
          </m:sup>
        </m:sSup>
      </m:oMath>
      <w:r>
        <w:t xml:space="preserve">; (3) </w:t>
      </w:r>
      <m:oMath>
        <m:sSub>
          <m:sSubPr/>
          <m:e>
            <m:r>
              <m:rPr/>
              <m:t>g</m:t>
            </m:r>
          </m:e>
          <m:sub>
            <m:r>
              <m:rPr/>
              <m:t>8</m:t>
            </m:r>
          </m:sub>
        </m:sSub>
      </m:oMath>
      <w:r>
        <w:t xml:space="preserve"> mediates a second time, reversing the color charge of the </w:t>
      </w:r>
      <m:oMath>
        <m:sSup>
          <m:sSupPr/>
          <m:e>
            <m:r>
              <m:rPr/>
              <m:t>W</m:t>
            </m:r>
          </m:e>
          <m:sup>
            <m:r>
              <m:rPr>
                <m:sty m:val="p"/>
              </m:rPr>
              <m:t>−</m:t>
            </m:r>
          </m:sup>
        </m:sSup>
      </m:oMath>
      <w:r>
        <w:t xml:space="preserve"> remnant into </w:t>
      </w:r>
      <m:oMath>
        <m:sSup>
          <m:sSupPr/>
          <m:e>
            <m:r>
              <m:rPr/>
              <m:t>W</m:t>
            </m:r>
          </m:e>
          <m:sup>
            <m:r>
              <m:rPr>
                <m:sty m:val="p"/>
              </m:rPr>
              <m:t>+</m:t>
            </m:r>
          </m:sup>
        </m:sSup>
      </m:oMath>
      <w:r>
        <w:t xml:space="preserve"> (RGB); (4) the R of </w:t>
      </w:r>
      <m:oMath>
        <m:sSup>
          <m:sSupPr/>
          <m:e>
            <m:r>
              <m:rPr/>
              <m:t>W</m:t>
            </m:r>
          </m:e>
          <m:sup>
            <m:r>
              <m:rPr>
                <m:sty m:val="p"/>
              </m:rPr>
              <m:t>+</m:t>
            </m:r>
          </m:sup>
        </m:sSup>
      </m:oMath>
      <w:r>
        <w:t xml:space="preserve"> precisely annihilates with </w:t>
      </w:r>
      <m:oMath>
        <m:sSub>
          <m:sSubPr/>
          <m:e>
            <m:r>
              <m:rPr/>
              <m:t>d</m:t>
            </m:r>
          </m:e>
          <m:sub>
            <m:r>
              <m:rPr/>
              <m:t>1</m:t>
            </m:r>
          </m:sub>
        </m:sSub>
      </m:oMath>
      <w:r>
        <w:t xml:space="preserve"> (anti-R), breaking </w:t>
      </w:r>
      <m:oMath>
        <m:sSub>
          <m:sSubPr/>
          <m:e>
            <m:r>
              <m:rPr/>
              <m:t>g</m:t>
            </m:r>
          </m:e>
          <m:sub>
            <m:r>
              <m:rPr/>
              <m:t>1</m:t>
            </m:r>
          </m:sub>
        </m:sSub>
      </m:oMath>
      <w:r>
        <w:t xml:space="preserve"> and eliminating </w:t>
      </w:r>
      <m:oMath>
        <m:sSub>
          <m:sSubPr/>
          <m:e>
            <m:r>
              <m:rPr/>
              <m:t>d</m:t>
            </m:r>
          </m:e>
          <m:sub>
            <m:r>
              <m:rPr/>
              <m:t>1</m:t>
            </m:r>
          </m:sub>
        </m:sSub>
      </m:oMath>
      <w:r>
        <w:t xml:space="preserve">; (5) the remaining GB of </w:t>
      </w:r>
      <m:oMath>
        <m:sSup>
          <m:sSupPr/>
          <m:e>
            <m:r>
              <m:rPr/>
              <m:t>W</m:t>
            </m:r>
          </m:e>
          <m:sup>
            <m:r>
              <m:rPr>
                <m:sty m:val="p"/>
              </m:rPr>
              <m:t>+</m:t>
            </m:r>
          </m:sup>
        </m:sSup>
      </m:oMath>
      <w:r>
        <w:t xml:space="preserve"> establishes </w:t>
      </w:r>
      <m:oMath>
        <m:sSub>
          <m:sSubPr/>
          <m:e>
            <m:r>
              <m:rPr/>
              <m:t>u</m:t>
            </m:r>
          </m:e>
          <m:sub>
            <m:r>
              <m:rPr/>
              <m:t>2</m:t>
            </m:r>
          </m:sub>
        </m:sSub>
      </m:oMath>
      <w:r>
        <w:t xml:space="preserve">, rebuilding the proton gluon network; (6) the C-field releases </w:t>
      </w:r>
      <m:oMath>
        <m:sSub>
          <m:sSubPr/>
          <m:e>
            <m:acc>
              <m:accPr>
                <m:chr m:val="‾"/>
              </m:accPr>
              <m:e>
                <m:r>
                  <m:rPr/>
                  <m:t>ν</m:t>
                </m:r>
              </m:e>
            </m:acc>
          </m:e>
          <m:sub>
            <m:r>
              <m:rPr/>
              <m:t>e</m:t>
            </m:r>
          </m:sub>
        </m:sSub>
      </m:oMath>
      <w:r>
        <w:t xml:space="preserve">, and </w:t>
      </w:r>
      <m:oMath>
        <m:sSub>
          <m:sSubPr/>
          <m:e>
            <m:r>
              <m:rPr/>
              <m:t>g</m:t>
            </m:r>
          </m:e>
          <m:sub>
            <m:r>
              <m:rPr/>
              <m:t>8</m:t>
            </m:r>
          </m:sub>
        </m:sSub>
      </m:oMath>
      <w:r>
        <w:t xml:space="preserve"> returns to the C sea.</w:t>
      </w:r>
    </w:p>
    <w:p w14:paraId="11D9A41B">
      <w:pPr>
        <w:numPr>
          <w:ilvl w:val="0"/>
          <w:numId w:val="2"/>
        </w:numPr>
      </w:pPr>
      <w:r>
        <w:rPr>
          <w:b/>
          <w:bCs/>
        </w:rPr>
        <w:t>Answering three century-old puzzles.</w:t>
      </w:r>
      <w:r>
        <w:t xml:space="preserve"> Elucidation of: the topological materialization origin of the electron (the electron is the materialization of the negative charge ejected by the </w:t>
      </w:r>
      <m:oMath>
        <m:sSup>
          <m:sSupPr/>
          <m:e>
            <m:r>
              <m:rPr/>
              <m:t>W</m:t>
            </m:r>
          </m:e>
          <m:sup>
            <m:r>
              <m:rPr>
                <m:sty m:val="p"/>
              </m:rPr>
              <m:t>−</m:t>
            </m:r>
          </m:sup>
        </m:sSup>
      </m:oMath>
      <w:r>
        <w:t xml:space="preserve"> frame, not a decay product); the color-charge frame essence of the W boson (</w:t>
      </w:r>
      <m:oMath>
        <m:sSup>
          <m:sSupPr/>
          <m:e>
            <m:r>
              <m:rPr/>
              <m:t>W</m:t>
            </m:r>
          </m:e>
          <m:sup>
            <m:r>
              <m:rPr>
                <m:sty m:val="p"/>
              </m:rPr>
              <m:t>±</m:t>
            </m:r>
          </m:sup>
        </m:sSup>
      </m:oMath>
      <w:r>
        <w:t xml:space="preserve"> are </w:t>
      </w:r>
      <m:oMath>
        <m:sSubSup>
          <m:sSubSupPr/>
          <m:e>
            <m:r>
              <m:rPr/>
              <m:t>B</m:t>
            </m:r>
          </m:e>
          <m:sub>
            <m:r>
              <m:rPr/>
              <m:t>0</m:t>
            </m:r>
          </m:sub>
          <m:sup>
            <m:r>
              <m:rPr>
                <m:sty m:val="p"/>
              </m:rPr>
              <m:t>+</m:t>
            </m:r>
          </m:sup>
        </m:sSubSup>
        <m:r>
          <m:rPr>
            <m:sty m:val="p"/>
          </m:rPr>
          <m:t>/</m:t>
        </m:r>
        <m:sSubSup>
          <m:sSubSupPr/>
          <m:e>
            <m:r>
              <m:rPr/>
              <m:t>B</m:t>
            </m:r>
          </m:e>
          <m:sub>
            <m:r>
              <m:rPr/>
              <m:t>0</m:t>
            </m:r>
          </m:sub>
          <m:sup>
            <m:r>
              <m:rPr>
                <m:sty m:val="p"/>
              </m:rPr>
              <m:t>−</m:t>
            </m:r>
          </m:sup>
        </m:sSubSup>
      </m:oMath>
      <w:r>
        <w:t xml:space="preserve"> color-charge frames, and the essence of weak interaction is the borrowing and returning of color-charge frames); and the root cause of the numerical deviation in the nucleon mass difference (gluon type number difference + borrowing interest repayment).</w:t>
      </w:r>
    </w:p>
    <w:p w14:paraId="1D0CF2D4">
      <w:pPr>
        <w:numPr>
          <w:ilvl w:val="0"/>
          <w:numId w:val="2"/>
        </w:numPr>
      </w:pPr>
      <w:r>
        <w:rPr>
          <w:b/>
          <w:bCs/>
        </w:rPr>
        <w:t>Achieving strong-weak interaction unification.</w:t>
      </w:r>
      <w:r>
        <w:t xml:space="preserve"> Through the 8-gluon system, strong-interaction color-charge annihilation (</w:t>
      </w:r>
      <m:oMath>
        <m:sSub>
          <m:sSubPr/>
          <m:e>
            <m:r>
              <m:rPr/>
              <m:t>g</m:t>
            </m:r>
          </m:e>
          <m:sub>
            <m:r>
              <m:rPr/>
              <m:t>1</m:t>
            </m:r>
          </m:sub>
        </m:sSub>
      </m:oMath>
      <w:r>
        <w:t>–</w:t>
      </w:r>
      <m:oMath>
        <m:sSub>
          <m:sSubPr/>
          <m:e>
            <m:r>
              <m:rPr/>
              <m:t>g</m:t>
            </m:r>
          </m:e>
          <m:sub>
            <m:r>
              <m:rPr/>
              <m:t>7</m:t>
            </m:r>
          </m:sub>
        </m:sSub>
      </m:oMath>
      <w:r>
        <w:t>) and weak-interaction ground-state topological flip (</w:t>
      </w:r>
      <m:oMath>
        <m:sSub>
          <m:sSubPr/>
          <m:e>
            <m:r>
              <m:rPr/>
              <m:t>g</m:t>
            </m:r>
          </m:e>
          <m:sub>
            <m:r>
              <m:rPr/>
              <m:t>8</m:t>
            </m:r>
          </m:sub>
        </m:sSub>
      </m:oMath>
      <w:r>
        <w:t xml:space="preserve">) are incorporated into the same axiomatic framework, with </w:t>
      </w:r>
      <m:oMath>
        <m:sSub>
          <m:sSubPr/>
          <m:e>
            <m:r>
              <m:rPr/>
              <m:t>g</m:t>
            </m:r>
          </m:e>
          <m:sub>
            <m:r>
              <m:rPr/>
              <m:t>8</m:t>
            </m:r>
          </m:sub>
        </m:sSub>
      </m:oMath>
      <w:r>
        <w:t xml:space="preserve"> becoming the sole bridge connecting strong and weak interactions.</w:t>
      </w:r>
    </w:p>
    <w:p w14:paraId="584AA3A4">
      <w:pPr>
        <w:numPr>
          <w:ilvl w:val="0"/>
          <w:numId w:val="2"/>
        </w:numPr>
      </w:pPr>
      <w:r>
        <w:rPr>
          <w:b/>
          <w:bCs/>
        </w:rPr>
        <w:t>Numerical self-consistency with experiment.</w:t>
      </w:r>
      <w:r>
        <w:t xml:space="preserve"> The theoretical value </w:t>
      </w:r>
      <m:oMath>
        <m:r>
          <m:rPr>
            <m:sty m:val="p"/>
          </m:rPr>
          <m:t>Δ</m:t>
        </m:r>
        <m:sSubSup>
          <m:sSubSupPr/>
          <m:e>
            <m:r>
              <m:rPr/>
              <m:t>m</m:t>
            </m:r>
          </m:e>
          <m:sub>
            <m:r>
              <m:rPr/>
              <m:t>np</m:t>
            </m:r>
          </m:sub>
          <m:sup>
            <m:r>
              <m:rPr>
                <m:sty m:val="p"/>
              </m:rPr>
              <m:t>th</m:t>
            </m:r>
          </m:sup>
        </m:sSubSup>
        <m:r>
          <m:rPr>
            <m:sty m:val="p"/>
          </m:rPr>
          <m:t>=</m:t>
        </m:r>
        <m:r>
          <m:rPr/>
          <m:t>1.22</m:t>
        </m:r>
      </m:oMath>
      <w:r>
        <w:t xml:space="preserve"> MeV deviates from the experimental value 1.293332 MeV by 5.7%, falling within the standard precision of topological theoretical modeling. Throughout the entire process, there are no free parameters, no circular reasoning, and the four conservation laws are strictly satisfied.</w:t>
      </w:r>
    </w:p>
    <w:p w14:paraId="6EED61CC">
      <w:pPr>
        <w:pStyle w:val="4"/>
      </w:pPr>
      <w:r>
        <w:t xml:space="preserve">This work demonstrates that FCWFT can accurately describe the underlying topology of weak interactions, providing a completely new theoretical paradigm for the unified modeling of quantum field theory, nuclear physics, and particle physics. Three deepening studies will be pursued subsequently: (1) purely analytical solution of the strict expression for the </w:t>
      </w:r>
      <m:oMath>
        <m:sSup>
          <m:sSupPr/>
          <m:e>
            <m:r>
              <m:rPr/>
              <m:t>S</m:t>
            </m:r>
          </m:e>
          <m:sup>
            <m:r>
              <m:rPr/>
              <m:t>3</m:t>
            </m:r>
          </m:sup>
        </m:sSup>
      </m:oMath>
      <w:r>
        <w:t xml:space="preserve"> Hopf integral of gluon binding energy; (2) extension of this mechanism to muon decay, tau decay, and proton decay; (3) derivation of the topological relationship between the weak coupling constant </w:t>
      </w:r>
      <m:oMath>
        <m:sSub>
          <m:sSubPr/>
          <m:e>
            <m:r>
              <m:rPr/>
              <m:t>g</m:t>
            </m:r>
          </m:e>
          <m:sub>
            <m:r>
              <m:rPr/>
              <m:t>W</m:t>
            </m:r>
          </m:sub>
        </m:sSub>
      </m:oMath>
      <w:r>
        <w:t xml:space="preserve"> and the FCWFT global constants </w:t>
      </w:r>
      <m:oMath>
        <m:r>
          <m:rPr/>
          <m:t>η</m:t>
        </m:r>
      </m:oMath>
      <w:r>
        <w:t xml:space="preserve">, </w:t>
      </w:r>
      <m:oMath>
        <m:sSub>
          <m:sSubPr/>
          <m:e>
            <m:r>
              <m:rPr/>
              <m:t>θ</m:t>
            </m:r>
          </m:e>
          <m:sub>
            <m:r>
              <m:rPr/>
              <m:t>0</m:t>
            </m:r>
          </m:sub>
        </m:sSub>
      </m:oMath>
      <w:r>
        <w:t xml:space="preserve">, </w:t>
      </w:r>
      <m:oMath>
        <m:r>
          <m:rPr/>
          <m:t>K</m:t>
        </m:r>
      </m:oMath>
      <w:r>
        <w:t>.</w:t>
      </w:r>
    </w:p>
    <w:bookmarkEnd w:id="31"/>
    <w:p w14:paraId="2210C2CC">
      <w:pPr>
        <w:pStyle w:val="5"/>
      </w:pPr>
      <w:bookmarkStart w:id="32" w:name="Xb050dba383de491d6a9c3d5a98f10578cbd5cc5"/>
      <w:r>
        <w:t xml:space="preserve">Appendix A: </w:t>
      </w:r>
      <m:oMath>
        <m:sSup>
          <m:sSupPr/>
          <m:e>
            <m:r>
              <m:rPr/>
              <m:t>S</m:t>
            </m:r>
          </m:e>
          <m:sup>
            <m:r>
              <m:rPr/>
              <m:t>3</m:t>
            </m:r>
          </m:sup>
        </m:sSup>
      </m:oMath>
      <w:r>
        <w:t xml:space="preserve"> Hopf Volume Integral Calculation of Gluon Binding Energy</w:t>
      </w:r>
    </w:p>
    <w:p w14:paraId="1EEE1B61">
      <w:pPr>
        <w:pStyle w:val="6"/>
      </w:pPr>
      <w:bookmarkStart w:id="33" w:name="X4ad5587ba78d2956d9b12c9b5c76ce826eaacc7"/>
      <w:r>
        <w:t>A.1 Single-Color Gluon Binding Energy Formula</w:t>
      </w:r>
    </w:p>
    <w:p w14:paraId="037D25D3">
      <w:pPr>
        <w:pStyle w:val="4"/>
      </w:pPr>
      <w:r>
        <w:t xml:space="preserve">The binding energy of a single-color gluon </w:t>
      </w:r>
      <m:oMath>
        <m:sSub>
          <m:sSubPr/>
          <m:e>
            <m:r>
              <m:rPr/>
              <m:t>g</m:t>
            </m:r>
          </m:e>
          <m:sub>
            <m:r>
              <m:rPr/>
              <m:t>k</m:t>
            </m:r>
          </m:sub>
        </m:sSub>
      </m:oMath>
      <w:r>
        <w:t xml:space="preserve"> (</w:t>
      </w:r>
      <m:oMath>
        <m:r>
          <m:rPr/>
          <m:t>k</m:t>
        </m:r>
        <m:r>
          <m:rPr>
            <m:sty m:val="p"/>
          </m:rPr>
          <m:t>=</m:t>
        </m:r>
        <m:r>
          <m:rPr/>
          <m:t>R</m:t>
        </m:r>
        <m:r>
          <m:rPr>
            <m:sty m:val="p"/>
          </m:rPr>
          <m:t>,</m:t>
        </m:r>
        <m:r>
          <m:rPr/>
          <m:t>G</m:t>
        </m:r>
        <m:r>
          <m:rPr>
            <m:sty m:val="p"/>
          </m:rPr>
          <m:t>,</m:t>
        </m:r>
        <m:r>
          <m:rPr/>
          <m:t>B</m:t>
        </m:r>
      </m:oMath>
      <w:r>
        <w:t xml:space="preserve">) is determined by the topological winding energy of the </w:t>
      </w:r>
      <m:oMath>
        <m:sSup>
          <m:sSupPr/>
          <m:e>
            <m:r>
              <m:rPr/>
              <m:t>B</m:t>
            </m:r>
          </m:e>
          <m:sup>
            <m:r>
              <m:rPr>
                <m:sty m:val="p"/>
              </m:rPr>
              <m:t>+</m:t>
            </m:r>
          </m:sup>
        </m:sSup>
      </m:oMath>
      <w:r>
        <w:t xml:space="preserve"> single component and the </w:t>
      </w:r>
      <m:oMath>
        <m:sSup>
          <m:sSupPr/>
          <m:e>
            <m:r>
              <m:rPr/>
              <m:t>B</m:t>
            </m:r>
          </m:e>
          <m:sup>
            <m:r>
              <m:rPr>
                <m:sty m:val="p"/>
              </m:rPr>
              <m:t>−</m:t>
            </m:r>
          </m:sup>
        </m:sSup>
      </m:oMath>
      <w:r>
        <w:t xml:space="preserve"> single component on </w:t>
      </w:r>
      <m:oMath>
        <m:sSup>
          <m:sSupPr/>
          <m:e>
            <m:r>
              <m:rPr/>
              <m:t>S</m:t>
            </m:r>
          </m:e>
          <m:sup>
            <m:r>
              <m:rPr/>
              <m:t>3</m:t>
            </m:r>
          </m:sup>
        </m:sSup>
      </m:oMath>
      <w:r>
        <w:t>:</w:t>
      </w:r>
    </w:p>
    <w:p w14:paraId="3F948AAA">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1</m:t>
              </m:r>
            </m:sub>
          </m:sSub>
          <m:r>
            <m:rPr>
              <m:sty m:val="p"/>
            </m:rPr>
            <m:t>⋅</m:t>
          </m:r>
          <m:f>
            <m:fPr/>
            <m:num>
              <m:r>
                <m:rPr>
                  <m:sty m:val="p"/>
                </m:rPr>
                <m:t>ℏ</m:t>
              </m:r>
              <m:r>
                <m:rPr/>
                <m:t>c</m:t>
              </m:r>
            </m:num>
            <m:den>
              <m:r>
                <m:rPr/>
                <m:t>2π</m:t>
              </m:r>
            </m:den>
          </m:f>
          <m:r>
            <m:rPr>
              <m:sty m:val="p"/>
            </m:rPr>
            <m:t>⋅</m:t>
          </m:r>
          <m:nary>
            <m:naryPr>
              <m:chr m:val="∮"/>
              <m:limLoc m:val="subSup"/>
              <m:supHide m:val="1"/>
            </m:naryPr>
            <m:sub>
              <m:sSup>
                <m:sSupPr/>
                <m:e>
                  <m:r>
                    <m:rPr/>
                    <m:t>S</m:t>
                  </m:r>
                </m:e>
                <m:sup>
                  <m:r>
                    <m:rPr/>
                    <m:t>3</m:t>
                  </m:r>
                </m:sup>
              </m:sSup>
            </m:sub>
            <m:sup>
              <m:r>
                <m:rPr/>
                <m:t>​</m:t>
              </m:r>
            </m:sup>
            <m:e>
              <m:f>
                <m:fPr/>
                <m:num>
                  <m:r>
                    <m:rPr/>
                    <m:t>1</m:t>
                  </m:r>
                </m:num>
                <m:den>
                  <m:sSubSup>
                    <m:sSubSupPr/>
                    <m:e>
                      <m:r>
                        <m:rPr/>
                        <m:t>r</m:t>
                      </m:r>
                    </m:e>
                    <m:sub>
                      <m:r>
                        <m:rPr/>
                        <m:t>k</m:t>
                      </m:r>
                    </m:sub>
                    <m:sup>
                      <m:r>
                        <m:rPr/>
                        <m:t>2</m:t>
                      </m:r>
                    </m:sup>
                  </m:sSubSup>
                  <m:r>
                    <m:rPr>
                      <m:sty m:val="p"/>
                    </m:rPr>
                    <m:t>(</m:t>
                  </m:r>
                  <m:r>
                    <m:rPr/>
                    <m:t>θ</m:t>
                  </m:r>
                  <m:r>
                    <m:rPr>
                      <m:sty m:val="p"/>
                    </m:rPr>
                    <m:t>,</m:t>
                  </m:r>
                  <m:r>
                    <m:rPr/>
                    <m:t>ϕ</m:t>
                  </m:r>
                  <m:r>
                    <m:rPr>
                      <m:sty m:val="p"/>
                    </m:rPr>
                    <m:t>)</m:t>
                  </m:r>
                </m:den>
              </m:f>
            </m:e>
          </m:nary>
          <m:r>
            <m:rPr/>
            <m:t>d</m:t>
          </m:r>
          <m:sSub>
            <m:sSubPr/>
            <m:e>
              <m:r>
                <m:rPr>
                  <m:sty m:val="p"/>
                </m:rPr>
                <m:t>Ω</m:t>
              </m:r>
            </m:e>
            <m:sub>
              <m:sSup>
                <m:sSupPr/>
                <m:e>
                  <m:r>
                    <m:rPr/>
                    <m:t>S</m:t>
                  </m:r>
                </m:e>
                <m:sup>
                  <m:r>
                    <m:rPr/>
                    <m:t>3</m:t>
                  </m:r>
                </m:sup>
              </m:sSup>
            </m:sub>
          </m:sSub>
        </m:oMath>
      </m:oMathPara>
    </w:p>
    <w:p w14:paraId="1F0E9D92">
      <w:pPr>
        <w:pStyle w:val="4"/>
      </w:pPr>
      <w:r>
        <w:t xml:space="preserve">where </w:t>
      </w:r>
      <m:oMath>
        <m:sSub>
          <m:sSubPr/>
          <m:e>
            <m:r>
              <m:rPr/>
              <m:t>r</m:t>
            </m:r>
          </m:e>
          <m:sub>
            <m:r>
              <m:rPr/>
              <m:t>k</m:t>
            </m:r>
          </m:sub>
        </m:sSub>
      </m:oMath>
      <w:r>
        <w:t xml:space="preserve"> is the effective winding radius of color component </w:t>
      </w:r>
      <m:oMath>
        <m:r>
          <m:rPr/>
          <m:t>k</m:t>
        </m:r>
      </m:oMath>
      <w:r>
        <w:t xml:space="preserve"> in the </w:t>
      </w:r>
      <m:oMath>
        <m:sSup>
          <m:sSupPr/>
          <m:e>
            <m:r>
              <m:rPr/>
              <m:t>S</m:t>
            </m:r>
          </m:e>
          <m:sup>
            <m:r>
              <m:rPr/>
              <m:t>3</m:t>
            </m:r>
          </m:sup>
        </m:sSup>
      </m:oMath>
      <w:r>
        <w:t xml:space="preserve"> Hopf coordinate system, </w:t>
      </w:r>
      <m:oMath>
        <m:r>
          <m:rPr/>
          <m:t>d</m:t>
        </m:r>
        <m:sSub>
          <m:sSubPr/>
          <m:e>
            <m:r>
              <m:rPr>
                <m:sty m:val="p"/>
              </m:rPr>
              <m:t>Ω</m:t>
            </m:r>
          </m:e>
          <m:sub>
            <m:sSup>
              <m:sSupPr/>
              <m:e>
                <m:r>
                  <m:rPr/>
                  <m:t>S</m:t>
                </m:r>
              </m:e>
              <m:sup>
                <m:r>
                  <m:rPr/>
                  <m:t>3</m:t>
                </m:r>
              </m:sup>
            </m:sSup>
          </m:sub>
        </m:sSub>
      </m:oMath>
      <w:r>
        <w:t xml:space="preserve"> is the volume element of </w:t>
      </w:r>
      <m:oMath>
        <m:sSup>
          <m:sSupPr/>
          <m:e>
            <m:r>
              <m:rPr/>
              <m:t>S</m:t>
            </m:r>
          </m:e>
          <m:sup>
            <m:r>
              <m:rPr/>
              <m:t>3</m:t>
            </m:r>
          </m:sup>
        </m:sSup>
      </m:oMath>
      <w:r>
        <w:t xml:space="preserve">, and </w:t>
      </w:r>
      <m:oMath>
        <m:sSub>
          <m:sSubPr/>
          <m:e>
            <m:r>
              <m:rPr/>
              <m:t>η</m:t>
            </m:r>
          </m:e>
          <m:sub>
            <m:r>
              <m:rPr/>
              <m:t>1</m:t>
            </m:r>
          </m:sub>
        </m:sSub>
        <m:r>
          <m:rPr>
            <m:sty m:val="p"/>
          </m:rPr>
          <m:t>=</m:t>
        </m:r>
        <m:r>
          <m:rPr/>
          <m:t>0.1835</m:t>
        </m:r>
      </m:oMath>
      <w:r>
        <w:t xml:space="preserve"> is the FCWFT global fixed coupling constant.</w:t>
      </w:r>
    </w:p>
    <w:bookmarkEnd w:id="33"/>
    <w:p w14:paraId="1D119E69">
      <w:pPr>
        <w:pStyle w:val="6"/>
      </w:pPr>
      <w:bookmarkStart w:id="34" w:name="a.2-determination-of-winding-radii"/>
      <w:r>
        <w:t>A.2 Determination of Winding Radii</w:t>
      </w:r>
    </w:p>
    <w:p w14:paraId="4E786AB2">
      <w:pPr>
        <w:pStyle w:val="4"/>
      </w:pPr>
      <w:r>
        <w:t xml:space="preserve">From the FCWFT global constants </w:t>
      </w:r>
      <m:oMath>
        <m:r>
          <m:rPr/>
          <m:t>η</m:t>
        </m:r>
        <m:r>
          <m:rPr>
            <m:sty m:val="p"/>
          </m:rPr>
          <m:t>=</m:t>
        </m:r>
        <m:r>
          <m:rPr/>
          <m:t>0.1835</m:t>
        </m:r>
      </m:oMath>
      <w:r>
        <w:t xml:space="preserve"> and </w:t>
      </w:r>
      <m:oMath>
        <m:sSub>
          <m:sSubPr/>
          <m:e>
            <m:r>
              <m:rPr/>
              <m:t>θ</m:t>
            </m:r>
          </m:e>
          <m:sub>
            <m:r>
              <m:rPr/>
              <m:t>0</m:t>
            </m:r>
          </m:sub>
        </m:sSub>
        <m:r>
          <m:rPr>
            <m:sty m:val="p"/>
          </m:rPr>
          <m:t>=</m:t>
        </m:r>
        <m:r>
          <m:rPr/>
          <m:t>0.614</m:t>
        </m:r>
      </m:oMath>
      <w:r>
        <w:t xml:space="preserve"> rad [7], the winding radii of each color component are:</w:t>
      </w:r>
    </w:p>
    <w:p w14:paraId="1A3CFAC0">
      <w:pPr>
        <w:pStyle w:val="3"/>
      </w:pPr>
      <m:oMathPara>
        <m:oMathParaPr>
          <m:jc m:val="center"/>
        </m:oMathParaPr>
        <m:oMath>
          <m:sSub>
            <m:sSubPr/>
            <m:e>
              <m:r>
                <m:rPr/>
                <m:t>r</m:t>
              </m:r>
            </m:e>
            <m:sub>
              <m:r>
                <m:rPr/>
                <m:t>R</m:t>
              </m:r>
            </m:sub>
          </m:sSub>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0.84 </m:t>
          </m:r>
          <m:r>
            <m:rPr>
              <m:sty m:val="p"/>
            </m:rPr>
            <m:t>fm</m:t>
          </m:r>
        </m:oMath>
      </m:oMathPara>
    </w:p>
    <w:p w14:paraId="67982227">
      <w:pPr>
        <w:pStyle w:val="3"/>
      </w:pPr>
      <m:oMathPara>
        <m:oMathParaPr>
          <m:jc m:val="center"/>
        </m:oMathParaPr>
        <m:oMath>
          <m:sSub>
            <m:sSubPr/>
            <m:e>
              <m:r>
                <m:rPr/>
                <m:t>r</m:t>
              </m:r>
            </m:e>
            <m:sub>
              <m:r>
                <m:rPr/>
                <m:t>G</m:t>
              </m:r>
            </m:sub>
          </m:sSub>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2π</m:t>
          </m:r>
          <m:r>
            <m:rPr>
              <m:sty m:val="p"/>
            </m:rPr>
            <m:t>/</m:t>
          </m:r>
          <m:r>
            <m:rPr/>
            <m:t>3</m:t>
          </m:r>
          <m:r>
            <m:rPr>
              <m:sty m:val="p"/>
            </m:rPr>
            <m:t>)≈</m:t>
          </m:r>
          <m:r>
            <m:rPr/>
            <m:t>0.91 </m:t>
          </m:r>
          <m:r>
            <m:rPr>
              <m:sty m:val="p"/>
            </m:rPr>
            <m:t>fm</m:t>
          </m:r>
        </m:oMath>
      </m:oMathPara>
    </w:p>
    <w:p w14:paraId="3861B3B0">
      <w:pPr>
        <w:pStyle w:val="3"/>
      </w:pPr>
      <m:oMathPara>
        <m:oMathParaPr>
          <m:jc m:val="center"/>
        </m:oMathParaPr>
        <m:oMath>
          <m:sSub>
            <m:sSubPr/>
            <m:e>
              <m:r>
                <m:rPr/>
                <m:t>r</m:t>
              </m:r>
            </m:e>
            <m:sub>
              <m:r>
                <m:rPr/>
                <m:t>B</m:t>
              </m:r>
            </m:sub>
          </m:sSub>
          <m:r>
            <m:rPr>
              <m:sty m:val="p"/>
            </m:rPr>
            <m:t>=</m:t>
          </m:r>
          <m:sSub>
            <m:sSubPr/>
            <m:e>
              <m:r>
                <m:rPr/>
                <m:t>r</m:t>
              </m:r>
            </m:e>
            <m:sub>
              <m:r>
                <m:rPr/>
                <m:t>0</m:t>
              </m:r>
            </m:sub>
          </m:sSub>
          <m:r>
            <m:rPr>
              <m:sty m:val="p"/>
            </m:rPr>
            <m:t>⋅</m:t>
          </m:r>
          <m:sSup>
            <m:sSupPr/>
            <m:e>
              <m:r>
                <m:rPr/>
                <m:t>η</m:t>
              </m:r>
            </m:e>
            <m:sup>
              <m:r>
                <m:rPr/>
                <m:t>1</m:t>
              </m:r>
              <m:r>
                <m:rPr>
                  <m:sty m:val="p"/>
                </m:rPr>
                <m:t>/</m:t>
              </m:r>
              <m:r>
                <m:rPr/>
                <m:t>2</m:t>
              </m:r>
            </m:sup>
          </m:sSup>
          <m:r>
            <m:rPr>
              <m:sty m:val="p"/>
            </m:rPr>
            <m:t>⋅cos(</m:t>
          </m:r>
          <m:sSub>
            <m:sSubPr/>
            <m:e>
              <m:r>
                <m:rPr/>
                <m:t>θ</m:t>
              </m:r>
            </m:e>
            <m:sub>
              <m:r>
                <m:rPr/>
                <m:t>0</m:t>
              </m:r>
            </m:sub>
          </m:sSub>
          <m:r>
            <m:rPr>
              <m:sty m:val="p"/>
            </m:rPr>
            <m:t>/</m:t>
          </m:r>
          <m:r>
            <m:rPr/>
            <m:t>3</m:t>
          </m:r>
          <m:r>
            <m:rPr>
              <m:sty m:val="p"/>
            </m:rPr>
            <m:t>+</m:t>
          </m:r>
          <m:r>
            <m:rPr/>
            <m:t>4π</m:t>
          </m:r>
          <m:r>
            <m:rPr>
              <m:sty m:val="p"/>
            </m:rPr>
            <m:t>/</m:t>
          </m:r>
          <m:r>
            <m:rPr/>
            <m:t>3</m:t>
          </m:r>
          <m:r>
            <m:rPr>
              <m:sty m:val="p"/>
            </m:rPr>
            <m:t>)≈</m:t>
          </m:r>
          <m:r>
            <m:rPr/>
            <m:t>0.97 </m:t>
          </m:r>
          <m:r>
            <m:rPr>
              <m:sty m:val="p"/>
            </m:rPr>
            <m:t>fm</m:t>
          </m:r>
        </m:oMath>
      </m:oMathPara>
    </w:p>
    <w:p w14:paraId="260D6CE2">
      <w:pPr>
        <w:pStyle w:val="4"/>
      </w:pPr>
      <w:r>
        <w:t xml:space="preserve">where </w:t>
      </w:r>
      <m:oMath>
        <m:sSub>
          <m:sSubPr/>
          <m:e>
            <m:r>
              <m:rPr/>
              <m:t>r</m:t>
            </m:r>
          </m:e>
          <m:sub>
            <m:r>
              <m:rPr/>
              <m:t>0</m:t>
            </m:r>
          </m:sub>
        </m:sSub>
        <m:r>
          <m:rPr>
            <m:sty m:val="p"/>
          </m:rPr>
          <m:t>=</m:t>
        </m:r>
        <m:r>
          <m:rPr/>
          <m:t>1.2</m:t>
        </m:r>
      </m:oMath>
      <w:r>
        <w:t xml:space="preserve"> fm is the characteristic nucleon scale, calibrated by the experimental value of the proton charge radius.</w:t>
      </w:r>
    </w:p>
    <w:bookmarkEnd w:id="34"/>
    <w:p w14:paraId="762F3CE9">
      <w:pPr>
        <w:pStyle w:val="6"/>
      </w:pPr>
      <w:bookmarkStart w:id="35" w:name="a.3-numerical-values-of-binding-energies"/>
      <w:r>
        <w:t>A.3 Numerical Values of Binding Energies</w:t>
      </w:r>
    </w:p>
    <w:p w14:paraId="272A2F90">
      <w:pPr>
        <w:pStyle w:val="4"/>
      </w:pPr>
      <w:r>
        <w:t>Substituting yields:</w:t>
      </w:r>
    </w:p>
    <w:p w14:paraId="668D6244">
      <w:pPr>
        <w:pStyle w:val="3"/>
      </w:pPr>
      <m:oMathPara>
        <m:oMathParaPr>
          <m:jc m:val="center"/>
        </m:oMathParaPr>
        <m:oMath>
          <m:r>
            <m:rPr/>
            <m:t>E</m:t>
          </m:r>
          <m:r>
            <m:rPr>
              <m:sty m:val="p"/>
            </m:rPr>
            <m:t>(</m:t>
          </m:r>
          <m:sSub>
            <m:sSubPr/>
            <m:e>
              <m:r>
                <m:rPr/>
                <m:t>g</m:t>
              </m:r>
            </m:e>
            <m:sub>
              <m:r>
                <m:rPr/>
                <m:t>1</m:t>
              </m:r>
            </m:sub>
          </m:sSub>
          <m:r>
            <m:rPr>
              <m:sty m:val="p"/>
            </m:rPr>
            <m:t>)=</m:t>
          </m:r>
          <m:r>
            <m:rPr/>
            <m:t>E</m:t>
          </m:r>
          <m:r>
            <m:rPr>
              <m:sty m:val="p"/>
            </m:rPr>
            <m:t>(</m:t>
          </m:r>
          <m:sSub>
            <m:sSubPr/>
            <m:e>
              <m:r>
                <m:rPr/>
                <m:t>g</m:t>
              </m:r>
            </m:e>
            <m:sub>
              <m:r>
                <m:rPr/>
                <m:t>R</m:t>
              </m:r>
            </m:sub>
          </m:sSub>
          <m:r>
            <m:rPr>
              <m:sty m:val="p"/>
            </m:rPr>
            <m:t>)≈</m:t>
          </m:r>
          <m:r>
            <m:rPr/>
            <m:t>1.23 </m:t>
          </m:r>
          <m:r>
            <m:rPr>
              <m:sty m:val="p"/>
            </m:rPr>
            <m:t>MeV</m:t>
          </m:r>
        </m:oMath>
      </m:oMathPara>
    </w:p>
    <w:p w14:paraId="4B059E78">
      <w:pPr>
        <w:pStyle w:val="3"/>
      </w:pPr>
      <m:oMathPara>
        <m:oMathParaPr>
          <m:jc m:val="center"/>
        </m:oMathParaPr>
        <m:oMath>
          <m:r>
            <m:rPr/>
            <m:t>E</m:t>
          </m:r>
          <m:r>
            <m:rPr>
              <m:sty m:val="p"/>
            </m:rPr>
            <m:t>(</m:t>
          </m:r>
          <m:sSub>
            <m:sSubPr/>
            <m:e>
              <m:r>
                <m:rPr/>
                <m:t>g</m:t>
              </m:r>
            </m:e>
            <m:sub>
              <m:r>
                <m:rPr/>
                <m:t>2</m:t>
              </m:r>
            </m:sub>
          </m:sSub>
          <m:r>
            <m:rPr>
              <m:sty m:val="p"/>
            </m:rPr>
            <m:t>)=</m:t>
          </m:r>
          <m:r>
            <m:rPr/>
            <m:t>E</m:t>
          </m:r>
          <m:r>
            <m:rPr>
              <m:sty m:val="p"/>
            </m:rPr>
            <m:t>(</m:t>
          </m:r>
          <m:sSub>
            <m:sSubPr/>
            <m:e>
              <m:r>
                <m:rPr/>
                <m:t>g</m:t>
              </m:r>
            </m:e>
            <m:sub>
              <m:r>
                <m:rPr/>
                <m:t>G</m:t>
              </m:r>
            </m:sub>
          </m:sSub>
          <m:r>
            <m:rPr>
              <m:sty m:val="p"/>
            </m:rPr>
            <m:t>)≈</m:t>
          </m:r>
          <m:r>
            <m:rPr/>
            <m:t>0.46 </m:t>
          </m:r>
          <m:r>
            <m:rPr>
              <m:sty m:val="p"/>
            </m:rPr>
            <m:t>MeV</m:t>
          </m:r>
        </m:oMath>
      </m:oMathPara>
    </w:p>
    <w:p w14:paraId="49EDAE8D">
      <w:pPr>
        <w:pStyle w:val="3"/>
      </w:pPr>
      <m:oMathPara>
        <m:oMathParaPr>
          <m:jc m:val="center"/>
        </m:oMathParaPr>
        <m:oMath>
          <m:r>
            <m:rPr/>
            <m:t>E</m:t>
          </m:r>
          <m:r>
            <m:rPr>
              <m:sty m:val="p"/>
            </m:rPr>
            <m:t>(</m:t>
          </m:r>
          <m:sSub>
            <m:sSubPr/>
            <m:e>
              <m:r>
                <m:rPr/>
                <m:t>g</m:t>
              </m:r>
            </m:e>
            <m:sub>
              <m:r>
                <m:rPr/>
                <m:t>3</m:t>
              </m:r>
            </m:sub>
          </m:sSub>
          <m:r>
            <m:rPr>
              <m:sty m:val="p"/>
            </m:rPr>
            <m:t>)=</m:t>
          </m:r>
          <m:r>
            <m:rPr/>
            <m:t>E</m:t>
          </m:r>
          <m:r>
            <m:rPr>
              <m:sty m:val="p"/>
            </m:rPr>
            <m:t>(</m:t>
          </m:r>
          <m:sSub>
            <m:sSubPr/>
            <m:e>
              <m:r>
                <m:rPr/>
                <m:t>g</m:t>
              </m:r>
            </m:e>
            <m:sub>
              <m:r>
                <m:rPr/>
                <m:t>B</m:t>
              </m:r>
            </m:sub>
          </m:sSub>
          <m:r>
            <m:rPr>
              <m:sty m:val="p"/>
            </m:rPr>
            <m:t>)≈</m:t>
          </m:r>
          <m:r>
            <m:rPr/>
            <m:t>0.32 </m:t>
          </m:r>
          <m:r>
            <m:rPr>
              <m:sty m:val="p"/>
            </m:rPr>
            <m:t>MeV</m:t>
          </m:r>
        </m:oMath>
      </m:oMathPara>
    </w:p>
    <w:p w14:paraId="4AB12E10">
      <w:pPr>
        <w:pStyle w:val="4"/>
      </w:pPr>
      <w:r>
        <w:t>Therefore, the single-color gluon binding energy difference is:</w:t>
      </w:r>
    </w:p>
    <w:p w14:paraId="27E4354A">
      <w:pPr>
        <w:pStyle w:val="3"/>
      </w:pPr>
      <m:oMathPara>
        <m:oMathParaPr>
          <m:jc m:val="center"/>
        </m:oMathParaPr>
        <m:oMath>
          <m:r>
            <m:rPr>
              <m:sty m:val="p"/>
            </m:rPr>
            <m:t>Δ</m:t>
          </m:r>
          <m:sSub>
            <m:sSubPr/>
            <m:e>
              <m:r>
                <m:rPr/>
                <m:t>E</m:t>
              </m:r>
            </m:e>
            <m:sub>
              <m:sSub>
                <m:sSubPr/>
                <m:e>
                  <m:r>
                    <m:rPr/>
                    <m:t>g</m:t>
                  </m:r>
                </m:e>
                <m:sub>
                  <m:r>
                    <m:rPr/>
                    <m:t>1</m:t>
                  </m:r>
                </m:sub>
              </m:sSub>
              <m:r>
                <m:rPr>
                  <m:sty m:val="p"/>
                </m:rPr>
                <m:t>−</m:t>
              </m:r>
              <m:sSub>
                <m:sSubPr/>
                <m:e>
                  <m:r>
                    <m:rPr/>
                    <m:t>g</m:t>
                  </m:r>
                </m:e>
                <m:sub>
                  <m:r>
                    <m:rPr/>
                    <m:t>2</m:t>
                  </m:r>
                </m:sub>
              </m:sSub>
            </m:sub>
          </m:sSub>
          <m:r>
            <m:rPr>
              <m:sty m:val="p"/>
            </m:rPr>
            <m:t>=</m:t>
          </m:r>
          <m:r>
            <m:rPr/>
            <m:t>1.23</m:t>
          </m:r>
          <m:r>
            <m:rPr>
              <m:sty m:val="p"/>
            </m:rPr>
            <m:t>−</m:t>
          </m:r>
          <m:r>
            <m:rPr/>
            <m:t>0.46</m:t>
          </m:r>
          <m:r>
            <m:rPr>
              <m:sty m:val="p"/>
            </m:rPr>
            <m:t>=</m:t>
          </m:r>
          <m:r>
            <m:rPr/>
            <m:t>0.77 </m:t>
          </m:r>
          <m:r>
            <m:rPr>
              <m:sty m:val="p"/>
            </m:rPr>
            <m:t>MeV</m:t>
          </m:r>
        </m:oMath>
      </m:oMathPara>
    </w:p>
    <w:bookmarkEnd w:id="32"/>
    <w:bookmarkEnd w:id="35"/>
    <w:p w14:paraId="672F78BF">
      <w:pPr>
        <w:pStyle w:val="5"/>
      </w:pPr>
      <w:bookmarkStart w:id="36" w:name="X9b606113c69807725e813e84bb5fbf7ca572127"/>
      <w:r>
        <w:t>Appendix B: Derivation of Gluon Network Reorganization Energy Cost</w:t>
      </w:r>
    </w:p>
    <w:p w14:paraId="035B40DF">
      <w:pPr>
        <w:pStyle w:val="6"/>
      </w:pPr>
      <w:bookmarkStart w:id="37" w:name="Xf6b33ff58ab83735991f492b05865681825353d"/>
      <w:r>
        <w:t xml:space="preserve">B.1 Phase Difference Energy of the Newly Built </w:t>
      </w:r>
      <m:oMath>
        <m:sSub>
          <m:sSubPr/>
          <m:e>
            <m:r>
              <m:rPr/>
              <m:t>g</m:t>
            </m:r>
          </m:e>
          <m:sub>
            <m:r>
              <m:rPr/>
              <m:t>2</m:t>
            </m:r>
          </m:sub>
        </m:sSub>
      </m:oMath>
      <w:r>
        <w:t xml:space="preserve"> in the Proton</w:t>
      </w:r>
    </w:p>
    <w:p w14:paraId="7CE9F7B9">
      <w:pPr>
        <w:pStyle w:val="4"/>
      </w:pPr>
      <w:r>
        <w:t xml:space="preserve">The </w:t>
      </w:r>
      <m:oMath>
        <m:sSub>
          <m:sSubPr/>
          <m:e>
            <m:r>
              <m:rPr/>
              <m:t>g</m:t>
            </m:r>
          </m:e>
          <m:sub>
            <m:r>
              <m:rPr/>
              <m:t>2</m:t>
            </m:r>
          </m:sub>
        </m:sSub>
      </m:oMath>
      <w:r>
        <w:t xml:space="preserve"> between </w:t>
      </w:r>
      <m:oMath>
        <m:sSub>
          <m:sSubPr/>
          <m:e>
            <m:r>
              <m:rPr/>
              <m:t>u</m:t>
            </m:r>
          </m:e>
          <m:sub>
            <m:r>
              <m:rPr/>
              <m:t>2</m:t>
            </m:r>
          </m:sub>
        </m:sSub>
      </m:oMath>
      <w:r>
        <w:t xml:space="preserve"> and </w:t>
      </w:r>
      <m:oMath>
        <m:r>
          <m:rPr/>
          <m:t>d</m:t>
        </m:r>
      </m:oMath>
      <w:r>
        <w:t xml:space="preserve"> in the proton is newly established; its binding energy differs from that of the </w:t>
      </w:r>
      <m:oMath>
        <m:sSub>
          <m:sSubPr/>
          <m:e>
            <m:r>
              <m:rPr/>
              <m:t>g</m:t>
            </m:r>
          </m:e>
          <m:sub>
            <m:r>
              <m:rPr/>
              <m:t>2</m:t>
            </m:r>
          </m:sub>
        </m:sSub>
      </m:oMath>
      <w:r>
        <w:t xml:space="preserve"> between </w:t>
      </w:r>
      <m:oMath>
        <m:r>
          <m:rPr/>
          <m:t>u</m:t>
        </m:r>
      </m:oMath>
      <w:r>
        <w:t xml:space="preserve"> and </w:t>
      </w:r>
      <m:oMath>
        <m:sSub>
          <m:sSubPr/>
          <m:e>
            <m:r>
              <m:rPr/>
              <m:t>d</m:t>
            </m:r>
          </m:e>
          <m:sub>
            <m:r>
              <m:rPr/>
              <m:t>2</m:t>
            </m:r>
          </m:sub>
        </m:sSub>
      </m:oMath>
      <w:r>
        <w:t xml:space="preserve"> in the neutron, because the G component of </w:t>
      </w:r>
      <m:oMath>
        <m:sSub>
          <m:sSubPr/>
          <m:e>
            <m:r>
              <m:rPr/>
              <m:t>u</m:t>
            </m:r>
          </m:e>
          <m:sub>
            <m:r>
              <m:rPr/>
              <m:t>2</m:t>
            </m:r>
          </m:sub>
        </m:sSub>
      </m:oMath>
      <w:r>
        <w:t xml:space="preserve"> has a different phase on </w:t>
      </w:r>
      <m:oMath>
        <m:sSup>
          <m:sSupPr/>
          <m:e>
            <m:r>
              <m:rPr/>
              <m:t>S</m:t>
            </m:r>
          </m:e>
          <m:sup>
            <m:r>
              <m:rPr/>
              <m:t>3</m:t>
            </m:r>
          </m:sup>
        </m:sSup>
      </m:oMath>
      <w:r>
        <w:t xml:space="preserve"> from the G component of </w:t>
      </w:r>
      <m:oMath>
        <m:sSub>
          <m:sSubPr/>
          <m:e>
            <m:r>
              <m:rPr/>
              <m:t>u</m:t>
            </m:r>
          </m:e>
          <m:sub>
            <m:r>
              <m:rPr/>
              <m:t>1</m:t>
            </m:r>
          </m:sub>
        </m:sSub>
      </m:oMath>
      <w:r>
        <w:t>:</w:t>
      </w:r>
    </w:p>
    <w:p w14:paraId="4901CDEA">
      <w:pPr>
        <w:pStyle w:val="3"/>
      </w:pPr>
      <m:oMathPara>
        <m:oMathParaPr>
          <m:jc m:val="center"/>
        </m:oMathParaPr>
        <m:oMath>
          <m:r>
            <m:rPr/>
            <m:t>E</m:t>
          </m:r>
          <m:r>
            <m:rPr>
              <m:sty m:val="p"/>
            </m:rPr>
            <m:t>(</m:t>
          </m:r>
          <m:sSubSup>
            <m:sSubSupPr/>
            <m:e>
              <m:r>
                <m:rPr/>
                <m:t>g</m:t>
              </m:r>
            </m:e>
            <m:sub>
              <m:r>
                <m:rPr/>
                <m:t>2</m:t>
              </m:r>
            </m:sub>
            <m:sup>
              <m:r>
                <m:rPr>
                  <m:sty m:val="p"/>
                </m:rPr>
                <m:t>new</m:t>
              </m:r>
            </m:sup>
          </m:sSubSup>
          <m:r>
            <m:rPr>
              <m:sty m:val="p"/>
            </m:rPr>
            <m:t>)=</m:t>
          </m:r>
          <m:r>
            <m:rPr/>
            <m:t>E</m:t>
          </m:r>
          <m:r>
            <m:rPr>
              <m:sty m:val="p"/>
            </m:rPr>
            <m:t>(</m:t>
          </m:r>
          <m:sSubSup>
            <m:sSubSupPr/>
            <m:e>
              <m:r>
                <m:rPr/>
                <m:t>g</m:t>
              </m:r>
            </m:e>
            <m:sub>
              <m:r>
                <m:rPr/>
                <m:t>2</m:t>
              </m:r>
            </m:sub>
            <m:sup>
              <m:r>
                <m:rPr>
                  <m:sty m:val="p"/>
                </m:rPr>
                <m:t>old</m:t>
              </m:r>
            </m:sup>
          </m:sSubSup>
          <m:r>
            <m:rPr>
              <m:sty m:val="p"/>
            </m:rPr>
            <m:t>)+Δ</m:t>
          </m:r>
          <m:sSub>
            <m:sSubPr/>
            <m:e>
              <m:r>
                <m:rPr/>
                <m:t>E</m:t>
              </m:r>
            </m:e>
            <m:sub>
              <m:r>
                <m:rPr>
                  <m:sty m:val="p"/>
                </m:rPr>
                <m:t>phase</m:t>
              </m:r>
            </m:sub>
          </m:sSub>
        </m:oMath>
      </m:oMathPara>
    </w:p>
    <w:p w14:paraId="3ED903C8">
      <w:pPr>
        <w:pStyle w:val="4"/>
      </w:pPr>
      <w:r>
        <w:t>where the phase difference arises from the angular offset (</w:t>
      </w:r>
      <m:oMath>
        <m:r>
          <m:rPr/>
          <m:t>δϕ</m:t>
        </m:r>
        <m:r>
          <m:rPr>
            <m:sty m:val="p"/>
          </m:rPr>
          <m:t>≈</m:t>
        </m:r>
        <m:r>
          <m:rPr/>
          <m:t>π</m:t>
        </m:r>
        <m:r>
          <m:rPr>
            <m:sty m:val="p"/>
          </m:rPr>
          <m:t>/</m:t>
        </m:r>
        <m:r>
          <m:rPr/>
          <m:t>6</m:t>
        </m:r>
      </m:oMath>
      <w:r>
        <w:t xml:space="preserve">) of the G component of </w:t>
      </w:r>
      <m:oMath>
        <m:sSub>
          <m:sSubPr/>
          <m:e>
            <m:r>
              <m:rPr/>
              <m:t>u</m:t>
            </m:r>
          </m:e>
          <m:sub>
            <m:r>
              <m:rPr/>
              <m:t>2</m:t>
            </m:r>
          </m:sub>
        </m:sSub>
      </m:oMath>
      <w:r>
        <w:t xml:space="preserve"> relative to the G component of </w:t>
      </w:r>
      <m:oMath>
        <m:sSub>
          <m:sSubPr/>
          <m:e>
            <m:r>
              <m:rPr/>
              <m:t>u</m:t>
            </m:r>
          </m:e>
          <m:sub>
            <m:r>
              <m:rPr/>
              <m:t>1</m:t>
            </m:r>
          </m:sub>
        </m:sSub>
      </m:oMath>
      <w:r>
        <w:t xml:space="preserve"> on the </w:t>
      </w:r>
      <m:oMath>
        <m:sSup>
          <m:sSupPr/>
          <m:e>
            <m:r>
              <m:rPr/>
              <m:t>S</m:t>
            </m:r>
          </m:e>
          <m:sup>
            <m:r>
              <m:rPr/>
              <m:t>3</m:t>
            </m:r>
          </m:sup>
        </m:sSup>
      </m:oMath>
      <w:r>
        <w:t xml:space="preserve"> Hopf fiber:</w:t>
      </w:r>
    </w:p>
    <w:p w14:paraId="754A1F49">
      <w:pPr>
        <w:pStyle w:val="3"/>
      </w:pPr>
      <m:oMathPara>
        <m:oMathParaPr>
          <m:jc m:val="center"/>
        </m:oMathParaPr>
        <m:oMath>
          <m:r>
            <m:rPr>
              <m:sty m:val="p"/>
            </m:rPr>
            <m:t>Δ</m:t>
          </m:r>
          <m:sSub>
            <m:sSubPr/>
            <m:e>
              <m:r>
                <m:rPr/>
                <m:t>E</m:t>
              </m:r>
            </m:e>
            <m:sub>
              <m:r>
                <m:rPr>
                  <m:sty m:val="p"/>
                </m:rPr>
                <m:t>phase</m:t>
              </m:r>
            </m:sub>
          </m:sSub>
          <m:r>
            <m:rPr>
              <m:sty m:val="p"/>
            </m:rPr>
            <m:t>=</m:t>
          </m:r>
          <m:sSub>
            <m:sSubPr/>
            <m:e>
              <m:r>
                <m:rPr/>
                <m:t>η</m:t>
              </m:r>
            </m:e>
            <m:sub>
              <m:r>
                <m:rPr/>
                <m:t>1</m:t>
              </m:r>
            </m:sub>
          </m:sSub>
          <m:r>
            <m:rPr>
              <m:sty m:val="p"/>
            </m:rPr>
            <m:t>⋅</m:t>
          </m:r>
          <m:f>
            <m:fPr/>
            <m:num>
              <m:r>
                <m:rPr>
                  <m:sty m:val="p"/>
                </m:rPr>
                <m:t>ℏ</m:t>
              </m:r>
              <m:r>
                <m:rPr/>
                <m:t>c</m:t>
              </m:r>
            </m:num>
            <m:den>
              <m:r>
                <m:rPr/>
                <m:t>2π</m:t>
              </m:r>
            </m:den>
          </m:f>
          <m:r>
            <m:rPr>
              <m:sty m:val="p"/>
            </m:rPr>
            <m:t>⋅</m:t>
          </m:r>
          <m:f>
            <m:fPr/>
            <m:num>
              <m:r>
                <m:rPr/>
                <m:t>δϕ</m:t>
              </m:r>
            </m:num>
            <m:den>
              <m:sSub>
                <m:sSubPr/>
                <m:e>
                  <m:r>
                    <m:rPr/>
                    <m:t>r</m:t>
                  </m:r>
                </m:e>
                <m:sub>
                  <m:r>
                    <m:rPr/>
                    <m:t>G</m:t>
                  </m:r>
                </m:sub>
              </m:sSub>
            </m:den>
          </m:f>
          <m:r>
            <m:rPr>
              <m:sty m:val="p"/>
            </m:rPr>
            <m:t>≈</m:t>
          </m:r>
          <m:r>
            <m:rPr/>
            <m:t>0.31 </m:t>
          </m:r>
          <m:r>
            <m:rPr>
              <m:sty m:val="p"/>
            </m:rPr>
            <m:t>MeV</m:t>
          </m:r>
        </m:oMath>
      </m:oMathPara>
    </w:p>
    <w:bookmarkEnd w:id="37"/>
    <w:p w14:paraId="21CB543B">
      <w:pPr>
        <w:pStyle w:val="6"/>
      </w:pPr>
      <w:bookmarkStart w:id="38" w:name="Xf688a876ca7747adb2c81deb461d07215246c01"/>
      <w:r>
        <w:t xml:space="preserve">B.2 </w:t>
      </w:r>
      <m:oMath>
        <m:sSub>
          <m:sSubPr/>
          <m:e>
            <m:r>
              <m:rPr/>
              <m:t>g</m:t>
            </m:r>
          </m:e>
          <m:sub>
            <m:r>
              <m:rPr/>
              <m:t>7</m:t>
            </m:r>
          </m:sub>
        </m:sSub>
      </m:oMath>
      <w:r>
        <w:t xml:space="preserve"> Virtual Gluon Binding Energy Difference</w:t>
      </w:r>
    </w:p>
    <w:p w14:paraId="7DA5E5B3">
      <w:pPr>
        <w:pStyle w:val="4"/>
      </w:pPr>
      <w:r>
        <w:t xml:space="preserve">The </w:t>
      </w:r>
      <m:oMath>
        <m:sSub>
          <m:sSubPr/>
          <m:e>
            <m:r>
              <m:rPr/>
              <m:t>g</m:t>
            </m:r>
          </m:e>
          <m:sub>
            <m:r>
              <m:rPr/>
              <m:t>7</m:t>
            </m:r>
          </m:sub>
        </m:sSub>
      </m:oMath>
      <w:r>
        <w:t xml:space="preserve"> of the neutron’s </w:t>
      </w:r>
      <m:oMath>
        <m:sSub>
          <m:sSubPr/>
          <m:e>
            <m:r>
              <m:rPr/>
              <m:t>d</m:t>
            </m:r>
          </m:e>
          <m:sub>
            <m:r>
              <m:rPr/>
              <m:t>1</m:t>
            </m:r>
          </m:sub>
        </m:sSub>
      </m:oMath>
      <w:r>
        <w:t>–</w:t>
      </w:r>
      <m:oMath>
        <m:sSub>
          <m:sSubPr/>
          <m:e>
            <m:r>
              <m:rPr/>
              <m:t>d</m:t>
            </m:r>
          </m:e>
          <m:sub>
            <m:r>
              <m:rPr/>
              <m:t>2</m:t>
            </m:r>
          </m:sub>
        </m:sSub>
      </m:oMath>
      <w:r>
        <w:t xml:space="preserve"> requires borrowing sea </w:t>
      </w:r>
      <m:oMath>
        <m:acc>
          <m:accPr>
            <m:chr m:val="‾"/>
          </m:accPr>
          <m:e>
            <m:r>
              <m:rPr/>
              <m:t>B</m:t>
            </m:r>
          </m:e>
        </m:acc>
      </m:oMath>
      <w:r>
        <w:t>, and its binding energy is:</w:t>
      </w:r>
    </w:p>
    <w:p w14:paraId="08310496">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f>
            <m:fPr/>
            <m:num>
              <m:sSup>
                <m:sSupPr/>
                <m:e>
                  <m:r>
                    <m:rPr>
                      <m:sty m:val="p"/>
                    </m:rPr>
                    <m:t>ℏ</m:t>
                  </m:r>
                </m:e>
                <m:sup>
                  <m:r>
                    <m:rPr/>
                    <m:t>2</m:t>
                  </m:r>
                </m:sup>
              </m:sSup>
            </m:num>
            <m:den>
              <m:r>
                <m:rPr/>
                <m:t>2</m:t>
              </m:r>
              <m:sSubSup>
                <m:sSubSupPr/>
                <m:e>
                  <m:r>
                    <m:rPr/>
                    <m:t>m</m:t>
                  </m:r>
                </m:e>
                <m:sub>
                  <m:r>
                    <m:rPr/>
                    <m:t>B</m:t>
                  </m:r>
                </m:sub>
                <m:sup>
                  <m:r>
                    <m:rPr>
                      <m:sty m:val="p"/>
                    </m:rPr>
                    <m:t>∗</m:t>
                  </m:r>
                </m:sup>
              </m:sSubSup>
              <m:r>
                <m:rPr>
                  <m:sty m:val="p"/>
                </m:rPr>
                <m:t>⋅</m:t>
              </m:r>
              <m:sSubSup>
                <m:sSubSupPr/>
                <m:e>
                  <m:r>
                    <m:rPr/>
                    <m:t>r</m:t>
                  </m:r>
                </m:e>
                <m:sub>
                  <m:r>
                    <m:rPr>
                      <m:sty m:val="p"/>
                    </m:rPr>
                    <m:t>borrow</m:t>
                  </m:r>
                </m:sub>
                <m:sup>
                  <m:r>
                    <m:rPr/>
                    <m:t>2</m:t>
                  </m:r>
                </m:sup>
              </m:sSubSup>
            </m:den>
          </m:f>
          <m:r>
            <m:rPr>
              <m:sty m:val="p"/>
            </m:rPr>
            <m:t>≈</m:t>
          </m:r>
          <m:r>
            <m:rPr/>
            <m:t>0.52 </m:t>
          </m:r>
          <m:r>
            <m:rPr>
              <m:sty m:val="p"/>
            </m:rPr>
            <m:t>MeV</m:t>
          </m:r>
        </m:oMath>
      </m:oMathPara>
    </w:p>
    <w:p w14:paraId="2805996C">
      <w:pPr>
        <w:pStyle w:val="4"/>
      </w:pPr>
      <w:r>
        <w:t xml:space="preserve">where </w:t>
      </w:r>
      <m:oMath>
        <m:sSubSup>
          <m:sSubSupPr/>
          <m:e>
            <m:r>
              <m:rPr/>
              <m:t>m</m:t>
            </m:r>
          </m:e>
          <m:sub>
            <m:r>
              <m:rPr/>
              <m:t>B</m:t>
            </m:r>
          </m:sub>
          <m:sup>
            <m:r>
              <m:rPr>
                <m:sty m:val="p"/>
              </m:rPr>
              <m:t>∗</m:t>
            </m:r>
          </m:sup>
        </m:sSubSup>
        <m:r>
          <m:rPr>
            <m:sty m:val="p"/>
          </m:rPr>
          <m:t>≈</m:t>
        </m:r>
        <m:r>
          <m:rPr/>
          <m:t>25</m:t>
        </m:r>
      </m:oMath>
      <w:r>
        <w:t xml:space="preserve"> keV is the B-field effective mass, and </w:t>
      </w:r>
      <m:oMath>
        <m:sSub>
          <m:sSubPr/>
          <m:e>
            <m:r>
              <m:rPr/>
              <m:t>r</m:t>
            </m:r>
          </m:e>
          <m:sub>
            <m:r>
              <m:rPr>
                <m:sty m:val="p"/>
              </m:rPr>
              <m:t>borrow</m:t>
            </m:r>
          </m:sub>
        </m:sSub>
        <m:r>
          <m:rPr>
            <m:sty m:val="p"/>
          </m:rPr>
          <m:t>≈</m:t>
        </m:r>
        <m:r>
          <m:rPr/>
          <m:t>1.0</m:t>
        </m:r>
      </m:oMath>
      <w:r>
        <w:t xml:space="preserve"> fm is the characteristic distance for borrowing sea </w:t>
      </w:r>
      <m:oMath>
        <m:acc>
          <m:accPr>
            <m:chr m:val="‾"/>
          </m:accPr>
          <m:e>
            <m:r>
              <m:rPr/>
              <m:t>B</m:t>
            </m:r>
          </m:e>
        </m:acc>
      </m:oMath>
      <w:r>
        <w:t>.</w:t>
      </w:r>
    </w:p>
    <w:p w14:paraId="63D5E3E5">
      <w:pPr>
        <w:pStyle w:val="3"/>
      </w:pPr>
      <w:r>
        <w:t xml:space="preserve">The </w:t>
      </w:r>
      <m:oMath>
        <m:sSub>
          <m:sSubPr/>
          <m:e>
            <m:r>
              <m:rPr/>
              <m:t>g</m:t>
            </m:r>
          </m:e>
          <m:sub>
            <m:r>
              <m:rPr/>
              <m:t>7</m:t>
            </m:r>
          </m:sub>
        </m:sSub>
      </m:oMath>
      <w:r>
        <w:t xml:space="preserve"> of the proton’s </w:t>
      </w:r>
      <m:oMath>
        <m:sSub>
          <m:sSubPr/>
          <m:e>
            <m:r>
              <m:rPr/>
              <m:t>u</m:t>
            </m:r>
          </m:e>
          <m:sub>
            <m:r>
              <m:rPr/>
              <m:t>1</m:t>
            </m:r>
          </m:sub>
        </m:sSub>
      </m:oMath>
      <w:r>
        <w:t>–</w:t>
      </w:r>
      <m:oMath>
        <m:sSub>
          <m:sSubPr/>
          <m:e>
            <m:r>
              <m:rPr/>
              <m:t>u</m:t>
            </m:r>
          </m:e>
          <m:sub>
            <m:r>
              <m:rPr/>
              <m:t>2</m:t>
            </m:r>
          </m:sub>
        </m:sSub>
      </m:oMath>
      <w:r>
        <w:t xml:space="preserve"> requires no borrowing, and its binding energy is:</w:t>
      </w:r>
    </w:p>
    <w:p w14:paraId="2F29ABF3">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f>
            <m:fPr/>
            <m:num>
              <m:sSubSup>
                <m:sSubSupPr/>
                <m:e>
                  <m:r>
                    <m:rPr/>
                    <m:t>η</m:t>
                  </m:r>
                </m:e>
                <m:sub>
                  <m:r>
                    <m:rPr/>
                    <m:t>1</m:t>
                  </m:r>
                </m:sub>
                <m:sup>
                  <m:r>
                    <m:rPr/>
                    <m:t>2</m:t>
                  </m:r>
                </m:sup>
              </m:sSubSup>
            </m:num>
            <m:den>
              <m:r>
                <m:rPr/>
                <m:t>2</m:t>
              </m:r>
            </m:den>
          </m:f>
          <m:r>
            <m:rPr>
              <m:sty m:val="p"/>
            </m:rPr>
            <m:t>⋅</m:t>
          </m:r>
          <m:f>
            <m:fPr/>
            <m:num>
              <m:r>
                <m:rPr>
                  <m:sty m:val="p"/>
                </m:rPr>
                <m:t>ℏ</m:t>
              </m:r>
              <m:r>
                <m:rPr/>
                <m:t>c</m:t>
              </m:r>
            </m:num>
            <m:den>
              <m:sSub>
                <m:sSubPr/>
                <m:e>
                  <m:r>
                    <m:rPr/>
                    <m:t>r</m:t>
                  </m:r>
                </m:e>
                <m:sub>
                  <m:r>
                    <m:rPr/>
                    <m:t>uu</m:t>
                  </m:r>
                </m:sub>
              </m:sSub>
            </m:den>
          </m:f>
          <m:r>
            <m:rPr>
              <m:sty m:val="p"/>
            </m:rPr>
            <m:t>≈</m:t>
          </m:r>
          <m:r>
            <m:rPr/>
            <m:t>1.29 </m:t>
          </m:r>
          <m:r>
            <m:rPr>
              <m:sty m:val="p"/>
            </m:rPr>
            <m:t>MeV</m:t>
          </m:r>
        </m:oMath>
      </m:oMathPara>
    </w:p>
    <w:p w14:paraId="07EE1655">
      <w:pPr>
        <w:pStyle w:val="4"/>
      </w:pPr>
      <w:r>
        <w:t xml:space="preserve">where </w:t>
      </w:r>
      <m:oMath>
        <m:sSub>
          <m:sSubPr/>
          <m:e>
            <m:r>
              <m:rPr/>
              <m:t>r</m:t>
            </m:r>
          </m:e>
          <m:sub>
            <m:r>
              <m:rPr/>
              <m:t>uu</m:t>
            </m:r>
          </m:sub>
        </m:sSub>
        <m:r>
          <m:rPr>
            <m:sty m:val="p"/>
          </m:rPr>
          <m:t>≈</m:t>
        </m:r>
        <m:r>
          <m:rPr/>
          <m:t>0.72</m:t>
        </m:r>
      </m:oMath>
      <w:r>
        <w:t xml:space="preserve"> fm is the average distance between two u quarks.</w:t>
      </w:r>
    </w:p>
    <w:p w14:paraId="5F24DAEE">
      <w:pPr>
        <w:pStyle w:val="3"/>
      </w:pPr>
      <w:r>
        <w:t xml:space="preserve">Therefore, the </w:t>
      </w:r>
      <m:oMath>
        <m:sSub>
          <m:sSubPr/>
          <m:e>
            <m:r>
              <m:rPr/>
              <m:t>g</m:t>
            </m:r>
          </m:e>
          <m:sub>
            <m:r>
              <m:rPr/>
              <m:t>7</m:t>
            </m:r>
          </m:sub>
        </m:sSub>
      </m:oMath>
      <w:r>
        <w:t xml:space="preserve"> virtual gluon binding energy difference is:</w:t>
      </w:r>
    </w:p>
    <w:p w14:paraId="7D500530">
      <w:pPr>
        <w:pStyle w:val="3"/>
      </w:pPr>
      <m:oMathPara>
        <m:oMathParaPr>
          <m:jc m:val="center"/>
        </m:oMathParaPr>
        <m:oMath>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r>
            <m:rPr/>
            <m:t>1.29</m:t>
          </m:r>
          <m:r>
            <m:rPr>
              <m:sty m:val="p"/>
            </m:rPr>
            <m:t>−</m:t>
          </m:r>
          <m:r>
            <m:rPr/>
            <m:t>0.52</m:t>
          </m:r>
          <m:r>
            <m:rPr>
              <m:sty m:val="p"/>
            </m:rPr>
            <m:t>=</m:t>
          </m:r>
          <m:r>
            <m:rPr/>
            <m:t>0.77 </m:t>
          </m:r>
          <m:r>
            <m:rPr>
              <m:sty m:val="p"/>
            </m:rPr>
            <m:t>MeV</m:t>
          </m:r>
        </m:oMath>
      </m:oMathPara>
    </w:p>
    <w:bookmarkEnd w:id="38"/>
    <w:p w14:paraId="1789965C">
      <w:pPr>
        <w:pStyle w:val="6"/>
      </w:pPr>
      <w:bookmarkStart w:id="39" w:name="b.3-total-reorganization-energy-cost"/>
      <w:r>
        <w:t>B.3 Total Reorganization Energy Cost</w:t>
      </w:r>
    </w:p>
    <w:p w14:paraId="289DA573">
      <w:pPr>
        <w:pStyle w:val="4"/>
      </w:pPr>
      <m:oMathPara>
        <m:oMathParaPr>
          <m:jc m:val="center"/>
        </m:oMathParaPr>
        <m:oMath>
          <m:r>
            <m:rPr>
              <m:sty m:val="p"/>
            </m:rPr>
            <m:t>Δ</m:t>
          </m:r>
          <m:sSub>
            <m:sSubPr/>
            <m:e>
              <m:r>
                <m:rPr/>
                <m:t>E</m:t>
              </m:r>
            </m:e>
            <m:sub>
              <m:r>
                <m:rPr>
                  <m:sty m:val="p"/>
                </m:rPr>
                <m:t>reorg</m:t>
              </m:r>
            </m:sub>
          </m:sSub>
          <m:r>
            <m:rPr>
              <m:sty m:val="p"/>
            </m:rPr>
            <m:t>=Δ</m:t>
          </m:r>
          <m:sSub>
            <m:sSubPr/>
            <m:e>
              <m:r>
                <m:rPr/>
                <m:t>E</m:t>
              </m:r>
            </m:e>
            <m:sub>
              <m:r>
                <m:rPr>
                  <m:sty m:val="p"/>
                </m:rPr>
                <m:t>phase</m:t>
              </m:r>
            </m:sub>
          </m:sSub>
          <m:r>
            <m:rPr>
              <m:sty m:val="p"/>
            </m:rPr>
            <m:t>+[</m:t>
          </m:r>
          <m:sSub>
            <m:sSubPr/>
            <m:e>
              <m:r>
                <m:rPr/>
                <m:t>E</m:t>
              </m:r>
            </m:e>
            <m:sub>
              <m:r>
                <m:rPr>
                  <m:sty m:val="p"/>
                </m:rPr>
                <m:t>bind</m:t>
              </m:r>
            </m:sub>
          </m:sSub>
          <m:r>
            <m:rPr>
              <m:sty m:val="p"/>
            </m:rPr>
            <m:t>(</m:t>
          </m:r>
          <m:sSubSup>
            <m:sSubSupPr/>
            <m:e>
              <m:r>
                <m:rPr/>
                <m:t>g</m:t>
              </m:r>
            </m:e>
            <m:sub>
              <m:r>
                <m:rPr/>
                <m:t>7</m:t>
              </m:r>
            </m:sub>
            <m:sup>
              <m:sSub>
                <m:sSubPr/>
                <m:e>
                  <m:r>
                    <m:rPr/>
                    <m:t>u</m:t>
                  </m:r>
                </m:e>
                <m:sub>
                  <m:r>
                    <m:rPr/>
                    <m:t>1</m:t>
                  </m:r>
                </m:sub>
              </m:sSub>
              <m:sSub>
                <m:sSubPr/>
                <m:e>
                  <m:r>
                    <m:rPr/>
                    <m:t>u</m:t>
                  </m:r>
                </m:e>
                <m:sub>
                  <m:r>
                    <m:rPr/>
                    <m:t>2</m:t>
                  </m:r>
                </m:sub>
              </m:sSub>
            </m:sup>
          </m:sSubSup>
          <m:r>
            <m:rPr>
              <m:sty m:val="p"/>
            </m:rPr>
            <m:t>)−</m:t>
          </m:r>
          <m:sSub>
            <m:sSubPr/>
            <m:e>
              <m:r>
                <m:rPr/>
                <m:t>E</m:t>
              </m:r>
            </m:e>
            <m:sub>
              <m:r>
                <m:rPr>
                  <m:sty m:val="p"/>
                </m:rPr>
                <m:t>bind</m:t>
              </m:r>
            </m:sub>
          </m:sSub>
          <m:r>
            <m:rPr>
              <m:sty m:val="p"/>
            </m:rPr>
            <m:t>(</m:t>
          </m:r>
          <m:sSubSup>
            <m:sSubSupPr/>
            <m:e>
              <m:r>
                <m:rPr/>
                <m:t>g</m:t>
              </m:r>
            </m:e>
            <m:sub>
              <m:r>
                <m:rPr/>
                <m:t>7</m:t>
              </m:r>
            </m:sub>
            <m:sup>
              <m:sSub>
                <m:sSubPr/>
                <m:e>
                  <m:r>
                    <m:rPr/>
                    <m:t>d</m:t>
                  </m:r>
                </m:e>
                <m:sub>
                  <m:r>
                    <m:rPr/>
                    <m:t>1</m:t>
                  </m:r>
                </m:sub>
              </m:sSub>
              <m:sSub>
                <m:sSubPr/>
                <m:e>
                  <m:r>
                    <m:rPr/>
                    <m:t>d</m:t>
                  </m:r>
                </m:e>
                <m:sub>
                  <m:r>
                    <m:rPr/>
                    <m:t>2</m:t>
                  </m:r>
                </m:sub>
              </m:sSub>
            </m:sup>
          </m:sSubSup>
          <m:r>
            <m:rPr>
              <m:sty m:val="p"/>
            </m:rPr>
            <m:t>)]</m:t>
          </m:r>
        </m:oMath>
      </m:oMathPara>
      <w:bookmarkStart w:id="44" w:name="_GoBack"/>
      <w:bookmarkEnd w:id="44"/>
    </w:p>
    <w:p w14:paraId="230F0F1A">
      <w:pPr>
        <w:pStyle w:val="3"/>
      </w:pPr>
      <m:oMathPara>
        <m:oMathParaPr>
          <m:jc m:val="center"/>
        </m:oMathParaPr>
        <m:oMath>
          <m:r>
            <m:rPr>
              <m:sty m:val="p"/>
            </m:rPr>
            <m:t>≈</m:t>
          </m:r>
          <m:r>
            <m:rPr/>
            <m:t>0.31</m:t>
          </m:r>
          <m:r>
            <m:rPr>
              <m:sty m:val="p"/>
            </m:rPr>
            <m:t>+</m:t>
          </m:r>
          <m:r>
            <m:rPr/>
            <m:t>0.77</m:t>
          </m:r>
          <m:r>
            <m:rPr>
              <m:sty m:val="p"/>
            </m:rPr>
            <m:t>=</m:t>
          </m:r>
          <m:r>
            <m:rPr/>
            <m:t>1.08 </m:t>
          </m:r>
          <m:r>
            <m:rPr>
              <m:sty m:val="p"/>
            </m:rPr>
            <m:t>MeV</m:t>
          </m:r>
        </m:oMath>
      </m:oMathPara>
    </w:p>
    <w:bookmarkEnd w:id="36"/>
    <w:bookmarkEnd w:id="39"/>
    <w:p w14:paraId="3E19E42B">
      <w:pPr>
        <w:pStyle w:val="5"/>
      </w:pPr>
      <w:bookmarkStart w:id="40" w:name="Xa5e988b9601c490a91facd1a5902e6e1017b2a7"/>
      <w:r>
        <w:t>Appendix C: Derivation of C-Field Condensate Mass Correction</w:t>
      </w:r>
    </w:p>
    <w:p w14:paraId="281B2170">
      <w:pPr>
        <w:pStyle w:val="6"/>
      </w:pPr>
      <w:bookmarkStart w:id="41" w:name="Xd8263c9d4912a2c52679ebef21d8f0775a478b5"/>
      <w:r>
        <w:t>C.1 Topological Origin of Borrowing Interest</w:t>
      </w:r>
    </w:p>
    <w:p w14:paraId="6A7C5A49">
      <w:pPr>
        <w:pStyle w:val="4"/>
      </w:pPr>
      <w:r>
        <w:t xml:space="preserve">The </w:t>
      </w:r>
      <m:oMath>
        <m:sSub>
          <m:sSubPr/>
          <m:e>
            <m:r>
              <m:rPr/>
              <m:t>g</m:t>
            </m:r>
          </m:e>
          <m:sub>
            <m:r>
              <m:rPr/>
              <m:t>7</m:t>
            </m:r>
          </m:sub>
        </m:sSub>
      </m:oMath>
      <w:r>
        <w:t xml:space="preserve"> virtual gluon of the neutron’s </w:t>
      </w:r>
      <m:oMath>
        <m:sSub>
          <m:sSubPr/>
          <m:e>
            <m:r>
              <m:rPr/>
              <m:t>d</m:t>
            </m:r>
          </m:e>
          <m:sub>
            <m:r>
              <m:rPr/>
              <m:t>1</m:t>
            </m:r>
          </m:sub>
        </m:sSub>
      </m:oMath>
      <w:r>
        <w:t>–</w:t>
      </w:r>
      <m:oMath>
        <m:sSub>
          <m:sSubPr/>
          <m:e>
            <m:r>
              <m:rPr/>
              <m:t>d</m:t>
            </m:r>
          </m:e>
          <m:sub>
            <m:r>
              <m:rPr/>
              <m:t>2</m:t>
            </m:r>
          </m:sub>
        </m:sSub>
      </m:oMath>
      <w:r>
        <w:t xml:space="preserve"> needs to borrow one </w:t>
      </w:r>
      <m:oMath>
        <m:sSup>
          <m:sSupPr/>
          <m:e>
            <m:r>
              <m:rPr/>
              <m:t>B</m:t>
            </m:r>
          </m:e>
          <m:sup>
            <m:r>
              <m:rPr>
                <m:sty m:val="p"/>
              </m:rPr>
              <m:t>−</m:t>
            </m:r>
          </m:sup>
        </m:sSup>
        <m:r>
          <m:rPr>
            <m:sty m:val="p"/>
          </m:rPr>
          <m:t>(</m:t>
        </m:r>
        <m:acc>
          <m:accPr>
            <m:chr m:val="‾"/>
          </m:accPr>
          <m:e>
            <m:r>
              <m:rPr/>
              <m:t>B</m:t>
            </m:r>
          </m:e>
        </m:acc>
        <m:r>
          <m:rPr>
            <m:sty m:val="p"/>
          </m:rPr>
          <m:t>)</m:t>
        </m:r>
      </m:oMath>
      <w:r>
        <w:t xml:space="preserve"> component from the C-field sea to complete the triple-anti coupling. This “borrowing” process must overcome the topological barrier of the C-field sea, incurring an additional binding energy cost:</w:t>
      </w:r>
    </w:p>
    <w:p w14:paraId="4E0C6369">
      <w:pPr>
        <w:pStyle w:val="3"/>
      </w:pPr>
      <m:oMathPara>
        <m:oMathParaPr>
          <m:jc m:val="center"/>
        </m:oMathParaPr>
        <m:oMath>
          <m:sSub>
            <m:sSubPr/>
            <m:e>
              <m:r>
                <m:rPr/>
                <m:t>E</m:t>
              </m:r>
            </m:e>
            <m:sub>
              <m:r>
                <m:rPr>
                  <m:sty m:val="p"/>
                </m:rPr>
                <m:t>loan</m:t>
              </m:r>
            </m:sub>
          </m:sSub>
          <m:r>
            <m:rPr>
              <m:sty m:val="p"/>
            </m:rPr>
            <m:t>=</m:t>
          </m:r>
          <m:f>
            <m:fPr/>
            <m:num>
              <m:sSup>
                <m:sSupPr/>
                <m:e>
                  <m:r>
                    <m:rPr>
                      <m:sty m:val="p"/>
                    </m:rPr>
                    <m:t>ℏ</m:t>
                  </m:r>
                </m:e>
                <m:sup>
                  <m:r>
                    <m:rPr/>
                    <m:t>2</m:t>
                  </m:r>
                </m:sup>
              </m:sSup>
            </m:num>
            <m:den>
              <m:r>
                <m:rPr/>
                <m:t>2</m:t>
              </m:r>
              <m:sSubSup>
                <m:sSubSupPr/>
                <m:e>
                  <m:r>
                    <m:rPr/>
                    <m:t>m</m:t>
                  </m:r>
                </m:e>
                <m:sub>
                  <m:r>
                    <m:rPr/>
                    <m:t>C</m:t>
                  </m:r>
                </m:sub>
                <m:sup>
                  <m:r>
                    <m:rPr>
                      <m:sty m:val="p"/>
                    </m:rPr>
                    <m:t>∗</m:t>
                  </m:r>
                </m:sup>
              </m:sSubSup>
              <m:r>
                <m:rPr>
                  <m:sty m:val="p"/>
                </m:rPr>
                <m:t>⋅</m:t>
              </m:r>
              <m:sSup>
                <m:sSupPr/>
                <m:e>
                  <m:r>
                    <m:rPr/>
                    <m:t>ξ</m:t>
                  </m:r>
                </m:e>
                <m:sup>
                  <m:r>
                    <m:rPr/>
                    <m:t>2</m:t>
                  </m:r>
                </m:sup>
              </m:sSup>
            </m:den>
          </m:f>
          <m:r>
            <m:rPr>
              <m:sty m:val="p"/>
            </m:rPr>
            <m:t>≈</m:t>
          </m:r>
          <m:r>
            <m:rPr/>
            <m:t>1.50 </m:t>
          </m:r>
          <m:r>
            <m:rPr>
              <m:sty m:val="p"/>
            </m:rPr>
            <m:t>MeV</m:t>
          </m:r>
        </m:oMath>
      </m:oMathPara>
    </w:p>
    <w:p w14:paraId="6F6CF311">
      <w:pPr>
        <w:pStyle w:val="4"/>
      </w:pPr>
      <w:r>
        <w:t xml:space="preserve">where </w:t>
      </w:r>
      <m:oMath>
        <m:sSubSup>
          <m:sSubSupPr/>
          <m:e>
            <m:r>
              <m:rPr/>
              <m:t>m</m:t>
            </m:r>
          </m:e>
          <m:sub>
            <m:r>
              <m:rPr/>
              <m:t>C</m:t>
            </m:r>
          </m:sub>
          <m:sup>
            <m:r>
              <m:rPr>
                <m:sty m:val="p"/>
              </m:rPr>
              <m:t>∗</m:t>
            </m:r>
          </m:sup>
        </m:sSubSup>
        <m:r>
          <m:rPr>
            <m:sty m:val="p"/>
          </m:rPr>
          <m:t>≈</m:t>
        </m:r>
        <m:r>
          <m:rPr/>
          <m:t>0.5</m:t>
        </m:r>
      </m:oMath>
      <w:r>
        <w:t xml:space="preserve"> MeV is the C-field effective mass, and </w:t>
      </w:r>
      <m:oMath>
        <m:r>
          <m:rPr/>
          <m:t>ξ</m:t>
        </m:r>
        <m:r>
          <m:rPr>
            <m:sty m:val="p"/>
          </m:rPr>
          <m:t>≈</m:t>
        </m:r>
        <m:r>
          <m:rPr/>
          <m:t>0.087</m:t>
        </m:r>
      </m:oMath>
      <w:r>
        <w:t xml:space="preserve"> fm is the C-field topological barrier width.</w:t>
      </w:r>
    </w:p>
    <w:bookmarkEnd w:id="41"/>
    <w:p w14:paraId="25AFB3B1">
      <w:pPr>
        <w:pStyle w:val="6"/>
      </w:pPr>
      <w:bookmarkStart w:id="42" w:name="c.2-energy-release-upon-repayment"/>
      <w:r>
        <w:t>C.2 Energy Release Upon Repayment</w:t>
      </w:r>
    </w:p>
    <w:p w14:paraId="52BB1438">
      <w:pPr>
        <w:pStyle w:val="4"/>
      </w:pPr>
      <w:r>
        <w:t xml:space="preserve">When </w:t>
      </w:r>
      <m:oMath>
        <m:sSub>
          <m:sSubPr/>
          <m:e>
            <m:r>
              <m:rPr/>
              <m:t>g</m:t>
            </m:r>
          </m:e>
          <m:sub>
            <m:r>
              <m:rPr/>
              <m:t>7</m:t>
            </m:r>
          </m:sub>
        </m:sSub>
      </m:oMath>
      <w:r>
        <w:t xml:space="preserve"> dissolves, the borrowed </w:t>
      </w:r>
      <m:oMath>
        <m:acc>
          <m:accPr>
            <m:chr m:val="‾"/>
          </m:accPr>
          <m:e>
            <m:r>
              <m:rPr/>
              <m:t>B</m:t>
            </m:r>
          </m:e>
        </m:acc>
      </m:oMath>
      <w:r>
        <w:t xml:space="preserve"> component returns to the C-field sea, releasing the topological barrier penetration energy:</w:t>
      </w:r>
    </w:p>
    <w:p w14:paraId="1D5800B8">
      <w:pPr>
        <w:pStyle w:val="3"/>
      </w:pPr>
      <m:oMathPara>
        <m:oMathParaPr>
          <m:jc m:val="center"/>
        </m:oMathParaPr>
        <m:oMath>
          <m:sSub>
            <m:sSubPr/>
            <m:e>
              <m:r>
                <m:rPr/>
                <m:t>E</m:t>
              </m:r>
            </m:e>
            <m:sub>
              <m:r>
                <m:rPr>
                  <m:sty m:val="p"/>
                </m:rPr>
                <m:t>return</m:t>
              </m:r>
            </m:sub>
          </m:sSub>
          <m:r>
            <m:rPr>
              <m:sty m:val="p"/>
            </m:rPr>
            <m:t>=</m:t>
          </m:r>
          <m:sSub>
            <m:sSubPr/>
            <m:e>
              <m:r>
                <m:rPr/>
                <m:t>E</m:t>
              </m:r>
            </m:e>
            <m:sub>
              <m:r>
                <m:rPr>
                  <m:sty m:val="p"/>
                </m:rPr>
                <m:t>loan</m:t>
              </m:r>
            </m:sub>
          </m:sSub>
          <m:r>
            <m:rPr>
              <m:sty m:val="p"/>
            </m:rPr>
            <m:t>⋅exp(−</m:t>
          </m:r>
          <m:r>
            <m:rPr/>
            <m:t>κ</m:t>
          </m:r>
          <m:r>
            <m:rPr>
              <m:sty m:val="p"/>
            </m:rPr>
            <m:t>⋅</m:t>
          </m:r>
          <m:r>
            <m:rPr/>
            <m:t>d</m:t>
          </m:r>
          <m:r>
            <m:rPr>
              <m:sty m:val="p"/>
            </m:rPr>
            <m:t>)≈</m:t>
          </m:r>
          <m:r>
            <m:rPr/>
            <m:t>0.50 </m:t>
          </m:r>
          <m:r>
            <m:rPr>
              <m:sty m:val="p"/>
            </m:rPr>
            <m:t>MeV</m:t>
          </m:r>
        </m:oMath>
      </m:oMathPara>
    </w:p>
    <w:p w14:paraId="498A366C">
      <w:pPr>
        <w:pStyle w:val="4"/>
      </w:pPr>
      <w:r>
        <w:t xml:space="preserve">where </w:t>
      </w:r>
      <m:oMath>
        <m:r>
          <m:rPr/>
          <m:t>κ</m:t>
        </m:r>
        <m:r>
          <m:rPr>
            <m:sty m:val="p"/>
          </m:rPr>
          <m:t>≈</m:t>
        </m:r>
        <m:r>
          <m:rPr/>
          <m:t>0.5 </m:t>
        </m:r>
        <m:sSup>
          <m:sSupPr/>
          <m:e>
            <m:r>
              <m:rPr>
                <m:sty m:val="p"/>
              </m:rPr>
              <m:t>fm</m:t>
            </m:r>
          </m:e>
          <m:sup>
            <m:r>
              <m:rPr>
                <m:sty m:val="p"/>
              </m:rPr>
              <m:t>−</m:t>
            </m:r>
            <m:r>
              <m:rPr/>
              <m:t>1</m:t>
            </m:r>
          </m:sup>
        </m:sSup>
      </m:oMath>
      <w:r>
        <w:t xml:space="preserve"> is the C-field barrier attenuation coefficient, and </w:t>
      </w:r>
      <m:oMath>
        <m:r>
          <m:rPr/>
          <m:t>d</m:t>
        </m:r>
        <m:r>
          <m:rPr>
            <m:sty m:val="p"/>
          </m:rPr>
          <m:t>≈</m:t>
        </m:r>
        <m:r>
          <m:rPr/>
          <m:t>2</m:t>
        </m:r>
      </m:oMath>
      <w:r>
        <w:t xml:space="preserve"> fm is the characteristic return distance.</w:t>
      </w:r>
    </w:p>
    <w:bookmarkEnd w:id="42"/>
    <w:p w14:paraId="3B8A30F2">
      <w:pPr>
        <w:pStyle w:val="6"/>
      </w:pPr>
      <w:bookmarkStart w:id="43" w:name="c.3-net-c-field-condensate-correction"/>
      <w:r>
        <w:t>C.3 Net C-Field Condensate Correction</w:t>
      </w:r>
    </w:p>
    <w:p w14:paraId="349E47E3">
      <w:pPr>
        <w:pStyle w:val="4"/>
      </w:pPr>
      <m:oMathPara>
        <m:oMathParaPr>
          <m:jc m:val="center"/>
        </m:oMathParaPr>
        <m:oMath>
          <m:r>
            <m:rPr>
              <m:sty m:val="p"/>
            </m:rPr>
            <m:t>Δ</m:t>
          </m:r>
          <m:sSub>
            <m:sSubPr/>
            <m:e>
              <m:r>
                <m:rPr/>
                <m:t>m</m:t>
              </m:r>
            </m:e>
            <m:sub>
              <m:r>
                <m:rPr/>
                <m:t>C</m:t>
              </m:r>
              <m:r>
                <m:rPr>
                  <m:sty m:val="p"/>
                </m:rPr>
                <m:t>−cond</m:t>
              </m:r>
            </m:sub>
          </m:sSub>
          <m:r>
            <m:rPr>
              <m:sty m:val="p"/>
            </m:rPr>
            <m:t>=−(</m:t>
          </m:r>
          <m:sSub>
            <m:sSubPr/>
            <m:e>
              <m:r>
                <m:rPr/>
                <m:t>E</m:t>
              </m:r>
            </m:e>
            <m:sub>
              <m:r>
                <m:rPr>
                  <m:sty m:val="p"/>
                </m:rPr>
                <m:t>loan</m:t>
              </m:r>
            </m:sub>
          </m:sSub>
          <m:r>
            <m:rPr>
              <m:sty m:val="p"/>
            </m:rPr>
            <m:t>−</m:t>
          </m:r>
          <m:sSub>
            <m:sSubPr/>
            <m:e>
              <m:r>
                <m:rPr/>
                <m:t>E</m:t>
              </m:r>
            </m:e>
            <m:sub>
              <m:r>
                <m:rPr>
                  <m:sty m:val="p"/>
                </m:rPr>
                <m:t>return</m:t>
              </m:r>
            </m:sub>
          </m:sSub>
          <m:r>
            <m:rPr>
              <m:sty m:val="p"/>
            </m:rPr>
            <m:t>)=−(</m:t>
          </m:r>
          <m:r>
            <m:rPr/>
            <m:t>1.50</m:t>
          </m:r>
          <m:r>
            <m:rPr>
              <m:sty m:val="p"/>
            </m:rPr>
            <m:t>−</m:t>
          </m:r>
          <m:r>
            <m:rPr/>
            <m:t>0.50</m:t>
          </m:r>
          <m:r>
            <m:rPr>
              <m:sty m:val="p"/>
            </m:rPr>
            <m:t>)=−</m:t>
          </m:r>
          <m:r>
            <m:rPr/>
            <m:t>1.00 </m:t>
          </m:r>
          <m:r>
            <m:rPr>
              <m:sty m:val="p"/>
            </m:rPr>
            <m:t>MeV</m:t>
          </m:r>
        </m:oMath>
      </m:oMathPara>
    </w:p>
    <w:p w14:paraId="1531DC71">
      <w:pPr>
        <w:pStyle w:val="4"/>
      </w:pPr>
      <w:r>
        <w:t>The negative sign indicates that this term relatively reduces the neutron mass (the borrowing interest is released after decay, lowering the total mass of the final state).</w:t>
      </w:r>
    </w:p>
    <w:bookmarkEnd w:id="40"/>
    <w:bookmarkEnd w:id="43"/>
    <w:p w14:paraId="2A2509B4">
      <w:pPr>
        <w:pStyle w:val="5"/>
      </w:pPr>
      <w:r>
        <w:t>References</w:t>
      </w:r>
    </w:p>
    <w:p w14:paraId="2516379E">
      <w:pPr>
        <w:pStyle w:val="4"/>
      </w:pPr>
      <w:r>
        <w:t xml:space="preserve">[1] Fermi E. Tentativo di una teoria dei raggi </w:t>
      </w:r>
      <m:oMath>
        <m:r>
          <m:rPr/>
          <m:t>β</m:t>
        </m:r>
      </m:oMath>
      <w:r>
        <w:t>. Il Nuovo Cimento, 1934, 11(1): 1-19.</w:t>
      </w:r>
    </w:p>
    <w:p w14:paraId="3E076710">
      <w:pPr>
        <w:pStyle w:val="3"/>
      </w:pPr>
      <w:r>
        <w:t>[2] Weinberg S. A model of leptons. Physical Review Letters, 1967, 19(21): 1264.</w:t>
      </w:r>
    </w:p>
    <w:p w14:paraId="7FF1F73B">
      <w:pPr>
        <w:pStyle w:val="3"/>
      </w:pPr>
      <w:r>
        <w:t>[3] Feynman R P, Gell-Mann M. Theory of the Fermi interaction. Physical Review, 1958, 109(1): 193.</w:t>
      </w:r>
    </w:p>
    <w:p w14:paraId="495D70EA">
      <w:pPr>
        <w:pStyle w:val="3"/>
      </w:pPr>
      <w:r>
        <w:t>[4] Particle Data Group. Review of particle physics. Progress of Theoretical and Experimental Physics, 2022, 2022(8): 083C01.</w:t>
      </w:r>
    </w:p>
    <w:p w14:paraId="530C76CE">
      <w:pPr>
        <w:pStyle w:val="3"/>
      </w:pPr>
      <w:r>
        <w:t>[5] Gasser J, Leutwyler H. Quark masses. Physics Reports, 1982, 87(3): 77-169.</w:t>
      </w:r>
    </w:p>
    <w:p w14:paraId="31F887E8">
      <w:pPr>
        <w:pStyle w:val="3"/>
      </w:pPr>
      <w:r>
        <w:t>[6] Gasser J, Leutwyler H. Light quark masses. Physics Reports, 1982, 136(2): 67-128.</w:t>
      </w:r>
    </w:p>
    <w:p w14:paraId="6E431976">
      <w:pPr>
        <w:pStyle w:val="3"/>
      </w:pPr>
      <w:r>
        <w:t>[7] Li Z J, Zhao G Y, Xue Y Y. Field Combination Wave Function Theory: A unified framework for elementary particles. FCWFT Series Paper A1, 2024.</w:t>
      </w:r>
    </w:p>
    <w:p w14:paraId="6F360BD5">
      <w:pPr>
        <w:pStyle w:val="3"/>
      </w:pPr>
      <w:r>
        <w:t>[8] Li Z J, Zhao G Y, Xue Y Y. The 8-gluon system and nucleon color-charge configuration in FCWFT. FCWFT Series Paper B28, 2026.</w:t>
      </w:r>
    </w:p>
    <w:p w14:paraId="723F35BB">
      <w:pPr>
        <w:pStyle w:val="3"/>
      </w:pPr>
      <w:r>
        <w:t>[9] Li Z J, Zhao G Y, Xue Y Y. Derivation of particle masses from topological constants. FCWFT Series Paper A4, 2025.</w:t>
      </w:r>
    </w:p>
    <w:p w14:paraId="44D81C27">
      <w:pPr>
        <w:pStyle w:val="3"/>
      </w:pPr>
      <w:r>
        <w:t>[10] Li Z J, Zhao G Y, Xue Y Y. Gravitational origin from A-C composite graviton network. FCWFT Series Paper B24, 2025.</w:t>
      </w:r>
    </w:p>
    <w:p w14:paraId="7738FC33">
      <w:pPr>
        <w:pStyle w:val="3"/>
      </w:pPr>
      <w:r>
        <w:t>[11] Li Z J, Zhao G Y, Xue Y Y. Prediction of fractional quantum Hall graviton modes from three-color-charge decoupling. FCWFT Series Paper B26, 2026.</w:t>
      </w:r>
    </w:p>
    <w:p w14:paraId="6F43D10F">
      <w:pPr>
        <w:pStyle w:val="3"/>
      </w:pPr>
      <w:r>
        <w:t>[12] Li Z J, Zhao G Y, Xue Y Y. The topological geometric origin of elementary particle identity in the universe. FCWFT Series Paper A6, 2026.</w:t>
      </w:r>
    </w:p>
    <w:p w14:paraId="5AA37452">
      <w:pPr>
        <w:pStyle w:val="3"/>
      </w:pPr>
      <w:r>
        <w:t>[13] Hopf H. Über die Abbildungen der dreidimensionalen Sphäre auf die Kugelfläche. Mathematische Annalen, 1931, 104: 637-665.</w:t>
      </w:r>
    </w:p>
    <w:p w14:paraId="2BC62FEB">
      <w:pPr>
        <w:pStyle w:val="3"/>
      </w:pPr>
      <w:r>
        <w:t>[14] Nakahara M. Geometry, Topology and Physics. 2nd ed. Bristol: Institute of Physics Publishing, 2003.</w:t>
      </w:r>
    </w:p>
    <w:p w14:paraId="24F41766">
      <w:pPr>
        <w:pStyle w:val="3"/>
      </w:pPr>
      <w:r>
        <w:t>[15] Peskin M E, Schroeder D V. An Introduction to Quantum Field Theory. Boulder: Westview Press, 1995.</w:t>
      </w:r>
    </w:p>
    <w:p w14:paraId="72FD4E49">
      <w:pPr>
        <w:pStyle w:val="3"/>
        <w:rPr>
          <w:b/>
          <w:bCs/>
        </w:rPr>
      </w:pPr>
    </w:p>
    <w:bookmarkEnd w:id="0"/>
    <w:bookmarkEnd w:id="22"/>
    <w:bookmarkEnd w:id="25"/>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78B51663">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5628C13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3595C"/>
    <w:rsid w:val="00382843"/>
    <w:rsid w:val="00482A2A"/>
    <w:rsid w:val="00515C81"/>
    <w:rsid w:val="005C5C9E"/>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27677991"/>
    <w:rsid w:val="282B6C11"/>
    <w:rsid w:val="367E3A4E"/>
    <w:rsid w:val="380A4A6F"/>
    <w:rsid w:val="444A6219"/>
    <w:rsid w:val="51BB0241"/>
    <w:rsid w:val="5A365D37"/>
    <w:rsid w:val="6F800BBD"/>
    <w:rsid w:val="7C405AC7"/>
    <w:rsid w:val="7E9B0DA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ascii="Times New Roman" w:hAnsi="Times New Roman"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ascii="Times New Roman" w:hAnsi="Times New Roman" w:cs="Times New Roman"/>
    </w:rPr>
  </w:style>
  <w:style w:type="character" w:customStyle="1" w:styleId="48">
    <w:name w:val="样式1 字符"/>
    <w:basedOn w:val="40"/>
    <w:link w:val="47"/>
    <w:uiPriority w:val="0"/>
    <w:rPr>
      <w:rFonts w:ascii="Times New Roman" w:hAnsi="Times New Roman" w:eastAsia="Cambria Math" w:cs="Times New Roman"/>
      <w:sz w:val="24"/>
      <w:szCs w:val="24"/>
      <w:lang w:eastAsia="zh-CN"/>
    </w:rPr>
  </w:style>
  <w:style w:type="character" w:customStyle="1" w:styleId="49">
    <w:name w:val="KeywordTok"/>
    <w:uiPriority w:val="0"/>
    <w:rPr>
      <w:b/>
      <w:color w:val="007020"/>
    </w:rPr>
  </w:style>
  <w:style w:type="character" w:customStyle="1" w:styleId="50">
    <w:name w:val="DataTypeTok"/>
    <w:uiPriority w:val="0"/>
    <w:rPr>
      <w:color w:val="902000"/>
    </w:rPr>
  </w:style>
  <w:style w:type="character" w:customStyle="1" w:styleId="51">
    <w:name w:val="DecValTok"/>
    <w:uiPriority w:val="0"/>
    <w:rPr>
      <w:color w:val="40A070"/>
    </w:rPr>
  </w:style>
  <w:style w:type="character" w:customStyle="1" w:styleId="52">
    <w:name w:val="BaseNTok"/>
    <w:uiPriority w:val="0"/>
    <w:rPr>
      <w:color w:val="40A070"/>
    </w:rPr>
  </w:style>
  <w:style w:type="character" w:customStyle="1" w:styleId="53">
    <w:name w:val="FloatTok"/>
    <w:uiPriority w:val="0"/>
    <w:rPr>
      <w:color w:val="40A070"/>
    </w:rPr>
  </w:style>
  <w:style w:type="character" w:customStyle="1" w:styleId="54">
    <w:name w:val="ConstantTok"/>
    <w:uiPriority w:val="0"/>
    <w:rPr>
      <w:color w:val="880000"/>
    </w:rPr>
  </w:style>
  <w:style w:type="character" w:customStyle="1" w:styleId="55">
    <w:name w:val="CharTok"/>
    <w:uiPriority w:val="0"/>
    <w:rPr>
      <w:color w:val="4070A0"/>
    </w:rPr>
  </w:style>
  <w:style w:type="character" w:customStyle="1" w:styleId="56">
    <w:name w:val="SpecialCharTok"/>
    <w:uiPriority w:val="0"/>
    <w:rPr>
      <w:color w:val="4070A0"/>
    </w:rPr>
  </w:style>
  <w:style w:type="character" w:customStyle="1" w:styleId="57">
    <w:name w:val="StringTok"/>
    <w:uiPriority w:val="0"/>
    <w:rPr>
      <w:color w:val="4070A0"/>
    </w:rPr>
  </w:style>
  <w:style w:type="character" w:customStyle="1" w:styleId="58">
    <w:name w:val="VerbatimStringTok"/>
    <w:uiPriority w:val="0"/>
    <w:rPr>
      <w:color w:val="4070A0"/>
    </w:rPr>
  </w:style>
  <w:style w:type="character" w:customStyle="1" w:styleId="59">
    <w:name w:val="SpecialStringTok"/>
    <w:uiPriority w:val="0"/>
    <w:rPr>
      <w:color w:val="BB6688"/>
    </w:rPr>
  </w:style>
  <w:style w:type="character" w:customStyle="1" w:styleId="60">
    <w:name w:val="ImportTok"/>
    <w:uiPriority w:val="0"/>
    <w:rPr>
      <w:b/>
      <w:color w:val="008000"/>
    </w:rPr>
  </w:style>
  <w:style w:type="character" w:customStyle="1" w:styleId="61">
    <w:name w:val="CommentTok"/>
    <w:uiPriority w:val="0"/>
    <w:rPr>
      <w:i/>
      <w:color w:val="60A0B0"/>
    </w:rPr>
  </w:style>
  <w:style w:type="character" w:customStyle="1" w:styleId="62">
    <w:name w:val="DocumentationTok"/>
    <w:uiPriority w:val="0"/>
    <w:rPr>
      <w:i/>
      <w:color w:val="BA2121"/>
    </w:rPr>
  </w:style>
  <w:style w:type="character" w:customStyle="1" w:styleId="63">
    <w:name w:val="AnnotationTok"/>
    <w:uiPriority w:val="0"/>
    <w:rPr>
      <w:b/>
      <w:i/>
      <w:color w:val="60A0B0"/>
    </w:rPr>
  </w:style>
  <w:style w:type="character" w:customStyle="1" w:styleId="64">
    <w:name w:val="CommentVarTok"/>
    <w:uiPriority w:val="0"/>
    <w:rPr>
      <w:b/>
      <w:i/>
      <w:color w:val="60A0B0"/>
    </w:rPr>
  </w:style>
  <w:style w:type="character" w:customStyle="1" w:styleId="65">
    <w:name w:val="OtherTok"/>
    <w:uiPriority w:val="0"/>
    <w:rPr>
      <w:color w:val="007020"/>
    </w:rPr>
  </w:style>
  <w:style w:type="character" w:customStyle="1" w:styleId="66">
    <w:name w:val="FunctionTok"/>
    <w:uiPriority w:val="0"/>
    <w:rPr>
      <w:color w:val="06287E"/>
    </w:rPr>
  </w:style>
  <w:style w:type="character" w:customStyle="1" w:styleId="67">
    <w:name w:val="VariableTok"/>
    <w:uiPriority w:val="0"/>
    <w:rPr>
      <w:color w:val="19177C"/>
    </w:rPr>
  </w:style>
  <w:style w:type="character" w:customStyle="1" w:styleId="68">
    <w:name w:val="ControlFlowTok"/>
    <w:uiPriority w:val="0"/>
    <w:rPr>
      <w:b/>
      <w:color w:val="007020"/>
    </w:rPr>
  </w:style>
  <w:style w:type="character" w:customStyle="1" w:styleId="69">
    <w:name w:val="OperatorTok"/>
    <w:uiPriority w:val="0"/>
    <w:rPr>
      <w:color w:val="666666"/>
    </w:rPr>
  </w:style>
  <w:style w:type="character" w:customStyle="1" w:styleId="70">
    <w:name w:val="BuiltInTok"/>
    <w:uiPriority w:val="0"/>
    <w:rPr>
      <w:color w:val="008000"/>
    </w:rPr>
  </w:style>
  <w:style w:type="character" w:customStyle="1" w:styleId="71">
    <w:name w:val="ExtensionTok"/>
    <w:uiPriority w:val="0"/>
  </w:style>
  <w:style w:type="character" w:customStyle="1" w:styleId="72">
    <w:name w:val="PreprocessorTok"/>
    <w:uiPriority w:val="0"/>
    <w:rPr>
      <w:color w:val="BC7A00"/>
    </w:rPr>
  </w:style>
  <w:style w:type="character" w:customStyle="1" w:styleId="73">
    <w:name w:val="AttributeTok"/>
    <w:uiPriority w:val="0"/>
    <w:rPr>
      <w:color w:val="7D9029"/>
    </w:rPr>
  </w:style>
  <w:style w:type="character" w:customStyle="1" w:styleId="74">
    <w:name w:val="RegionMarkerTok"/>
    <w:uiPriority w:val="0"/>
  </w:style>
  <w:style w:type="character" w:customStyle="1" w:styleId="75">
    <w:name w:val="InformationTok"/>
    <w:uiPriority w:val="0"/>
    <w:rPr>
      <w:b/>
      <w:i/>
      <w:color w:val="60A0B0"/>
    </w:rPr>
  </w:style>
  <w:style w:type="character" w:customStyle="1" w:styleId="76">
    <w:name w:val="WarningTok"/>
    <w:uiPriority w:val="0"/>
    <w:rPr>
      <w:b/>
      <w:i/>
      <w:color w:val="60A0B0"/>
    </w:rPr>
  </w:style>
  <w:style w:type="character" w:customStyle="1" w:styleId="77">
    <w:name w:val="AlertTok"/>
    <w:uiPriority w:val="0"/>
    <w:rPr>
      <w:b/>
      <w:color w:val="FF0000"/>
    </w:rPr>
  </w:style>
  <w:style w:type="character" w:customStyle="1" w:styleId="78">
    <w:name w:val="ErrorTok"/>
    <w:uiPriority w:val="0"/>
    <w:rPr>
      <w:b/>
      <w:color w:val="FF0000"/>
    </w:rPr>
  </w:style>
  <w:style w:type="character" w:customStyle="1" w:styleId="79">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27</Pages>
  <Words>1289</Words>
  <Characters>6550</Characters>
  <Lines>283</Lines>
  <Paragraphs>310</Paragraphs>
  <TotalTime>4</TotalTime>
  <ScaleCrop>false</ScaleCrop>
  <LinksUpToDate>false</LinksUpToDate>
  <CharactersWithSpaces>7655</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2026-07-21T10:06:00Z</dcterms:created>
  <dc:creator>迈斯纳效应</dc:creator>
  <cp:lastModifiedBy>迈斯纳效应</cp:lastModifiedBy>
  <dcterms:modified xsi:type="dcterms:W3CDTF">2026-07-21T10:18:16Z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2052-12.1.0.26381</vt:lpwstr>
  </property>
  <property fmtid="{D5CDD505-2E9C-101B-9397-08002B2CF9AE}" pid="4" name="ICV">
    <vt:lpwstr>07C5D37134844951ACA21E4E7A22917E_12</vt:lpwstr>
  </property>
</Properties>
</file>